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891E97">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kk-KZ"/>
        </w:rPr>
        <w:t xml:space="preserve">«Баишев мектеп- лицейі» ЖШС қызметіне өзін-өзі бағалау </w:t>
      </w:r>
    </w:p>
    <w:p w14:paraId="7A654508">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нәтижелерінің қорытындысы</w:t>
      </w:r>
    </w:p>
    <w:p w14:paraId="20868494">
      <w:pPr>
        <w:spacing w:after="0" w:line="240" w:lineRule="auto"/>
        <w:jc w:val="center"/>
        <w:rPr>
          <w:rFonts w:ascii="Times New Roman" w:hAnsi="Times New Roman" w:cs="Times New Roman"/>
          <w:b/>
          <w:bCs/>
          <w:sz w:val="24"/>
          <w:szCs w:val="24"/>
          <w:lang w:val="kk-KZ"/>
        </w:rPr>
      </w:pPr>
    </w:p>
    <w:p w14:paraId="617B4BC1">
      <w:pPr>
        <w:spacing w:after="0" w:line="240" w:lineRule="auto"/>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Ақтөбе қаласы                                                                                                              2025ж </w:t>
      </w:r>
    </w:p>
    <w:p w14:paraId="3BCA7A5A">
      <w:pPr>
        <w:spacing w:after="0" w:line="240" w:lineRule="auto"/>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w:t>
      </w:r>
      <w:r>
        <w:rPr>
          <w:rFonts w:ascii="Times New Roman" w:hAnsi="Times New Roman" w:cs="Times New Roman"/>
          <w:sz w:val="24"/>
          <w:szCs w:val="24"/>
          <w:lang w:val="kk-KZ"/>
        </w:rPr>
        <w:t xml:space="preserve">Қазақстан Республикасы Оқу-ағарту министрлігі Білім саласында сапаны қамтамасыз ету комитетінің Ақтөбе облысының білім саласында сапаны қамтамасыз ету департаментінің 2024 жылғы 20 ақпанмен бекітілген білім беру ұйымдарының мемлекеттік аттестаттаудан өтетін кестесі,Қазақстан Республикасы </w:t>
      </w:r>
      <w:bookmarkStart w:id="0" w:name="_Hlk124748658"/>
      <w:r>
        <w:rPr>
          <w:rFonts w:ascii="Times New Roman" w:hAnsi="Times New Roman" w:cs="Times New Roman"/>
          <w:sz w:val="24"/>
          <w:szCs w:val="24"/>
          <w:lang w:val="kk-KZ"/>
        </w:rPr>
        <w:t xml:space="preserve">Оқу-ағарту министрлігінің Білім саласында сапаны қамтамасыз ету комитетінің 2022 жылғы 27желтоқсан № 12 бұйрығына </w:t>
      </w:r>
      <w:bookmarkEnd w:id="0"/>
      <w:r>
        <w:rPr>
          <w:rFonts w:ascii="Times New Roman" w:hAnsi="Times New Roman" w:cs="Times New Roman"/>
          <w:sz w:val="24"/>
          <w:szCs w:val="24"/>
          <w:lang w:val="kk-KZ"/>
        </w:rPr>
        <w:t>қосымша «Білім беру ұйымдарының өзін-өзі бағалауын ұйымдастыру және өткізу жөніндегі әдістемелік ұсынымдарды  бекіту туралы» және «</w:t>
      </w:r>
      <w:r>
        <w:rPr>
          <w:rFonts w:ascii="Times New Roman" w:hAnsi="Times New Roman" w:cs="Times New Roman"/>
          <w:bCs/>
          <w:sz w:val="24"/>
          <w:szCs w:val="24"/>
          <w:lang w:val="kk-KZ"/>
        </w:rPr>
        <w:t>Баишев мектеп-лицейі</w:t>
      </w:r>
      <w:r>
        <w:rPr>
          <w:rFonts w:ascii="Times New Roman" w:hAnsi="Times New Roman" w:cs="Times New Roman"/>
          <w:sz w:val="24"/>
          <w:szCs w:val="24"/>
          <w:lang w:val="kk-KZ"/>
        </w:rPr>
        <w:t xml:space="preserve">» ЖШС-нің 2024 жылғы 29 тамыздағы педагогикалық кеңес шешімі, 09.09.-25.05.2025 ж. аралығында </w:t>
      </w:r>
      <w:r>
        <w:rPr>
          <w:rFonts w:ascii="Times New Roman" w:hAnsi="Times New Roman" w:cs="Times New Roman"/>
          <w:bCs/>
          <w:sz w:val="24"/>
          <w:szCs w:val="24"/>
          <w:lang w:val="kk-KZ"/>
        </w:rPr>
        <w:t>Баишев мектеп-лицейі</w:t>
      </w:r>
      <w:r>
        <w:rPr>
          <w:rFonts w:ascii="Times New Roman" w:hAnsi="Times New Roman" w:cs="Times New Roman"/>
          <w:sz w:val="24"/>
          <w:szCs w:val="24"/>
          <w:lang w:val="kk-KZ"/>
        </w:rPr>
        <w:t xml:space="preserve"> қызметіне өзін-өзі бағалау жұмысы ұйымдастырылып өткізілді. Өзін-өзі бағалау жұмысын жүргізуде   29.08.2024 ж № 1 н/қ   бұйрығымен бекітілген  комиссиясымен  келесі құрамда зерделеу жұмыстары жүргізілді.</w:t>
      </w:r>
    </w:p>
    <w:p w14:paraId="3D3A0FC7">
      <w:pPr>
        <w:spacing w:after="0" w:line="240" w:lineRule="auto"/>
        <w:ind w:firstLine="720"/>
        <w:jc w:val="both"/>
        <w:rPr>
          <w:rFonts w:ascii="Times New Roman" w:hAnsi="Times New Roman" w:cs="Times New Roman"/>
          <w:sz w:val="24"/>
          <w:szCs w:val="24"/>
          <w:lang w:val="kk-KZ"/>
        </w:rPr>
      </w:pPr>
    </w:p>
    <w:p w14:paraId="52024286">
      <w:pPr>
        <w:spacing w:after="0" w:line="240" w:lineRule="auto"/>
        <w:ind w:firstLine="720"/>
        <w:rPr>
          <w:rFonts w:ascii="Times New Roman" w:hAnsi="Times New Roman" w:cs="Times New Roman"/>
          <w:sz w:val="24"/>
          <w:szCs w:val="24"/>
          <w:lang w:val="kk-KZ"/>
        </w:rPr>
      </w:pPr>
      <w:r>
        <w:rPr>
          <w:rFonts w:ascii="Times New Roman" w:hAnsi="Times New Roman" w:cs="Times New Roman"/>
          <w:bCs/>
          <w:sz w:val="24"/>
          <w:szCs w:val="24"/>
          <w:lang w:val="kk-KZ"/>
        </w:rPr>
        <w:t xml:space="preserve">1. </w:t>
      </w:r>
      <w:r>
        <w:rPr>
          <w:rFonts w:ascii="Times New Roman" w:hAnsi="Times New Roman" w:cs="Times New Roman"/>
          <w:sz w:val="24"/>
          <w:szCs w:val="24"/>
          <w:lang w:val="kk-KZ"/>
        </w:rPr>
        <w:t>мектеп директоры Ж.М.Ағысбай, комиссия төрағасы</w:t>
      </w:r>
    </w:p>
    <w:p w14:paraId="0EF570B6">
      <w:pPr>
        <w:spacing w:after="0" w:line="240" w:lineRule="auto"/>
        <w:ind w:firstLine="720"/>
        <w:rPr>
          <w:rFonts w:ascii="Times New Roman" w:hAnsi="Times New Roman" w:cs="Times New Roman"/>
          <w:sz w:val="24"/>
          <w:szCs w:val="24"/>
          <w:lang w:val="kk-KZ"/>
        </w:rPr>
      </w:pPr>
      <w:r>
        <w:rPr>
          <w:rFonts w:ascii="Times New Roman" w:hAnsi="Times New Roman" w:cs="Times New Roman"/>
          <w:bCs/>
          <w:sz w:val="24"/>
          <w:szCs w:val="24"/>
          <w:lang w:val="kk-KZ"/>
        </w:rPr>
        <w:t>2.</w:t>
      </w:r>
      <w:r>
        <w:rPr>
          <w:rFonts w:ascii="Times New Roman" w:hAnsi="Times New Roman" w:cs="Times New Roman"/>
          <w:sz w:val="24"/>
          <w:szCs w:val="24"/>
          <w:lang w:val="kk-KZ"/>
        </w:rPr>
        <w:t xml:space="preserve">  оқу ісінің орынбасары Шерипова А.З., комиссия мүшесі</w:t>
      </w:r>
    </w:p>
    <w:p w14:paraId="7477ACA4">
      <w:pPr>
        <w:spacing w:after="0" w:line="240" w:lineRule="auto"/>
        <w:ind w:firstLine="720"/>
        <w:rPr>
          <w:rFonts w:ascii="Times New Roman" w:hAnsi="Times New Roman" w:cs="Times New Roman"/>
          <w:sz w:val="24"/>
          <w:szCs w:val="24"/>
          <w:lang w:val="kk-KZ"/>
        </w:rPr>
      </w:pPr>
      <w:r>
        <w:rPr>
          <w:rFonts w:ascii="Times New Roman" w:hAnsi="Times New Roman" w:cs="Times New Roman"/>
          <w:sz w:val="24"/>
          <w:szCs w:val="24"/>
          <w:lang w:val="kk-KZ"/>
        </w:rPr>
        <w:t>3.</w:t>
      </w:r>
      <w:r>
        <w:rPr>
          <w:rFonts w:ascii="Times New Roman" w:hAnsi="Times New Roman" w:cs="Times New Roman"/>
          <w:bCs/>
          <w:sz w:val="24"/>
          <w:szCs w:val="24"/>
          <w:lang w:val="kk-KZ"/>
        </w:rPr>
        <w:t xml:space="preserve">  </w:t>
      </w:r>
      <w:r>
        <w:rPr>
          <w:rFonts w:ascii="Times New Roman" w:hAnsi="Times New Roman" w:cs="Times New Roman"/>
          <w:sz w:val="24"/>
          <w:szCs w:val="24"/>
          <w:lang w:val="kk-KZ"/>
        </w:rPr>
        <w:t>тәрбие ісінің орынбасары Мухамеджванова Б.Б., комиссия мүшесі</w:t>
      </w:r>
    </w:p>
    <w:p w14:paraId="1A39C4B7">
      <w:pPr>
        <w:spacing w:after="0" w:line="240" w:lineRule="auto"/>
        <w:ind w:firstLine="720"/>
        <w:rPr>
          <w:rFonts w:ascii="Times New Roman" w:hAnsi="Times New Roman" w:cs="Times New Roman"/>
          <w:sz w:val="24"/>
          <w:szCs w:val="24"/>
          <w:lang w:val="kk-KZ"/>
        </w:rPr>
      </w:pPr>
      <w:r>
        <w:rPr>
          <w:rFonts w:ascii="Times New Roman" w:hAnsi="Times New Roman" w:cs="Times New Roman"/>
          <w:sz w:val="24"/>
          <w:szCs w:val="24"/>
          <w:lang w:val="kk-KZ"/>
        </w:rPr>
        <w:t>4. Биология пәнінің мұғалімі Қожа А.Д.</w:t>
      </w:r>
    </w:p>
    <w:p w14:paraId="292320B8">
      <w:pPr>
        <w:spacing w:after="0" w:line="240" w:lineRule="auto"/>
        <w:ind w:firstLine="720"/>
        <w:rPr>
          <w:rFonts w:ascii="Times New Roman" w:hAnsi="Times New Roman" w:cs="Times New Roman"/>
          <w:sz w:val="24"/>
          <w:szCs w:val="24"/>
          <w:lang w:val="kk-KZ"/>
        </w:rPr>
      </w:pPr>
      <w:r>
        <w:rPr>
          <w:rFonts w:ascii="Times New Roman" w:hAnsi="Times New Roman" w:cs="Times New Roman"/>
          <w:sz w:val="24"/>
          <w:szCs w:val="24"/>
          <w:lang w:val="kk-KZ"/>
        </w:rPr>
        <w:t>5.мектеп әдіскері Мендакулова А.С.</w:t>
      </w:r>
    </w:p>
    <w:p w14:paraId="497A5A22">
      <w:pPr>
        <w:spacing w:after="0" w:line="240" w:lineRule="auto"/>
        <w:ind w:firstLine="720"/>
        <w:jc w:val="both"/>
        <w:rPr>
          <w:rFonts w:ascii="Times New Roman" w:hAnsi="Times New Roman" w:cs="Times New Roman"/>
          <w:sz w:val="24"/>
          <w:szCs w:val="24"/>
          <w:lang w:val="kk-KZ"/>
        </w:rPr>
      </w:pPr>
    </w:p>
    <w:p w14:paraId="01D0EB32">
      <w:pPr>
        <w:spacing w:after="0" w:line="240" w:lineRule="auto"/>
        <w:ind w:left="284"/>
        <w:jc w:val="both"/>
        <w:rPr>
          <w:rFonts w:ascii="Times New Roman" w:hAnsi="Times New Roman" w:cs="Times New Roman"/>
          <w:sz w:val="24"/>
          <w:szCs w:val="24"/>
          <w:lang w:val="kk-KZ"/>
        </w:rPr>
      </w:pPr>
      <w:r>
        <w:rPr>
          <w:rFonts w:ascii="Times New Roman" w:hAnsi="Times New Roman" w:cs="Times New Roman"/>
          <w:sz w:val="24"/>
          <w:szCs w:val="24"/>
          <w:lang w:val="kk-KZ"/>
        </w:rPr>
        <w:t>Комиссия құрамы мектеп-лицейдің өзін-өзі бағалау материалдарын зерделеп білім беру ұйымын бағалау өлшемшарттарына сай берілетін білім беру қызметінің сапасының Қазақстан Республикасының мемлкеттік жалпыға міндетті білім беру (МЖМБС) стандарттарына сәйкестігін зерделеп талдады.</w:t>
      </w:r>
    </w:p>
    <w:p w14:paraId="091BE670">
      <w:pPr>
        <w:spacing w:after="0" w:line="240" w:lineRule="auto"/>
        <w:ind w:left="284"/>
        <w:jc w:val="both"/>
        <w:rPr>
          <w:rFonts w:ascii="Times New Roman" w:hAnsi="Times New Roman" w:cs="Times New Roman"/>
          <w:sz w:val="24"/>
          <w:szCs w:val="24"/>
          <w:lang w:val="kk-KZ"/>
        </w:rPr>
      </w:pPr>
    </w:p>
    <w:tbl>
      <w:tblPr>
        <w:tblStyle w:val="18"/>
        <w:tblW w:w="10632" w:type="dxa"/>
        <w:tblInd w:w="-3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0632"/>
      </w:tblGrid>
      <w:tr w14:paraId="321D1B0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1A0D869B">
            <w:pPr>
              <w:spacing w:line="240" w:lineRule="auto"/>
              <w:jc w:val="center"/>
              <w:rPr>
                <w:rFonts w:ascii="Times New Roman" w:hAnsi="Times New Roman" w:cs="Times New Roman"/>
                <w:sz w:val="24"/>
                <w:szCs w:val="24"/>
                <w:lang w:val="kk-KZ"/>
              </w:rPr>
            </w:pPr>
            <w:r>
              <w:rPr>
                <w:rFonts w:ascii="Times New Roman" w:hAnsi="Times New Roman" w:cs="Times New Roman"/>
                <w:b/>
                <w:bCs/>
                <w:sz w:val="24"/>
                <w:szCs w:val="24"/>
                <w:lang w:val="kk-KZ"/>
              </w:rPr>
              <w:t>1.Білім беру ұйымдарының жалпы сипаттамасы</w:t>
            </w:r>
          </w:p>
        </w:tc>
      </w:tr>
      <w:tr w14:paraId="447BA57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6907B0F1">
            <w:pPr>
              <w:spacing w:after="0" w:line="240" w:lineRule="auto"/>
              <w:jc w:val="center"/>
              <w:rPr>
                <w:rFonts w:ascii="Times New Roman" w:hAnsi="Times New Roman" w:cs="Times New Roman"/>
                <w:b/>
                <w:bCs/>
                <w:sz w:val="24"/>
                <w:szCs w:val="24"/>
                <w:highlight w:val="yellow"/>
                <w:lang w:val="kk-KZ"/>
              </w:rPr>
            </w:pPr>
            <w:r>
              <w:rPr>
                <w:rFonts w:ascii="Times New Roman" w:hAnsi="Times New Roman" w:cs="Times New Roman"/>
                <w:b/>
                <w:bCs/>
                <w:sz w:val="24"/>
                <w:szCs w:val="24"/>
                <w:lang w:val="kk-KZ"/>
              </w:rPr>
              <w:t>Білім беру ұйымының аталуы, орналасқан жері (заңды мекен-жайы және нақты орналасқан мекен-жайы)</w:t>
            </w:r>
          </w:p>
          <w:p w14:paraId="02CA922A">
            <w:pPr>
              <w:spacing w:after="0" w:line="240" w:lineRule="auto"/>
              <w:rPr>
                <w:rFonts w:ascii="Times New Roman" w:hAnsi="Times New Roman" w:cs="Times New Roman"/>
                <w:sz w:val="24"/>
                <w:szCs w:val="24"/>
                <w:lang w:val="kk-KZ"/>
              </w:rPr>
            </w:pPr>
          </w:p>
          <w:p w14:paraId="231CD62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w:t>
            </w:r>
            <w:r>
              <w:rPr>
                <w:rFonts w:ascii="Times New Roman" w:hAnsi="Times New Roman" w:cs="Times New Roman"/>
                <w:bCs/>
                <w:sz w:val="24"/>
                <w:szCs w:val="24"/>
                <w:lang w:val="kk-KZ"/>
              </w:rPr>
              <w:t>Баишев мектеп-лицейі</w:t>
            </w:r>
            <w:r>
              <w:rPr>
                <w:rFonts w:ascii="Times New Roman" w:hAnsi="Times New Roman" w:cs="Times New Roman"/>
                <w:sz w:val="24"/>
                <w:szCs w:val="24"/>
                <w:lang w:val="kk-KZ"/>
              </w:rPr>
              <w:t xml:space="preserve">» ЖШС, 031103,  Қазақстан Республикасы, Ақтөбе облысы, Ақтөбе қаласы,Ағайынды Жұбановтар көшесі,302 А </w:t>
            </w:r>
          </w:p>
        </w:tc>
      </w:tr>
      <w:tr w14:paraId="06DD8B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5A237427">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Заңды тұлғаның байланыс деректері (телефон, электрондық пошта, web-сайт)</w:t>
            </w:r>
          </w:p>
          <w:p w14:paraId="35302FA6">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 xml:space="preserve">Телефон:   8 (700)9053737  </w:t>
            </w:r>
            <w:r>
              <w:rPr>
                <w:rFonts w:ascii="Times New Roman" w:hAnsi="Times New Roman" w:cs="Times New Roman"/>
                <w:sz w:val="24"/>
                <w:szCs w:val="24"/>
                <w:lang w:val="kk-KZ"/>
              </w:rPr>
              <w:t xml:space="preserve">Электронды  почта: </w:t>
            </w:r>
            <w:r>
              <w:rPr>
                <w:rFonts w:ascii="Times New Roman" w:hAnsi="Times New Roman" w:cs="Times New Roman"/>
                <w:sz w:val="24"/>
                <w:szCs w:val="24"/>
                <w:lang w:val="en-US"/>
              </w:rPr>
              <w:t>mektepbaisev</w:t>
            </w:r>
            <w:r>
              <w:rPr>
                <w:rFonts w:ascii="Times New Roman" w:hAnsi="Times New Roman" w:cs="Times New Roman"/>
                <w:sz w:val="24"/>
                <w:szCs w:val="24"/>
              </w:rPr>
              <w:t>90</w:t>
            </w:r>
            <w:r>
              <w:rPr>
                <w:rFonts w:ascii="Times New Roman" w:hAnsi="Times New Roman" w:cs="Times New Roman"/>
                <w:sz w:val="24"/>
                <w:szCs w:val="24"/>
                <w:lang w:val="kk-KZ"/>
              </w:rPr>
              <w:t>@</w:t>
            </w:r>
            <w:r>
              <w:rPr>
                <w:rFonts w:ascii="Times New Roman" w:hAnsi="Times New Roman" w:cs="Times New Roman"/>
                <w:sz w:val="24"/>
                <w:szCs w:val="24"/>
                <w:lang w:val="en-US"/>
              </w:rPr>
              <w:t>g</w:t>
            </w:r>
            <w:r>
              <w:rPr>
                <w:rFonts w:ascii="Times New Roman" w:hAnsi="Times New Roman" w:cs="Times New Roman"/>
                <w:sz w:val="24"/>
                <w:szCs w:val="24"/>
                <w:lang w:val="kk-KZ"/>
              </w:rPr>
              <w:t>ma</w:t>
            </w:r>
            <w:r>
              <w:rPr>
                <w:rFonts w:ascii="Times New Roman" w:hAnsi="Times New Roman" w:cs="Times New Roman"/>
                <w:sz w:val="24"/>
                <w:szCs w:val="24"/>
                <w:lang w:val="en-US"/>
              </w:rPr>
              <w:t>il</w:t>
            </w:r>
            <w:r>
              <w:rPr>
                <w:rFonts w:ascii="Times New Roman" w:hAnsi="Times New Roman" w:cs="Times New Roman"/>
                <w:sz w:val="24"/>
                <w:szCs w:val="24"/>
              </w:rPr>
              <w:t>.</w:t>
            </w:r>
            <w:r>
              <w:rPr>
                <w:rFonts w:ascii="Times New Roman" w:hAnsi="Times New Roman" w:cs="Times New Roman"/>
                <w:sz w:val="24"/>
                <w:szCs w:val="24"/>
                <w:lang w:val="en-US"/>
              </w:rPr>
              <w:t>com</w:t>
            </w:r>
            <w:r>
              <w:rPr>
                <w:rFonts w:ascii="Times New Roman" w:hAnsi="Times New Roman" w:cs="Times New Roman"/>
                <w:sz w:val="24"/>
                <w:szCs w:val="24"/>
                <w:lang w:val="kk-KZ"/>
              </w:rPr>
              <w:t>;   сайты .</w:t>
            </w:r>
            <w:r>
              <w:rPr>
                <w:rFonts w:ascii="Times New Roman" w:hAnsi="Times New Roman" w:cs="Times New Roman"/>
                <w:sz w:val="24"/>
                <w:szCs w:val="24"/>
              </w:rPr>
              <w:t xml:space="preserve"> </w:t>
            </w:r>
            <w:r>
              <w:rPr>
                <w:rFonts w:ascii="Times New Roman" w:hAnsi="Times New Roman" w:cs="Times New Roman"/>
                <w:sz w:val="24"/>
                <w:szCs w:val="24"/>
                <w:lang w:val="en-US"/>
              </w:rPr>
              <w:t>bs</w:t>
            </w:r>
            <w:r>
              <w:rPr>
                <w:rFonts w:ascii="Times New Roman" w:hAnsi="Times New Roman" w:cs="Times New Roman"/>
                <w:sz w:val="24"/>
                <w:szCs w:val="24"/>
              </w:rPr>
              <w:t>.</w:t>
            </w:r>
            <w:r>
              <w:rPr>
                <w:rFonts w:ascii="Times New Roman" w:hAnsi="Times New Roman" w:cs="Times New Roman"/>
                <w:sz w:val="24"/>
                <w:szCs w:val="24"/>
                <w:lang w:val="kk-KZ"/>
              </w:rPr>
              <w:t xml:space="preserve"> edu.kz</w:t>
            </w:r>
          </w:p>
        </w:tc>
      </w:tr>
      <w:tr w14:paraId="231DE20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6ADE9358">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Заңды тұлға өкілінің байланыс деректері (басшының ФАӘ және лауазымға тағайындау бұйрығы туралы деректер)</w:t>
            </w:r>
          </w:p>
          <w:p w14:paraId="621378A5">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lang w:val="kk-KZ"/>
              </w:rPr>
              <w:t xml:space="preserve">Ағысбай Жарасхан Мейрамбекұлы, 2023  жылғы  17 наурыз   № 05 бұйрығымен мектеп директоры болып тағайындалған.  ұялы телефоны: </w:t>
            </w:r>
            <w:r>
              <w:rPr>
                <w:rFonts w:ascii="Times New Roman" w:hAnsi="Times New Roman" w:cs="Times New Roman"/>
                <w:bCs/>
                <w:sz w:val="24"/>
                <w:szCs w:val="24"/>
              </w:rPr>
              <w:t>8776 505 72 97</w:t>
            </w:r>
          </w:p>
        </w:tc>
      </w:tr>
      <w:tr w14:paraId="549B923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3AA8CED5">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Құқық беруші және құрылтайшы құжаттар</w:t>
            </w:r>
          </w:p>
          <w:p w14:paraId="04AB3945">
            <w:pPr>
              <w:spacing w:line="240" w:lineRule="auto"/>
              <w:rPr>
                <w:rFonts w:ascii="Times New Roman" w:hAnsi="Times New Roman" w:cs="Times New Roman"/>
                <w:b/>
                <w:bCs/>
                <w:sz w:val="24"/>
                <w:szCs w:val="24"/>
                <w:lang w:val="kk-KZ"/>
              </w:rPr>
            </w:pPr>
            <w:r>
              <w:rPr>
                <w:rFonts w:ascii="Times New Roman" w:hAnsi="Times New Roman" w:cs="Times New Roman"/>
                <w:sz w:val="24"/>
                <w:szCs w:val="24"/>
                <w:lang w:val="kk-KZ"/>
              </w:rPr>
              <w:t xml:space="preserve">Алғашқы мемлекеттік тіркеу күні 24.06.2020 жыл, БСН 200640028290. </w:t>
            </w:r>
            <w:r>
              <w:rPr>
                <w:rFonts w:ascii="Times New Roman" w:hAnsi="Times New Roman" w:cs="Times New Roman"/>
                <w:b/>
                <w:bCs/>
                <w:sz w:val="24"/>
                <w:szCs w:val="24"/>
                <w:lang w:val="kk-KZ"/>
              </w:rPr>
              <w:t>Құрылтайшысы</w:t>
            </w:r>
            <w:r>
              <w:rPr>
                <w:rFonts w:ascii="Times New Roman" w:hAnsi="Times New Roman" w:cs="Times New Roman"/>
                <w:sz w:val="24"/>
                <w:szCs w:val="24"/>
                <w:lang w:val="kk-KZ"/>
              </w:rPr>
              <w:t>:ТОО «Баишев мектеп-лицей» жарғысы  Ақтөбе облысы әкімдігі 2020 жылғы  24 маусым №1  қаулысымен бекітілген.</w:t>
            </w:r>
          </w:p>
        </w:tc>
      </w:tr>
      <w:tr w14:paraId="6F6EEA1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7D787BC0">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Рұқсат етуші құжаттар</w:t>
            </w:r>
          </w:p>
          <w:p w14:paraId="782C5603">
            <w:pPr>
              <w:spacing w:after="0" w:line="240" w:lineRule="auto"/>
              <w:jc w:val="both"/>
              <w:rPr>
                <w:rFonts w:ascii="Times New Roman" w:hAnsi="Times New Roman" w:cs="Times New Roman"/>
                <w:b/>
                <w:bCs/>
                <w:sz w:val="24"/>
                <w:szCs w:val="24"/>
                <w:lang w:val="kk-KZ"/>
              </w:rPr>
            </w:pPr>
            <w:r>
              <w:rPr>
                <w:rFonts w:ascii="Times New Roman" w:hAnsi="Times New Roman" w:cs="Times New Roman"/>
                <w:sz w:val="25"/>
                <w:szCs w:val="25"/>
                <w:lang w:val="kk-KZ"/>
              </w:rPr>
              <w:t xml:space="preserve"> </w:t>
            </w:r>
            <w:r>
              <w:rPr>
                <w:rFonts w:ascii="Times New Roman" w:hAnsi="Times New Roman" w:cs="Times New Roman"/>
                <w:sz w:val="24"/>
                <w:szCs w:val="24"/>
                <w:lang w:val="kk-KZ"/>
              </w:rPr>
              <w:t>«Е-лицензиялау» ақпараттық жүйесі» мемлекеттік деректер қорындағы мәліметтерге сәйкес келеді. Мектеп білім беру қызметін Ақтөбе облысының білім саласында сапаны қамтамасыз ету департаментімен  08.02.2021 жылғы білім беру қызметімен айналысуға рұқсат берген №KZ21IAA00022521  мемлекеттік лицензиясы негізінде жүзеге асырады. Лицензияға қосымшада лицензияланатын қызмет түрінің кіші түрі (түрлері) бастауыш білім беру, негізгі орта білім беру көрсетілген.</w:t>
            </w:r>
          </w:p>
        </w:tc>
      </w:tr>
      <w:tr w14:paraId="17E3D72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5924BFAF">
            <w:pPr>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2.</w:t>
            </w:r>
            <w:r>
              <w:rPr>
                <w:rFonts w:ascii="Times New Roman" w:hAnsi="Times New Roman" w:cs="Times New Roman"/>
                <w:b/>
                <w:bCs/>
                <w:sz w:val="24"/>
                <w:szCs w:val="24"/>
              </w:rPr>
              <w:t>Кадрлық құрамға талдау</w:t>
            </w:r>
          </w:p>
        </w:tc>
      </w:tr>
      <w:tr w14:paraId="60094DA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shd w:val="clear" w:color="auto" w:fill="auto"/>
          </w:tcPr>
          <w:p w14:paraId="19DD3630">
            <w:pPr>
              <w:pStyle w:val="19"/>
              <w:spacing w:before="0" w:beforeAutospacing="0" w:after="0" w:afterAutospacing="0"/>
              <w:contextualSpacing/>
              <w:jc w:val="both"/>
              <w:rPr>
                <w:b/>
                <w:i/>
                <w:iCs/>
                <w:lang w:val="kk-KZ"/>
              </w:rPr>
            </w:pPr>
            <w:r>
              <w:rPr>
                <w:b/>
                <w:i/>
                <w:iCs/>
                <w:lang w:val="kk-KZ"/>
              </w:rPr>
              <w:t xml:space="preserve">Тиісті бейін бойынша жоғары (жоғары оқу орнынан кейінгі) педагогикалық білімі бар педагогтер туралы мәліметтер немесе педагогикалық қайта даярлауды растайтын құжат, оның ішінде базалық білімі жоқ педагогтер туралы мәліметтер; </w:t>
            </w:r>
          </w:p>
          <w:p w14:paraId="1EFBC2BD">
            <w:pPr>
              <w:pStyle w:val="25"/>
              <w:jc w:val="both"/>
              <w:rPr>
                <w:rFonts w:ascii="Times New Roman" w:hAnsi="Times New Roman"/>
                <w:sz w:val="24"/>
                <w:szCs w:val="24"/>
                <w:lang w:val="kk-KZ"/>
              </w:rPr>
            </w:pPr>
            <w:r>
              <w:rPr>
                <w:rFonts w:ascii="Times New Roman" w:hAnsi="Times New Roman"/>
                <w:b/>
                <w:sz w:val="24"/>
                <w:szCs w:val="24"/>
                <w:shd w:val="clear" w:color="auto" w:fill="FFFFFF" w:themeFill="background1"/>
                <w:lang w:val="kk-KZ"/>
              </w:rPr>
              <w:t>2024-2025</w:t>
            </w:r>
            <w:r>
              <w:rPr>
                <w:rFonts w:ascii="Times New Roman" w:hAnsi="Times New Roman"/>
                <w:sz w:val="24"/>
                <w:szCs w:val="24"/>
                <w:shd w:val="clear" w:color="auto" w:fill="FFFFFF" w:themeFill="background1"/>
                <w:lang w:val="kk-KZ"/>
              </w:rPr>
              <w:t xml:space="preserve"> оқу жылындағы жағдай бойынша бастауыш сыныптарға сабақ беретін  – </w:t>
            </w:r>
            <w:r>
              <w:rPr>
                <w:rFonts w:ascii="Times New Roman" w:hAnsi="Times New Roman"/>
                <w:bCs/>
                <w:sz w:val="24"/>
                <w:szCs w:val="24"/>
                <w:shd w:val="clear" w:color="auto" w:fill="FFFFFF" w:themeFill="background1"/>
                <w:lang w:val="kk-KZ"/>
              </w:rPr>
              <w:t>12 мұғалім</w:t>
            </w:r>
            <w:r>
              <w:rPr>
                <w:rFonts w:ascii="Times New Roman" w:hAnsi="Times New Roman"/>
                <w:sz w:val="24"/>
                <w:szCs w:val="24"/>
                <w:shd w:val="clear" w:color="auto" w:fill="FFFFFF" w:themeFill="background1"/>
                <w:lang w:val="kk-KZ"/>
              </w:rPr>
              <w:t>.</w:t>
            </w:r>
          </w:p>
          <w:p w14:paraId="323FEE9D">
            <w:pPr>
              <w:pStyle w:val="25"/>
              <w:jc w:val="both"/>
              <w:rPr>
                <w:rFonts w:ascii="Times New Roman" w:hAnsi="Times New Roman"/>
                <w:sz w:val="24"/>
                <w:szCs w:val="24"/>
                <w:lang w:val="kk-KZ"/>
              </w:rPr>
            </w:pPr>
            <w:r>
              <w:rPr>
                <w:rFonts w:ascii="Times New Roman" w:hAnsi="Times New Roman"/>
                <w:sz w:val="24"/>
                <w:szCs w:val="24"/>
                <w:shd w:val="clear" w:color="auto" w:fill="FFFFFF" w:themeFill="background1"/>
                <w:lang w:val="kk-KZ"/>
              </w:rPr>
              <w:t>Оның ішінде , педагог -8, «педагог –модератор»-2, « педагог-сарапшы»-0, «педагог-зерттеуші»-2,бастауыш сыныптар бойынша білім беру ұйымдарын бағалау өлшемшарттары бойынша педагогтердің жалпы санынан үлесі –</w:t>
            </w:r>
            <w:r>
              <w:rPr>
                <w:rFonts w:ascii="Times New Roman" w:hAnsi="Times New Roman"/>
                <w:sz w:val="24"/>
                <w:szCs w:val="24"/>
                <w:lang w:val="kk-KZ"/>
              </w:rPr>
              <w:t xml:space="preserve"> </w:t>
            </w:r>
            <w:r>
              <w:rPr>
                <w:rFonts w:ascii="Times New Roman" w:hAnsi="Times New Roman"/>
                <w:b/>
                <w:sz w:val="24"/>
                <w:szCs w:val="24"/>
                <w:lang w:val="kk-KZ"/>
              </w:rPr>
              <w:t>17 %</w:t>
            </w:r>
            <w:r>
              <w:rPr>
                <w:rFonts w:ascii="Times New Roman" w:hAnsi="Times New Roman"/>
                <w:sz w:val="24"/>
                <w:szCs w:val="24"/>
                <w:lang w:val="kk-KZ"/>
              </w:rPr>
              <w:t xml:space="preserve">  </w:t>
            </w:r>
            <w:r>
              <w:rPr>
                <w:rFonts w:ascii="Times New Roman" w:hAnsi="Times New Roman"/>
                <w:sz w:val="24"/>
                <w:szCs w:val="24"/>
                <w:shd w:val="clear" w:color="auto" w:fill="FFFFFF" w:themeFill="background1"/>
                <w:lang w:val="kk-KZ"/>
              </w:rPr>
              <w:t>құрап отыр. Негізгі орта білім беру  бөлімінде 5,6 сыныптарға сабақ беретін мұғалімдер саны-10 ,оның ішінде педагог -5, «педагог –модератор»-2, « педагог-сарапшы»-0, «педагог-зерттеуші»-3. Білім беру ұйымдарын бағалау өлшемшарттары бойынша педагогтердің жалпы санынан үлесі –</w:t>
            </w:r>
            <w:r>
              <w:rPr>
                <w:rFonts w:ascii="Times New Roman" w:hAnsi="Times New Roman"/>
                <w:sz w:val="24"/>
                <w:szCs w:val="24"/>
                <w:lang w:val="kk-KZ"/>
              </w:rPr>
              <w:t xml:space="preserve"> </w:t>
            </w:r>
            <w:r>
              <w:rPr>
                <w:rFonts w:ascii="Times New Roman" w:hAnsi="Times New Roman"/>
                <w:b/>
                <w:sz w:val="24"/>
                <w:szCs w:val="24"/>
                <w:lang w:val="kk-KZ"/>
              </w:rPr>
              <w:t>30%</w:t>
            </w:r>
            <w:r>
              <w:rPr>
                <w:rFonts w:ascii="Times New Roman" w:hAnsi="Times New Roman"/>
                <w:sz w:val="24"/>
                <w:szCs w:val="24"/>
                <w:lang w:val="kk-KZ"/>
              </w:rPr>
              <w:t xml:space="preserve">  </w:t>
            </w:r>
            <w:r>
              <w:rPr>
                <w:rFonts w:ascii="Times New Roman" w:hAnsi="Times New Roman"/>
                <w:sz w:val="24"/>
                <w:szCs w:val="24"/>
                <w:shd w:val="clear" w:color="auto" w:fill="FFFFFF" w:themeFill="background1"/>
                <w:lang w:val="kk-KZ"/>
              </w:rPr>
              <w:t>құрап отыр.</w:t>
            </w:r>
            <w:r>
              <w:rPr>
                <w:rFonts w:ascii="Times New Roman" w:hAnsi="Times New Roman"/>
                <w:sz w:val="24"/>
                <w:szCs w:val="24"/>
                <w:lang w:val="kk-KZ"/>
              </w:rPr>
              <w:t xml:space="preserve"> </w:t>
            </w:r>
          </w:p>
          <w:p w14:paraId="3AF50B65">
            <w:pPr>
              <w:pStyle w:val="25"/>
              <w:jc w:val="both"/>
              <w:rPr>
                <w:rFonts w:ascii="Times New Roman" w:hAnsi="Times New Roman"/>
                <w:i/>
                <w:sz w:val="24"/>
                <w:szCs w:val="24"/>
                <w:lang w:val="kk-KZ"/>
              </w:rPr>
            </w:pPr>
          </w:p>
          <w:p w14:paraId="012E05B7">
            <w:pPr>
              <w:spacing w:after="0" w:line="240" w:lineRule="auto"/>
              <w:rPr>
                <w:rFonts w:ascii="Times New Roman" w:hAnsi="Times New Roman" w:cs="Times New Roman"/>
                <w:color w:val="000000"/>
                <w:sz w:val="24"/>
                <w:szCs w:val="24"/>
                <w:lang w:val="kk-KZ"/>
              </w:rPr>
            </w:pPr>
            <w:r>
              <w:rPr>
                <w:rFonts w:ascii="Times New Roman" w:hAnsi="Times New Roman" w:cs="Times New Roman"/>
                <w:b/>
                <w:i/>
                <w:color w:val="000000"/>
                <w:sz w:val="24"/>
                <w:szCs w:val="24"/>
                <w:lang w:val="kk-KZ"/>
              </w:rPr>
              <w:t xml:space="preserve">2.2.қосымша жұмыс жағдайында жұмыс істейтін педагогтер және олардың оқу жүктемелері туралы мәліметтер. </w:t>
            </w:r>
            <w:r>
              <w:rPr>
                <w:rFonts w:ascii="Times New Roman" w:hAnsi="Times New Roman" w:cs="Times New Roman"/>
                <w:color w:val="000000"/>
                <w:sz w:val="24"/>
                <w:szCs w:val="24"/>
                <w:lang w:val="kk-KZ"/>
              </w:rPr>
              <w:t>Қосымша жұмыс жағдайында жұмыс істейтін педагогтер туралы мәлімет.</w:t>
            </w:r>
          </w:p>
          <w:p w14:paraId="6E1AC1B9">
            <w:pPr>
              <w:spacing w:after="0" w:line="240" w:lineRule="auto"/>
              <w:rPr>
                <w:rFonts w:ascii="Times New Roman" w:hAnsi="Times New Roman" w:cs="Times New Roman"/>
                <w:color w:val="000000"/>
                <w:sz w:val="24"/>
                <w:szCs w:val="24"/>
                <w:lang w:val="kk-KZ"/>
              </w:rPr>
            </w:pP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60"/>
              <w:gridCol w:w="2266"/>
              <w:gridCol w:w="2463"/>
              <w:gridCol w:w="2463"/>
            </w:tblGrid>
            <w:tr w14:paraId="4E11994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660" w:type="dxa"/>
                </w:tcPr>
                <w:p w14:paraId="7F5F53A4">
                  <w:pPr>
                    <w:pStyle w:val="25"/>
                    <w:rPr>
                      <w:rFonts w:ascii="Times New Roman" w:hAnsi="Times New Roman"/>
                      <w:b/>
                      <w:i/>
                      <w:spacing w:val="2"/>
                      <w:lang w:val="kk-KZ"/>
                    </w:rPr>
                  </w:pPr>
                  <w:r>
                    <w:rPr>
                      <w:rFonts w:ascii="Times New Roman" w:hAnsi="Times New Roman"/>
                      <w:b/>
                      <w:i/>
                      <w:spacing w:val="2"/>
                      <w:lang w:val="kk-KZ"/>
                    </w:rPr>
                    <w:t>Басшылардың аты-жөні</w:t>
                  </w:r>
                </w:p>
              </w:tc>
              <w:tc>
                <w:tcPr>
                  <w:tcW w:w="2266" w:type="dxa"/>
                </w:tcPr>
                <w:p w14:paraId="216B3AB0">
                  <w:pPr>
                    <w:pStyle w:val="25"/>
                    <w:rPr>
                      <w:rFonts w:ascii="Times New Roman" w:hAnsi="Times New Roman"/>
                      <w:b/>
                      <w:i/>
                      <w:spacing w:val="2"/>
                      <w:lang w:val="kk-KZ"/>
                    </w:rPr>
                  </w:pPr>
                  <w:r>
                    <w:rPr>
                      <w:rFonts w:ascii="Times New Roman" w:hAnsi="Times New Roman"/>
                      <w:b/>
                      <w:i/>
                      <w:spacing w:val="2"/>
                      <w:lang w:val="kk-KZ"/>
                    </w:rPr>
                    <w:t>Лауазымдық қызметі</w:t>
                  </w:r>
                </w:p>
              </w:tc>
              <w:tc>
                <w:tcPr>
                  <w:tcW w:w="2463" w:type="dxa"/>
                </w:tcPr>
                <w:p w14:paraId="4695D4EB">
                  <w:pPr>
                    <w:pStyle w:val="25"/>
                    <w:rPr>
                      <w:rFonts w:ascii="Times New Roman" w:hAnsi="Times New Roman"/>
                      <w:b/>
                      <w:i/>
                      <w:spacing w:val="2"/>
                      <w:lang w:val="kk-KZ"/>
                    </w:rPr>
                  </w:pPr>
                  <w:r>
                    <w:rPr>
                      <w:rFonts w:ascii="Times New Roman" w:hAnsi="Times New Roman"/>
                      <w:b/>
                      <w:i/>
                      <w:spacing w:val="2"/>
                      <w:lang w:val="kk-KZ"/>
                    </w:rPr>
                    <w:t>Біліктілік санаты</w:t>
                  </w:r>
                </w:p>
              </w:tc>
              <w:tc>
                <w:tcPr>
                  <w:tcW w:w="2463" w:type="dxa"/>
                </w:tcPr>
                <w:p w14:paraId="1B8D4F57">
                  <w:pPr>
                    <w:pStyle w:val="25"/>
                    <w:rPr>
                      <w:rFonts w:ascii="Times New Roman" w:hAnsi="Times New Roman"/>
                      <w:b/>
                      <w:i/>
                      <w:spacing w:val="2"/>
                      <w:lang w:val="kk-KZ"/>
                    </w:rPr>
                  </w:pPr>
                  <w:r>
                    <w:rPr>
                      <w:rFonts w:ascii="Times New Roman" w:hAnsi="Times New Roman"/>
                      <w:b/>
                      <w:i/>
                      <w:spacing w:val="2"/>
                      <w:lang w:val="kk-KZ"/>
                    </w:rPr>
                    <w:t>Санатты алған мерзімі, бұйрығы</w:t>
                  </w:r>
                </w:p>
              </w:tc>
            </w:tr>
            <w:tr w14:paraId="7E01DDF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660" w:type="dxa"/>
                </w:tcPr>
                <w:p w14:paraId="6B90C69B">
                  <w:pPr>
                    <w:pStyle w:val="25"/>
                    <w:rPr>
                      <w:rFonts w:ascii="Times New Roman" w:hAnsi="Times New Roman"/>
                      <w:i/>
                      <w:color w:val="000000" w:themeColor="text1"/>
                      <w:spacing w:val="2"/>
                      <w:lang w:val="kk-KZ"/>
                    </w:rPr>
                  </w:pPr>
                  <w:r>
                    <w:rPr>
                      <w:rFonts w:ascii="Times New Roman" w:hAnsi="Times New Roman"/>
                      <w:i/>
                      <w:color w:val="000000" w:themeColor="text1"/>
                      <w:spacing w:val="2"/>
                      <w:lang w:val="kk-KZ"/>
                    </w:rPr>
                    <w:t xml:space="preserve">Мендакулова Арайлым Сарсенғалиевна </w:t>
                  </w:r>
                </w:p>
              </w:tc>
              <w:tc>
                <w:tcPr>
                  <w:tcW w:w="2266" w:type="dxa"/>
                </w:tcPr>
                <w:p w14:paraId="14BFF57F">
                  <w:pPr>
                    <w:pStyle w:val="25"/>
                    <w:rPr>
                      <w:rFonts w:ascii="Times New Roman" w:hAnsi="Times New Roman"/>
                      <w:i/>
                      <w:color w:val="000000" w:themeColor="text1"/>
                      <w:spacing w:val="2"/>
                      <w:lang w:val="kk-KZ"/>
                    </w:rPr>
                  </w:pPr>
                  <w:r>
                    <w:rPr>
                      <w:rFonts w:ascii="Times New Roman" w:hAnsi="Times New Roman"/>
                      <w:i/>
                      <w:color w:val="000000" w:themeColor="text1"/>
                      <w:spacing w:val="2"/>
                      <w:lang w:val="kk-KZ"/>
                    </w:rPr>
                    <w:t>орыс тілі мен әдебиеті мұғалімі</w:t>
                  </w:r>
                </w:p>
              </w:tc>
              <w:tc>
                <w:tcPr>
                  <w:tcW w:w="2463" w:type="dxa"/>
                </w:tcPr>
                <w:p w14:paraId="3239E240">
                  <w:pPr>
                    <w:pStyle w:val="25"/>
                    <w:rPr>
                      <w:rFonts w:ascii="Times New Roman" w:hAnsi="Times New Roman"/>
                      <w:i/>
                      <w:color w:val="FF0000"/>
                      <w:spacing w:val="2"/>
                      <w:lang w:val="kk-KZ"/>
                    </w:rPr>
                  </w:pPr>
                  <w:r>
                    <w:rPr>
                      <w:rFonts w:ascii="Times New Roman" w:hAnsi="Times New Roman"/>
                      <w:i/>
                      <w:spacing w:val="2"/>
                      <w:lang w:val="kk-KZ"/>
                    </w:rPr>
                    <w:t>Педагог-зерттеуші</w:t>
                  </w:r>
                </w:p>
              </w:tc>
              <w:tc>
                <w:tcPr>
                  <w:tcW w:w="2463" w:type="dxa"/>
                </w:tcPr>
                <w:p w14:paraId="33A3E1F6">
                  <w:pPr>
                    <w:pStyle w:val="25"/>
                    <w:jc w:val="center"/>
                    <w:rPr>
                      <w:rFonts w:ascii="Times New Roman" w:hAnsi="Times New Roman"/>
                      <w:i/>
                      <w:color w:val="FF0000"/>
                      <w:spacing w:val="2"/>
                      <w:lang w:val="kk-KZ"/>
                    </w:rPr>
                  </w:pPr>
                  <w:r>
                    <w:rPr>
                      <w:rFonts w:ascii="Times New Roman" w:hAnsi="Times New Roman"/>
                      <w:i/>
                      <w:spacing w:val="2"/>
                      <w:lang w:val="kk-KZ"/>
                    </w:rPr>
                    <w:t>№355/24.12.2021ж</w:t>
                  </w:r>
                </w:p>
              </w:tc>
            </w:tr>
            <w:tr w14:paraId="1E48432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660" w:type="dxa"/>
                </w:tcPr>
                <w:p w14:paraId="65DCABFC">
                  <w:pPr>
                    <w:pStyle w:val="25"/>
                    <w:rPr>
                      <w:rFonts w:ascii="Times New Roman" w:hAnsi="Times New Roman"/>
                      <w:i/>
                      <w:spacing w:val="2"/>
                      <w:lang w:val="kk-KZ"/>
                    </w:rPr>
                  </w:pPr>
                </w:p>
              </w:tc>
              <w:tc>
                <w:tcPr>
                  <w:tcW w:w="2266" w:type="dxa"/>
                </w:tcPr>
                <w:p w14:paraId="539F0099">
                  <w:pPr>
                    <w:pStyle w:val="25"/>
                    <w:rPr>
                      <w:rFonts w:ascii="Times New Roman" w:hAnsi="Times New Roman"/>
                      <w:i/>
                      <w:spacing w:val="2"/>
                      <w:lang w:val="kk-KZ"/>
                    </w:rPr>
                  </w:pPr>
                </w:p>
              </w:tc>
              <w:tc>
                <w:tcPr>
                  <w:tcW w:w="2463" w:type="dxa"/>
                </w:tcPr>
                <w:p w14:paraId="201ED33D">
                  <w:pPr>
                    <w:pStyle w:val="25"/>
                    <w:rPr>
                      <w:rFonts w:ascii="Times New Roman" w:hAnsi="Times New Roman"/>
                      <w:i/>
                      <w:spacing w:val="2"/>
                      <w:lang w:val="kk-KZ"/>
                    </w:rPr>
                  </w:pPr>
                </w:p>
              </w:tc>
              <w:tc>
                <w:tcPr>
                  <w:tcW w:w="2463" w:type="dxa"/>
                </w:tcPr>
                <w:p w14:paraId="016A5016">
                  <w:pPr>
                    <w:pStyle w:val="25"/>
                    <w:jc w:val="center"/>
                    <w:rPr>
                      <w:rFonts w:ascii="Times New Roman" w:hAnsi="Times New Roman"/>
                      <w:i/>
                      <w:spacing w:val="2"/>
                      <w:lang w:val="kk-KZ"/>
                    </w:rPr>
                  </w:pPr>
                </w:p>
              </w:tc>
            </w:tr>
          </w:tbl>
          <w:p w14:paraId="7EFE4D25">
            <w:pPr>
              <w:spacing w:after="0" w:line="240" w:lineRule="auto"/>
              <w:rPr>
                <w:rFonts w:ascii="Times New Roman" w:hAnsi="Times New Roman" w:cs="Times New Roman"/>
                <w:color w:val="000000"/>
                <w:sz w:val="24"/>
                <w:szCs w:val="24"/>
                <w:lang w:val="kk-KZ"/>
              </w:rPr>
            </w:pPr>
          </w:p>
          <w:p w14:paraId="6E350371">
            <w:pPr>
              <w:spacing w:after="0" w:line="240" w:lineRule="auto"/>
              <w:rPr>
                <w:rFonts w:ascii="Times New Roman" w:hAnsi="Times New Roman" w:cs="Times New Roman"/>
                <w:b/>
                <w:color w:val="000000"/>
                <w:sz w:val="24"/>
                <w:szCs w:val="24"/>
                <w:lang w:val="kk-KZ"/>
              </w:rPr>
            </w:pPr>
          </w:p>
          <w:p w14:paraId="6D0B6B53">
            <w:pPr>
              <w:pStyle w:val="25"/>
              <w:rPr>
                <w:rFonts w:ascii="Times New Roman" w:hAnsi="Times New Roman"/>
                <w:i/>
                <w:sz w:val="16"/>
                <w:szCs w:val="16"/>
                <w:lang w:val="kk-KZ"/>
              </w:rPr>
            </w:pPr>
          </w:p>
          <w:p w14:paraId="0591584E">
            <w:pPr>
              <w:pStyle w:val="19"/>
              <w:spacing w:before="0" w:beforeAutospacing="0" w:after="0" w:afterAutospacing="0"/>
              <w:contextualSpacing/>
              <w:jc w:val="both"/>
              <w:rPr>
                <w:b/>
                <w:i/>
                <w:iCs/>
                <w:spacing w:val="2"/>
                <w:shd w:val="clear" w:color="auto" w:fill="FFFFFF"/>
                <w:lang w:val="kk-KZ" w:eastAsia="zh-CN"/>
              </w:rPr>
            </w:pPr>
            <w:r>
              <w:rPr>
                <w:b/>
                <w:i/>
                <w:iCs/>
                <w:spacing w:val="2"/>
                <w:shd w:val="clear" w:color="auto" w:fill="FFFFFF"/>
                <w:lang w:val="kk-KZ" w:eastAsia="zh-CN"/>
              </w:rPr>
              <w:t>Мемлекеттік білім беру ұйымы басшыларының үш жылда бір рет аттестаттаудан өткендігі туралы мәліметтер;</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60"/>
              <w:gridCol w:w="2266"/>
              <w:gridCol w:w="2463"/>
              <w:gridCol w:w="2463"/>
            </w:tblGrid>
            <w:tr w14:paraId="7B9AA5E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660" w:type="dxa"/>
                </w:tcPr>
                <w:p w14:paraId="51F61FB9">
                  <w:pPr>
                    <w:pStyle w:val="25"/>
                    <w:rPr>
                      <w:rFonts w:ascii="Times New Roman" w:hAnsi="Times New Roman"/>
                      <w:b/>
                      <w:i/>
                      <w:spacing w:val="2"/>
                      <w:lang w:val="kk-KZ"/>
                    </w:rPr>
                  </w:pPr>
                  <w:r>
                    <w:rPr>
                      <w:rFonts w:ascii="Times New Roman" w:hAnsi="Times New Roman"/>
                      <w:b/>
                      <w:i/>
                      <w:spacing w:val="2"/>
                      <w:lang w:val="kk-KZ"/>
                    </w:rPr>
                    <w:t>Басшылардың аты-жөні</w:t>
                  </w:r>
                </w:p>
              </w:tc>
              <w:tc>
                <w:tcPr>
                  <w:tcW w:w="2266" w:type="dxa"/>
                </w:tcPr>
                <w:p w14:paraId="2C4EDCE8">
                  <w:pPr>
                    <w:pStyle w:val="25"/>
                    <w:rPr>
                      <w:rFonts w:ascii="Times New Roman" w:hAnsi="Times New Roman"/>
                      <w:b/>
                      <w:i/>
                      <w:spacing w:val="2"/>
                      <w:lang w:val="kk-KZ"/>
                    </w:rPr>
                  </w:pPr>
                  <w:r>
                    <w:rPr>
                      <w:rFonts w:ascii="Times New Roman" w:hAnsi="Times New Roman"/>
                      <w:b/>
                      <w:i/>
                      <w:spacing w:val="2"/>
                      <w:lang w:val="kk-KZ"/>
                    </w:rPr>
                    <w:t>Лауазымдық қызметі</w:t>
                  </w:r>
                </w:p>
              </w:tc>
              <w:tc>
                <w:tcPr>
                  <w:tcW w:w="2463" w:type="dxa"/>
                </w:tcPr>
                <w:p w14:paraId="2AE8B1F4">
                  <w:pPr>
                    <w:pStyle w:val="25"/>
                    <w:rPr>
                      <w:rFonts w:ascii="Times New Roman" w:hAnsi="Times New Roman"/>
                      <w:b/>
                      <w:i/>
                      <w:spacing w:val="2"/>
                      <w:lang w:val="kk-KZ"/>
                    </w:rPr>
                  </w:pPr>
                  <w:r>
                    <w:rPr>
                      <w:rFonts w:ascii="Times New Roman" w:hAnsi="Times New Roman"/>
                      <w:b/>
                      <w:i/>
                      <w:spacing w:val="2"/>
                      <w:lang w:val="kk-KZ"/>
                    </w:rPr>
                    <w:t xml:space="preserve">Біліктілік </w:t>
                  </w:r>
                  <w:r>
                    <w:rPr>
                      <w:rFonts w:ascii="Times New Roman" w:hAnsi="Times New Roman"/>
                      <w:b/>
                      <w:i/>
                      <w:spacing w:val="2"/>
                      <w:lang w:val="kk-KZ"/>
                    </w:rPr>
                    <w:cr/>
                  </w:r>
                  <w:r>
                    <w:rPr>
                      <w:rFonts w:ascii="Times New Roman" w:hAnsi="Times New Roman"/>
                      <w:b/>
                      <w:i/>
                      <w:spacing w:val="2"/>
                      <w:lang w:val="kk-KZ"/>
                    </w:rPr>
                    <w:t>анаты</w:t>
                  </w:r>
                </w:p>
              </w:tc>
              <w:tc>
                <w:tcPr>
                  <w:tcW w:w="2463" w:type="dxa"/>
                </w:tcPr>
                <w:p w14:paraId="1621B61B">
                  <w:pPr>
                    <w:pStyle w:val="25"/>
                    <w:rPr>
                      <w:rFonts w:ascii="Times New Roman" w:hAnsi="Times New Roman"/>
                      <w:b/>
                      <w:i/>
                      <w:spacing w:val="2"/>
                      <w:lang w:val="kk-KZ"/>
                    </w:rPr>
                  </w:pPr>
                  <w:r>
                    <w:rPr>
                      <w:rFonts w:ascii="Times New Roman" w:hAnsi="Times New Roman"/>
                      <w:b/>
                      <w:i/>
                      <w:spacing w:val="2"/>
                      <w:lang w:val="kk-KZ"/>
                    </w:rPr>
                    <w:t>Санатты алған мерзімі, бұйрығы</w:t>
                  </w:r>
                </w:p>
              </w:tc>
            </w:tr>
            <w:tr w14:paraId="57917E2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660" w:type="dxa"/>
                </w:tcPr>
                <w:p w14:paraId="31522041">
                  <w:pPr>
                    <w:pStyle w:val="25"/>
                    <w:rPr>
                      <w:rFonts w:ascii="Times New Roman" w:hAnsi="Times New Roman"/>
                      <w:i/>
                      <w:color w:val="000000" w:themeColor="text1"/>
                      <w:spacing w:val="2"/>
                      <w:lang w:val="kk-KZ"/>
                    </w:rPr>
                  </w:pPr>
                  <w:r>
                    <w:rPr>
                      <w:rFonts w:ascii="Times New Roman" w:hAnsi="Times New Roman"/>
                      <w:i/>
                      <w:color w:val="000000" w:themeColor="text1"/>
                      <w:spacing w:val="2"/>
                      <w:lang w:val="kk-KZ"/>
                    </w:rPr>
                    <w:t>Ағысбай Ж.М.</w:t>
                  </w:r>
                </w:p>
              </w:tc>
              <w:tc>
                <w:tcPr>
                  <w:tcW w:w="2266" w:type="dxa"/>
                </w:tcPr>
                <w:p w14:paraId="67AF98D0">
                  <w:pPr>
                    <w:pStyle w:val="25"/>
                    <w:rPr>
                      <w:rFonts w:ascii="Times New Roman" w:hAnsi="Times New Roman"/>
                      <w:i/>
                      <w:color w:val="000000" w:themeColor="text1"/>
                      <w:spacing w:val="2"/>
                      <w:lang w:val="kk-KZ"/>
                    </w:rPr>
                  </w:pPr>
                  <w:r>
                    <w:rPr>
                      <w:rFonts w:ascii="Times New Roman" w:hAnsi="Times New Roman"/>
                      <w:i/>
                      <w:color w:val="000000" w:themeColor="text1"/>
                      <w:spacing w:val="2"/>
                      <w:lang w:val="kk-KZ"/>
                    </w:rPr>
                    <w:t>директор</w:t>
                  </w:r>
                </w:p>
              </w:tc>
              <w:tc>
                <w:tcPr>
                  <w:tcW w:w="2463" w:type="dxa"/>
                </w:tcPr>
                <w:p w14:paraId="6CE602F8">
                  <w:pPr>
                    <w:pStyle w:val="25"/>
                    <w:rPr>
                      <w:rFonts w:ascii="Times New Roman" w:hAnsi="Times New Roman"/>
                      <w:i/>
                      <w:color w:val="FF0000"/>
                      <w:spacing w:val="2"/>
                      <w:lang w:val="kk-KZ"/>
                    </w:rPr>
                  </w:pPr>
                </w:p>
              </w:tc>
              <w:tc>
                <w:tcPr>
                  <w:tcW w:w="2463" w:type="dxa"/>
                </w:tcPr>
                <w:p w14:paraId="4EB3EAA9">
                  <w:pPr>
                    <w:pStyle w:val="25"/>
                    <w:jc w:val="center"/>
                    <w:rPr>
                      <w:rFonts w:ascii="Times New Roman" w:hAnsi="Times New Roman"/>
                      <w:i/>
                      <w:color w:val="FF0000"/>
                      <w:spacing w:val="2"/>
                      <w:lang w:val="kk-KZ"/>
                    </w:rPr>
                  </w:pPr>
                </w:p>
              </w:tc>
            </w:tr>
            <w:tr w14:paraId="2E0D65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660" w:type="dxa"/>
                </w:tcPr>
                <w:p w14:paraId="63F7AB13">
                  <w:pPr>
                    <w:pStyle w:val="25"/>
                    <w:rPr>
                      <w:rFonts w:ascii="Times New Roman" w:hAnsi="Times New Roman"/>
                      <w:i/>
                      <w:spacing w:val="2"/>
                      <w:lang w:val="kk-KZ"/>
                    </w:rPr>
                  </w:pPr>
                  <w:r>
                    <w:rPr>
                      <w:rFonts w:ascii="Times New Roman" w:hAnsi="Times New Roman"/>
                      <w:i/>
                      <w:spacing w:val="2"/>
                      <w:lang w:val="kk-KZ"/>
                    </w:rPr>
                    <w:t>Шерипова А.З.</w:t>
                  </w:r>
                </w:p>
              </w:tc>
              <w:tc>
                <w:tcPr>
                  <w:tcW w:w="2266" w:type="dxa"/>
                </w:tcPr>
                <w:p w14:paraId="42B00448">
                  <w:pPr>
                    <w:pStyle w:val="25"/>
                    <w:rPr>
                      <w:rFonts w:ascii="Times New Roman" w:hAnsi="Times New Roman"/>
                      <w:i/>
                      <w:spacing w:val="2"/>
                      <w:lang w:val="kk-KZ"/>
                    </w:rPr>
                  </w:pPr>
                  <w:r>
                    <w:rPr>
                      <w:rFonts w:ascii="Times New Roman" w:hAnsi="Times New Roman"/>
                      <w:i/>
                      <w:spacing w:val="2"/>
                      <w:lang w:val="kk-KZ"/>
                    </w:rPr>
                    <w:t>оқу ісінің орынбасары</w:t>
                  </w:r>
                </w:p>
              </w:tc>
              <w:tc>
                <w:tcPr>
                  <w:tcW w:w="2463" w:type="dxa"/>
                </w:tcPr>
                <w:p w14:paraId="4C0ED328">
                  <w:pPr>
                    <w:pStyle w:val="25"/>
                    <w:rPr>
                      <w:rFonts w:ascii="Times New Roman" w:hAnsi="Times New Roman"/>
                      <w:i/>
                      <w:spacing w:val="2"/>
                      <w:lang w:val="kk-KZ"/>
                    </w:rPr>
                  </w:pPr>
                  <w:r>
                    <w:rPr>
                      <w:rFonts w:ascii="Times New Roman" w:hAnsi="Times New Roman"/>
                      <w:i/>
                      <w:spacing w:val="2"/>
                      <w:lang w:val="kk-KZ"/>
                    </w:rPr>
                    <w:t>Педагог-зерттеуші</w:t>
                  </w:r>
                </w:p>
              </w:tc>
              <w:tc>
                <w:tcPr>
                  <w:tcW w:w="2463" w:type="dxa"/>
                </w:tcPr>
                <w:p w14:paraId="74917DF1">
                  <w:pPr>
                    <w:pStyle w:val="25"/>
                    <w:jc w:val="center"/>
                    <w:rPr>
                      <w:rFonts w:ascii="Times New Roman" w:hAnsi="Times New Roman"/>
                      <w:i/>
                      <w:spacing w:val="2"/>
                      <w:lang w:val="kk-KZ"/>
                    </w:rPr>
                  </w:pPr>
                  <w:r>
                    <w:rPr>
                      <w:rFonts w:ascii="Times New Roman" w:hAnsi="Times New Roman"/>
                      <w:i/>
                      <w:spacing w:val="2"/>
                      <w:lang w:val="kk-KZ"/>
                    </w:rPr>
                    <w:t>№355/24.12.2021ж</w:t>
                  </w:r>
                </w:p>
              </w:tc>
            </w:tr>
          </w:tbl>
          <w:p w14:paraId="49B16F17">
            <w:pPr>
              <w:pStyle w:val="25"/>
              <w:jc w:val="both"/>
              <w:rPr>
                <w:rFonts w:ascii="Times New Roman" w:hAnsi="Times New Roman"/>
                <w:i/>
                <w:sz w:val="24"/>
                <w:szCs w:val="24"/>
                <w:lang w:val="kk-KZ"/>
              </w:rPr>
            </w:pPr>
          </w:p>
          <w:p w14:paraId="113A3B06">
            <w:pPr>
              <w:pStyle w:val="26"/>
              <w:spacing w:line="240" w:lineRule="auto"/>
              <w:jc w:val="both"/>
              <w:rPr>
                <w:rFonts w:ascii="Times New Roman" w:hAnsi="Times New Roman" w:cs="Times New Roman"/>
                <w:i/>
                <w:sz w:val="24"/>
                <w:szCs w:val="24"/>
                <w:lang w:val="kk-KZ"/>
              </w:rPr>
            </w:pPr>
          </w:p>
          <w:p w14:paraId="02BF7816">
            <w:pPr>
              <w:pStyle w:val="26"/>
              <w:spacing w:line="240" w:lineRule="auto"/>
              <w:jc w:val="both"/>
              <w:rPr>
                <w:rFonts w:ascii="Times New Roman" w:hAnsi="Times New Roman" w:cs="Times New Roman"/>
                <w:i/>
                <w:sz w:val="24"/>
                <w:szCs w:val="24"/>
                <w:lang w:val="kk-KZ"/>
              </w:rPr>
            </w:pPr>
          </w:p>
          <w:p w14:paraId="157085A7">
            <w:pPr>
              <w:pStyle w:val="26"/>
              <w:spacing w:line="240" w:lineRule="auto"/>
              <w:jc w:val="both"/>
              <w:rPr>
                <w:rFonts w:ascii="Times New Roman" w:hAnsi="Times New Roman" w:cs="Times New Roman"/>
                <w:i/>
                <w:sz w:val="24"/>
                <w:szCs w:val="24"/>
                <w:lang w:val="kk-KZ"/>
              </w:rPr>
            </w:pPr>
          </w:p>
          <w:p w14:paraId="7838BA5B">
            <w:pPr>
              <w:pStyle w:val="25"/>
              <w:rPr>
                <w:rFonts w:ascii="Times New Roman" w:hAnsi="Times New Roman"/>
                <w:b/>
                <w:i/>
                <w:sz w:val="24"/>
                <w:szCs w:val="24"/>
                <w:lang w:val="kk-KZ"/>
              </w:rPr>
            </w:pPr>
          </w:p>
          <w:p w14:paraId="04C21D95">
            <w:pPr>
              <w:pStyle w:val="25"/>
              <w:jc w:val="center"/>
              <w:rPr>
                <w:rFonts w:ascii="Times New Roman" w:hAnsi="Times New Roman"/>
                <w:b/>
                <w:i/>
                <w:sz w:val="24"/>
                <w:szCs w:val="24"/>
                <w:lang w:val="kk-KZ"/>
              </w:rPr>
            </w:pPr>
            <w:r>
              <w:rPr>
                <w:rFonts w:ascii="Times New Roman" w:hAnsi="Times New Roman"/>
                <w:b/>
                <w:i/>
                <w:sz w:val="24"/>
                <w:szCs w:val="24"/>
                <w:lang w:val="kk-KZ"/>
              </w:rPr>
              <w:t>Біліктілік санаты бойынша:</w:t>
            </w:r>
          </w:p>
          <w:p w14:paraId="1D644D4B">
            <w:pPr>
              <w:pStyle w:val="25"/>
              <w:rPr>
                <w:rFonts w:ascii="Times New Roman" w:hAnsi="Times New Roman"/>
                <w:b/>
                <w:i/>
                <w:sz w:val="20"/>
                <w:szCs w:val="20"/>
                <w:lang w:val="kk-KZ"/>
              </w:rPr>
            </w:pPr>
            <w:r>
              <w:rPr>
                <w:rFonts w:ascii="Times New Roman" w:hAnsi="Times New Roman"/>
                <w:b/>
                <w:i/>
                <w:sz w:val="20"/>
                <w:szCs w:val="20"/>
                <w:lang w:val="kk-KZ"/>
              </w:rPr>
              <w:t xml:space="preserve"> </w:t>
            </w:r>
          </w:p>
          <w:tbl>
            <w:tblPr>
              <w:tblStyle w:val="8"/>
              <w:tblW w:w="9776"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1160"/>
              <w:gridCol w:w="1251"/>
              <w:gridCol w:w="992"/>
              <w:gridCol w:w="851"/>
              <w:gridCol w:w="927"/>
              <w:gridCol w:w="1188"/>
              <w:gridCol w:w="1078"/>
              <w:gridCol w:w="1261"/>
              <w:gridCol w:w="1068"/>
            </w:tblGrid>
            <w:tr w14:paraId="5E76B123">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0" w:type="dxa"/>
                  <w:left w:w="0" w:type="dxa"/>
                  <w:bottom w:w="0" w:type="dxa"/>
                  <w:right w:w="0" w:type="dxa"/>
                </w:tblCellMar>
              </w:tblPrEx>
              <w:trPr>
                <w:trHeight w:val="438" w:hRule="atLeast"/>
              </w:trPr>
              <w:tc>
                <w:tcPr>
                  <w:tcW w:w="1160" w:type="dxa"/>
                  <w:vMerge w:val="restart"/>
                  <w:tcBorders>
                    <w:top w:val="outset" w:color="auto" w:sz="6" w:space="0"/>
                    <w:left w:val="outset" w:color="auto" w:sz="6" w:space="0"/>
                    <w:bottom w:val="outset" w:color="auto" w:sz="6" w:space="0"/>
                    <w:right w:val="outset" w:color="auto" w:sz="6" w:space="0"/>
                  </w:tcBorders>
                  <w:shd w:val="clear" w:color="auto" w:fill="FFFFFF"/>
                  <w:vAlign w:val="center"/>
                </w:tcPr>
                <w:p w14:paraId="0814A399">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Барлық мұғалімдер</w:t>
                  </w:r>
                </w:p>
              </w:tc>
              <w:tc>
                <w:tcPr>
                  <w:tcW w:w="4021" w:type="dxa"/>
                  <w:gridSpan w:val="4"/>
                  <w:tcBorders>
                    <w:top w:val="outset" w:color="auto" w:sz="6" w:space="0"/>
                    <w:left w:val="outset" w:color="auto" w:sz="6" w:space="0"/>
                    <w:bottom w:val="outset" w:color="auto" w:sz="6" w:space="0"/>
                    <w:right w:val="single" w:color="auto" w:sz="4" w:space="0"/>
                  </w:tcBorders>
                  <w:shd w:val="clear" w:color="auto" w:fill="FFFFFF"/>
                  <w:vAlign w:val="center"/>
                </w:tcPr>
                <w:p w14:paraId="00B39BF0">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Ескі формат бойынша</w:t>
                  </w:r>
                </w:p>
              </w:tc>
              <w:tc>
                <w:tcPr>
                  <w:tcW w:w="3527" w:type="dxa"/>
                  <w:gridSpan w:val="3"/>
                  <w:tcBorders>
                    <w:top w:val="single" w:color="auto" w:sz="4" w:space="0"/>
                    <w:left w:val="single" w:color="auto" w:sz="4" w:space="0"/>
                    <w:bottom w:val="single" w:color="auto" w:sz="4" w:space="0"/>
                    <w:right w:val="outset" w:color="auto" w:sz="6" w:space="0"/>
                  </w:tcBorders>
                  <w:shd w:val="clear" w:color="auto" w:fill="FFFFFF"/>
                  <w:vAlign w:val="center"/>
                </w:tcPr>
                <w:p w14:paraId="7820CD02">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Жаңа формат бойынша</w:t>
                  </w:r>
                </w:p>
              </w:tc>
              <w:tc>
                <w:tcPr>
                  <w:tcW w:w="1068" w:type="dxa"/>
                  <w:tcBorders>
                    <w:top w:val="single" w:color="auto" w:sz="4" w:space="0"/>
                    <w:left w:val="outset" w:color="auto" w:sz="6" w:space="0"/>
                    <w:bottom w:val="single" w:color="auto" w:sz="4" w:space="0"/>
                    <w:right w:val="single" w:color="auto" w:sz="4" w:space="0"/>
                  </w:tcBorders>
                  <w:shd w:val="clear" w:color="auto" w:fill="FFFFFF"/>
                </w:tcPr>
                <w:p w14:paraId="3AD39DFB">
                  <w:pPr>
                    <w:spacing w:after="150" w:line="240" w:lineRule="auto"/>
                    <w:rPr>
                      <w:rFonts w:ascii="Times New Roman" w:hAnsi="Times New Roman" w:eastAsia="Times New Roman" w:cs="Times New Roman"/>
                      <w:sz w:val="24"/>
                      <w:szCs w:val="24"/>
                      <w:lang w:val="kk-KZ"/>
                    </w:rPr>
                  </w:pPr>
                </w:p>
              </w:tc>
            </w:tr>
            <w:tr w14:paraId="112D0ABD">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0" w:type="dxa"/>
                  <w:left w:w="0" w:type="dxa"/>
                  <w:bottom w:w="0" w:type="dxa"/>
                  <w:right w:w="0" w:type="dxa"/>
                </w:tblCellMar>
              </w:tblPrEx>
              <w:trPr>
                <w:trHeight w:val="131" w:hRule="atLeast"/>
              </w:trPr>
              <w:tc>
                <w:tcPr>
                  <w:tcW w:w="1160" w:type="dxa"/>
                  <w:vMerge w:val="continue"/>
                  <w:tcBorders>
                    <w:top w:val="outset" w:color="auto" w:sz="6" w:space="0"/>
                    <w:left w:val="outset" w:color="auto" w:sz="6" w:space="0"/>
                    <w:bottom w:val="outset" w:color="auto" w:sz="6" w:space="0"/>
                    <w:right w:val="outset" w:color="auto" w:sz="6" w:space="0"/>
                  </w:tcBorders>
                  <w:shd w:val="clear" w:color="auto" w:fill="FFFFFF"/>
                  <w:vAlign w:val="center"/>
                </w:tcPr>
                <w:p w14:paraId="0AFE0FE4">
                  <w:pPr>
                    <w:spacing w:after="0" w:line="240" w:lineRule="auto"/>
                    <w:rPr>
                      <w:rFonts w:ascii="Times New Roman" w:hAnsi="Times New Roman" w:eastAsia="Times New Roman" w:cs="Times New Roman"/>
                      <w:sz w:val="24"/>
                      <w:szCs w:val="24"/>
                      <w:lang w:val="kk-KZ"/>
                    </w:rPr>
                  </w:pPr>
                </w:p>
              </w:tc>
              <w:tc>
                <w:tcPr>
                  <w:tcW w:w="1251" w:type="dxa"/>
                  <w:tcBorders>
                    <w:top w:val="outset" w:color="auto" w:sz="6" w:space="0"/>
                    <w:left w:val="outset" w:color="auto" w:sz="6" w:space="0"/>
                    <w:bottom w:val="outset" w:color="auto" w:sz="6" w:space="0"/>
                    <w:right w:val="outset" w:color="auto" w:sz="6" w:space="0"/>
                  </w:tcBorders>
                  <w:shd w:val="clear" w:color="auto" w:fill="FFFFFF"/>
                  <w:vAlign w:val="center"/>
                </w:tcPr>
                <w:p w14:paraId="0B97BE61">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жоға ры</w:t>
                  </w:r>
                </w:p>
              </w:tc>
              <w:tc>
                <w:tcPr>
                  <w:tcW w:w="992" w:type="dxa"/>
                  <w:tcBorders>
                    <w:top w:val="outset" w:color="auto" w:sz="6" w:space="0"/>
                    <w:left w:val="outset" w:color="auto" w:sz="6" w:space="0"/>
                    <w:bottom w:val="outset" w:color="auto" w:sz="6" w:space="0"/>
                    <w:right w:val="outset" w:color="auto" w:sz="6" w:space="0"/>
                  </w:tcBorders>
                  <w:shd w:val="clear" w:color="auto" w:fill="FFFFFF"/>
                  <w:vAlign w:val="center"/>
                </w:tcPr>
                <w:p w14:paraId="77D9BF8B">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бірінші</w:t>
                  </w:r>
                </w:p>
              </w:tc>
              <w:tc>
                <w:tcPr>
                  <w:tcW w:w="851" w:type="dxa"/>
                  <w:tcBorders>
                    <w:top w:val="outset" w:color="auto" w:sz="6" w:space="0"/>
                    <w:left w:val="outset" w:color="auto" w:sz="6" w:space="0"/>
                    <w:bottom w:val="outset" w:color="auto" w:sz="6" w:space="0"/>
                    <w:right w:val="outset" w:color="auto" w:sz="6" w:space="0"/>
                  </w:tcBorders>
                  <w:shd w:val="clear" w:color="auto" w:fill="FFFFFF"/>
                  <w:vAlign w:val="center"/>
                </w:tcPr>
                <w:p w14:paraId="4DD56B3F">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екінші</w:t>
                  </w:r>
                </w:p>
              </w:tc>
              <w:tc>
                <w:tcPr>
                  <w:tcW w:w="927" w:type="dxa"/>
                  <w:tcBorders>
                    <w:top w:val="outset" w:color="auto" w:sz="6" w:space="0"/>
                    <w:left w:val="outset" w:color="auto" w:sz="6" w:space="0"/>
                    <w:bottom w:val="outset" w:color="auto" w:sz="6" w:space="0"/>
                    <w:right w:val="outset" w:color="auto" w:sz="6" w:space="0"/>
                  </w:tcBorders>
                  <w:shd w:val="clear" w:color="auto" w:fill="FFFFFF"/>
                  <w:vAlign w:val="center"/>
                </w:tcPr>
                <w:p w14:paraId="77141D35">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Без категории</w:t>
                  </w:r>
                </w:p>
              </w:tc>
              <w:tc>
                <w:tcPr>
                  <w:tcW w:w="1188" w:type="dxa"/>
                  <w:tcBorders>
                    <w:top w:val="single" w:color="auto" w:sz="4" w:space="0"/>
                    <w:left w:val="outset" w:color="auto" w:sz="6" w:space="0"/>
                    <w:bottom w:val="outset" w:color="auto" w:sz="6" w:space="0"/>
                    <w:right w:val="outset" w:color="auto" w:sz="6" w:space="0"/>
                  </w:tcBorders>
                  <w:shd w:val="clear" w:color="auto" w:fill="FFFFFF"/>
                  <w:vAlign w:val="center"/>
                </w:tcPr>
                <w:p w14:paraId="02A34925">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Педагог-зерттеуші</w:t>
                  </w:r>
                </w:p>
              </w:tc>
              <w:tc>
                <w:tcPr>
                  <w:tcW w:w="1078" w:type="dxa"/>
                  <w:tcBorders>
                    <w:top w:val="single" w:color="auto" w:sz="4" w:space="0"/>
                    <w:left w:val="outset" w:color="auto" w:sz="6" w:space="0"/>
                    <w:bottom w:val="outset" w:color="auto" w:sz="6" w:space="0"/>
                    <w:right w:val="outset" w:color="auto" w:sz="6" w:space="0"/>
                  </w:tcBorders>
                  <w:shd w:val="clear" w:color="auto" w:fill="FFFFFF"/>
                  <w:vAlign w:val="center"/>
                </w:tcPr>
                <w:p w14:paraId="3AFCC833">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Педагог-сарапшы</w:t>
                  </w:r>
                </w:p>
              </w:tc>
              <w:tc>
                <w:tcPr>
                  <w:tcW w:w="1261" w:type="dxa"/>
                  <w:tcBorders>
                    <w:top w:val="single" w:color="auto" w:sz="4" w:space="0"/>
                    <w:left w:val="outset" w:color="auto" w:sz="6" w:space="0"/>
                    <w:bottom w:val="outset" w:color="auto" w:sz="6" w:space="0"/>
                    <w:right w:val="outset" w:color="auto" w:sz="6" w:space="0"/>
                  </w:tcBorders>
                  <w:shd w:val="clear" w:color="auto" w:fill="FFFFFF"/>
                  <w:vAlign w:val="center"/>
                </w:tcPr>
                <w:p w14:paraId="21843576">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Педагог-модератор</w:t>
                  </w:r>
                </w:p>
              </w:tc>
              <w:tc>
                <w:tcPr>
                  <w:tcW w:w="1068" w:type="dxa"/>
                  <w:tcBorders>
                    <w:top w:val="single" w:color="auto" w:sz="4" w:space="0"/>
                    <w:left w:val="outset" w:color="auto" w:sz="6" w:space="0"/>
                    <w:bottom w:val="outset" w:color="auto" w:sz="6" w:space="0"/>
                    <w:right w:val="outset" w:color="auto" w:sz="6" w:space="0"/>
                  </w:tcBorders>
                  <w:shd w:val="clear" w:color="auto" w:fill="FFFFFF"/>
                </w:tcPr>
                <w:p w14:paraId="068234C5">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Педагог-шебер</w:t>
                  </w:r>
                </w:p>
              </w:tc>
            </w:tr>
            <w:tr w14:paraId="55F1DB8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438" w:hRule="atLeast"/>
              </w:trPr>
              <w:tc>
                <w:tcPr>
                  <w:tcW w:w="1160" w:type="dxa"/>
                  <w:tcBorders>
                    <w:top w:val="outset" w:color="auto" w:sz="6" w:space="0"/>
                    <w:left w:val="outset" w:color="auto" w:sz="6" w:space="0"/>
                    <w:bottom w:val="outset" w:color="auto" w:sz="6" w:space="0"/>
                    <w:right w:val="outset" w:color="auto" w:sz="6" w:space="0"/>
                  </w:tcBorders>
                  <w:shd w:val="clear" w:color="auto" w:fill="FFFFFF"/>
                  <w:vAlign w:val="center"/>
                </w:tcPr>
                <w:p w14:paraId="5D758F9F">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24</w:t>
                  </w:r>
                </w:p>
              </w:tc>
              <w:tc>
                <w:tcPr>
                  <w:tcW w:w="1251" w:type="dxa"/>
                  <w:tcBorders>
                    <w:top w:val="outset" w:color="auto" w:sz="6" w:space="0"/>
                    <w:left w:val="outset" w:color="auto" w:sz="6" w:space="0"/>
                    <w:bottom w:val="outset" w:color="auto" w:sz="6" w:space="0"/>
                    <w:right w:val="outset" w:color="auto" w:sz="6" w:space="0"/>
                  </w:tcBorders>
                  <w:shd w:val="clear" w:color="auto" w:fill="FFFFFF"/>
                  <w:vAlign w:val="center"/>
                </w:tcPr>
                <w:p w14:paraId="00E64E69">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0</w:t>
                  </w:r>
                </w:p>
              </w:tc>
              <w:tc>
                <w:tcPr>
                  <w:tcW w:w="992" w:type="dxa"/>
                  <w:tcBorders>
                    <w:top w:val="outset" w:color="auto" w:sz="6" w:space="0"/>
                    <w:left w:val="outset" w:color="auto" w:sz="6" w:space="0"/>
                    <w:bottom w:val="outset" w:color="auto" w:sz="6" w:space="0"/>
                    <w:right w:val="outset" w:color="auto" w:sz="6" w:space="0"/>
                  </w:tcBorders>
                  <w:shd w:val="clear" w:color="auto" w:fill="FFFFFF"/>
                  <w:vAlign w:val="center"/>
                </w:tcPr>
                <w:p w14:paraId="4CC85C72">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0</w:t>
                  </w:r>
                </w:p>
              </w:tc>
              <w:tc>
                <w:tcPr>
                  <w:tcW w:w="851" w:type="dxa"/>
                  <w:tcBorders>
                    <w:top w:val="outset" w:color="auto" w:sz="6" w:space="0"/>
                    <w:left w:val="outset" w:color="auto" w:sz="6" w:space="0"/>
                    <w:bottom w:val="outset" w:color="auto" w:sz="6" w:space="0"/>
                    <w:right w:val="outset" w:color="auto" w:sz="6" w:space="0"/>
                  </w:tcBorders>
                  <w:shd w:val="clear" w:color="auto" w:fill="FFFFFF"/>
                  <w:vAlign w:val="center"/>
                </w:tcPr>
                <w:p w14:paraId="23215158">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0</w:t>
                  </w:r>
                </w:p>
              </w:tc>
              <w:tc>
                <w:tcPr>
                  <w:tcW w:w="927" w:type="dxa"/>
                  <w:tcBorders>
                    <w:top w:val="outset" w:color="auto" w:sz="6" w:space="0"/>
                    <w:left w:val="outset" w:color="auto" w:sz="6" w:space="0"/>
                    <w:bottom w:val="outset" w:color="auto" w:sz="6" w:space="0"/>
                    <w:right w:val="outset" w:color="auto" w:sz="6" w:space="0"/>
                  </w:tcBorders>
                  <w:shd w:val="clear" w:color="auto" w:fill="FFFFFF"/>
                  <w:vAlign w:val="center"/>
                </w:tcPr>
                <w:p w14:paraId="46E3F5F2">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16</w:t>
                  </w:r>
                </w:p>
              </w:tc>
              <w:tc>
                <w:tcPr>
                  <w:tcW w:w="1188" w:type="dxa"/>
                  <w:tcBorders>
                    <w:top w:val="outset" w:color="auto" w:sz="6" w:space="0"/>
                    <w:left w:val="outset" w:color="auto" w:sz="6" w:space="0"/>
                    <w:bottom w:val="outset" w:color="auto" w:sz="6" w:space="0"/>
                    <w:right w:val="outset" w:color="auto" w:sz="6" w:space="0"/>
                  </w:tcBorders>
                  <w:shd w:val="clear" w:color="auto" w:fill="FFFFFF"/>
                  <w:vAlign w:val="center"/>
                </w:tcPr>
                <w:p w14:paraId="1CBAEBE9">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4</w:t>
                  </w:r>
                </w:p>
              </w:tc>
              <w:tc>
                <w:tcPr>
                  <w:tcW w:w="1078" w:type="dxa"/>
                  <w:tcBorders>
                    <w:top w:val="outset" w:color="auto" w:sz="6" w:space="0"/>
                    <w:left w:val="outset" w:color="auto" w:sz="6" w:space="0"/>
                    <w:bottom w:val="outset" w:color="auto" w:sz="6" w:space="0"/>
                    <w:right w:val="outset" w:color="auto" w:sz="6" w:space="0"/>
                  </w:tcBorders>
                  <w:shd w:val="clear" w:color="auto" w:fill="FFFFFF"/>
                  <w:vAlign w:val="center"/>
                </w:tcPr>
                <w:p w14:paraId="0C334FFD">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0</w:t>
                  </w:r>
                </w:p>
              </w:tc>
              <w:tc>
                <w:tcPr>
                  <w:tcW w:w="1261" w:type="dxa"/>
                  <w:tcBorders>
                    <w:top w:val="outset" w:color="auto" w:sz="6" w:space="0"/>
                    <w:left w:val="outset" w:color="auto" w:sz="6" w:space="0"/>
                    <w:bottom w:val="outset" w:color="auto" w:sz="6" w:space="0"/>
                    <w:right w:val="outset" w:color="auto" w:sz="6" w:space="0"/>
                  </w:tcBorders>
                  <w:shd w:val="clear" w:color="auto" w:fill="FFFFFF"/>
                  <w:vAlign w:val="center"/>
                </w:tcPr>
                <w:p w14:paraId="682F704E">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4</w:t>
                  </w:r>
                </w:p>
              </w:tc>
              <w:tc>
                <w:tcPr>
                  <w:tcW w:w="1068" w:type="dxa"/>
                  <w:tcBorders>
                    <w:top w:val="outset" w:color="auto" w:sz="6" w:space="0"/>
                    <w:left w:val="outset" w:color="auto" w:sz="6" w:space="0"/>
                    <w:bottom w:val="outset" w:color="auto" w:sz="6" w:space="0"/>
                    <w:right w:val="outset" w:color="auto" w:sz="6" w:space="0"/>
                  </w:tcBorders>
                  <w:shd w:val="clear" w:color="auto" w:fill="FFFFFF"/>
                </w:tcPr>
                <w:p w14:paraId="3898FCEE">
                  <w:pPr>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0</w:t>
                  </w:r>
                </w:p>
              </w:tc>
            </w:tr>
          </w:tbl>
          <w:p w14:paraId="1C552D79">
            <w:pPr>
              <w:pStyle w:val="25"/>
              <w:rPr>
                <w:rFonts w:ascii="Times New Roman" w:hAnsi="Times New Roman"/>
                <w:b/>
                <w:i/>
                <w:sz w:val="20"/>
                <w:szCs w:val="20"/>
                <w:lang w:val="kk-KZ"/>
              </w:rPr>
            </w:pPr>
          </w:p>
          <w:p w14:paraId="306E1267">
            <w:pPr>
              <w:pStyle w:val="25"/>
              <w:rPr>
                <w:rFonts w:ascii="Times New Roman" w:hAnsi="Times New Roman"/>
                <w:b/>
                <w:i/>
                <w:iCs/>
                <w:sz w:val="24"/>
                <w:szCs w:val="24"/>
                <w:lang w:val="kk-KZ"/>
              </w:rPr>
            </w:pPr>
          </w:p>
          <w:p w14:paraId="2765B753">
            <w:pPr>
              <w:pStyle w:val="19"/>
              <w:spacing w:before="0" w:beforeAutospacing="0" w:after="0" w:afterAutospacing="0"/>
              <w:jc w:val="both"/>
              <w:rPr>
                <w:bCs/>
                <w:i/>
                <w:iCs/>
                <w:lang w:val="kk-KZ"/>
              </w:rPr>
            </w:pPr>
            <w:r>
              <w:rPr>
                <w:rStyle w:val="36"/>
                <w:rFonts w:eastAsiaTheme="minorHAnsi"/>
                <w:i/>
              </w:rPr>
              <w:t xml:space="preserve"> Зерделеу барысында:  </w:t>
            </w:r>
            <w:r>
              <w:rPr>
                <w:bCs/>
                <w:i/>
                <w:iCs/>
                <w:lang w:val="kk-KZ"/>
              </w:rPr>
              <w:t>Мектепте барлығы 24 педагог жұмыс жасайды, оның ішінде педагог-зерттеуші-4,педагог-сарапшы- 0, педагог –модератор-4, санаты жоқ педагогтар саны-16, Олар:Еңбек өтілдері бес жыл толмаған педагогтар-14,зейнеткер ұстаздар-2</w:t>
            </w:r>
          </w:p>
          <w:p w14:paraId="3619CE9C">
            <w:pPr>
              <w:pStyle w:val="26"/>
              <w:spacing w:line="240" w:lineRule="auto"/>
              <w:jc w:val="both"/>
              <w:rPr>
                <w:rFonts w:ascii="Times New Roman" w:hAnsi="Times New Roman" w:cs="Times New Roman"/>
                <w:i/>
                <w:sz w:val="24"/>
                <w:szCs w:val="24"/>
                <w:lang w:val="kk-KZ"/>
              </w:rPr>
            </w:pPr>
            <w:r>
              <w:rPr>
                <w:rFonts w:ascii="Times New Roman" w:hAnsi="Times New Roman" w:cs="Times New Roman"/>
                <w:b/>
                <w:i/>
                <w:sz w:val="24"/>
                <w:szCs w:val="24"/>
                <w:lang w:val="kk-KZ"/>
              </w:rPr>
              <w:t xml:space="preserve">       </w:t>
            </w:r>
            <w:r>
              <w:rPr>
                <w:rFonts w:ascii="Times New Roman" w:hAnsi="Times New Roman"/>
                <w:b/>
                <w:bCs/>
                <w:i/>
                <w:iCs/>
                <w:sz w:val="24"/>
                <w:szCs w:val="24"/>
                <w:lang w:val="kk-KZ"/>
              </w:rPr>
              <w:t xml:space="preserve"> 2024-2025 оқу жылындағы біліктілік санатқа  өтініш беретін педагогтар тізімі</w:t>
            </w:r>
          </w:p>
          <w:tbl>
            <w:tblPr>
              <w:tblStyle w:val="18"/>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45"/>
              <w:gridCol w:w="2284"/>
              <w:gridCol w:w="2126"/>
              <w:gridCol w:w="2483"/>
              <w:gridCol w:w="2514"/>
            </w:tblGrid>
            <w:tr w14:paraId="72CB656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445" w:type="dxa"/>
                </w:tcPr>
                <w:p w14:paraId="798A44E0">
                  <w:pPr>
                    <w:pStyle w:val="25"/>
                    <w:jc w:val="center"/>
                    <w:rPr>
                      <w:rFonts w:ascii="Times New Roman" w:hAnsi="Times New Roman"/>
                      <w:b/>
                      <w:bCs/>
                      <w:i/>
                      <w:iCs/>
                      <w:lang w:val="kk-KZ"/>
                    </w:rPr>
                  </w:pPr>
                </w:p>
                <w:p w14:paraId="1D2C4662">
                  <w:pPr>
                    <w:pStyle w:val="25"/>
                    <w:jc w:val="center"/>
                    <w:rPr>
                      <w:rFonts w:ascii="Times New Roman" w:hAnsi="Times New Roman"/>
                      <w:b/>
                      <w:bCs/>
                      <w:i/>
                      <w:iCs/>
                      <w:lang w:val="kk-KZ"/>
                    </w:rPr>
                  </w:pPr>
                  <w:r>
                    <w:rPr>
                      <w:rFonts w:ascii="Times New Roman" w:hAnsi="Times New Roman"/>
                      <w:b/>
                      <w:bCs/>
                      <w:i/>
                      <w:iCs/>
                      <w:lang w:val="kk-KZ"/>
                    </w:rPr>
                    <w:t>№</w:t>
                  </w:r>
                </w:p>
              </w:tc>
              <w:tc>
                <w:tcPr>
                  <w:tcW w:w="2284" w:type="dxa"/>
                </w:tcPr>
                <w:p w14:paraId="008C6809">
                  <w:pPr>
                    <w:pStyle w:val="25"/>
                    <w:jc w:val="center"/>
                    <w:rPr>
                      <w:rFonts w:ascii="Times New Roman" w:hAnsi="Times New Roman"/>
                      <w:b/>
                      <w:bCs/>
                      <w:i/>
                      <w:iCs/>
                      <w:lang w:val="kk-KZ"/>
                    </w:rPr>
                  </w:pPr>
                </w:p>
                <w:p w14:paraId="5185C328">
                  <w:pPr>
                    <w:pStyle w:val="25"/>
                    <w:jc w:val="center"/>
                    <w:rPr>
                      <w:rFonts w:ascii="Times New Roman" w:hAnsi="Times New Roman"/>
                      <w:b/>
                      <w:bCs/>
                      <w:i/>
                      <w:iCs/>
                      <w:lang w:val="kk-KZ"/>
                    </w:rPr>
                  </w:pPr>
                  <w:r>
                    <w:rPr>
                      <w:rFonts w:ascii="Times New Roman" w:hAnsi="Times New Roman"/>
                      <w:b/>
                      <w:bCs/>
                      <w:i/>
                      <w:iCs/>
                      <w:lang w:val="kk-KZ"/>
                    </w:rPr>
                    <w:t>Педагог  аты жөні</w:t>
                  </w:r>
                </w:p>
              </w:tc>
              <w:tc>
                <w:tcPr>
                  <w:tcW w:w="2126" w:type="dxa"/>
                </w:tcPr>
                <w:p w14:paraId="60D5BDB3">
                  <w:pPr>
                    <w:pStyle w:val="25"/>
                    <w:jc w:val="center"/>
                    <w:rPr>
                      <w:rFonts w:ascii="Times New Roman" w:hAnsi="Times New Roman"/>
                      <w:b/>
                      <w:bCs/>
                      <w:i/>
                      <w:iCs/>
                      <w:lang w:val="kk-KZ"/>
                    </w:rPr>
                  </w:pPr>
                </w:p>
                <w:p w14:paraId="1FE8C855">
                  <w:pPr>
                    <w:pStyle w:val="25"/>
                    <w:jc w:val="center"/>
                    <w:rPr>
                      <w:rFonts w:ascii="Times New Roman" w:hAnsi="Times New Roman"/>
                      <w:b/>
                      <w:bCs/>
                      <w:i/>
                      <w:iCs/>
                      <w:lang w:val="kk-KZ"/>
                    </w:rPr>
                  </w:pPr>
                  <w:r>
                    <w:rPr>
                      <w:rFonts w:ascii="Times New Roman" w:hAnsi="Times New Roman"/>
                      <w:b/>
                      <w:bCs/>
                      <w:i/>
                      <w:iCs/>
                      <w:lang w:val="kk-KZ"/>
                    </w:rPr>
                    <w:t>Сабақ беретін пәні</w:t>
                  </w:r>
                </w:p>
              </w:tc>
              <w:tc>
                <w:tcPr>
                  <w:tcW w:w="2483" w:type="dxa"/>
                </w:tcPr>
                <w:p w14:paraId="52759403">
                  <w:pPr>
                    <w:pStyle w:val="25"/>
                    <w:jc w:val="center"/>
                    <w:rPr>
                      <w:rFonts w:ascii="Times New Roman" w:hAnsi="Times New Roman"/>
                      <w:b/>
                      <w:bCs/>
                      <w:i/>
                      <w:iCs/>
                      <w:lang w:val="kk-KZ"/>
                    </w:rPr>
                  </w:pPr>
                  <w:r>
                    <w:rPr>
                      <w:rFonts w:ascii="Times New Roman" w:hAnsi="Times New Roman"/>
                      <w:b/>
                      <w:bCs/>
                      <w:i/>
                      <w:iCs/>
                      <w:lang w:val="kk-KZ"/>
                    </w:rPr>
                    <w:t>Өзінде бар біліктілік санаты, мерзімі, бұйр</w:t>
                  </w:r>
                  <w:r>
                    <w:rPr>
                      <w:rFonts w:ascii="Times New Roman" w:hAnsi="Times New Roman"/>
                      <w:b/>
                      <w:bCs/>
                      <w:i/>
                      <w:iCs/>
                      <w:lang w:val="kk-KZ"/>
                    </w:rPr>
                    <w:cr/>
                  </w:r>
                  <w:r>
                    <w:rPr>
                      <w:rFonts w:ascii="Times New Roman" w:hAnsi="Times New Roman"/>
                      <w:b/>
                      <w:bCs/>
                      <w:i/>
                      <w:iCs/>
                      <w:lang w:val="kk-KZ"/>
                    </w:rPr>
                    <w:t>ғы</w:t>
                  </w:r>
                </w:p>
              </w:tc>
              <w:tc>
                <w:tcPr>
                  <w:tcW w:w="2514" w:type="dxa"/>
                </w:tcPr>
                <w:p w14:paraId="35BA6C5D">
                  <w:pPr>
                    <w:pStyle w:val="25"/>
                    <w:jc w:val="center"/>
                    <w:rPr>
                      <w:rFonts w:ascii="Times New Roman" w:hAnsi="Times New Roman"/>
                      <w:b/>
                      <w:bCs/>
                      <w:i/>
                      <w:iCs/>
                      <w:lang w:val="kk-KZ"/>
                    </w:rPr>
                  </w:pPr>
                </w:p>
                <w:p w14:paraId="36563C8D">
                  <w:pPr>
                    <w:pStyle w:val="25"/>
                    <w:jc w:val="center"/>
                    <w:rPr>
                      <w:rFonts w:ascii="Times New Roman" w:hAnsi="Times New Roman"/>
                      <w:b/>
                      <w:bCs/>
                      <w:i/>
                      <w:iCs/>
                      <w:lang w:val="kk-KZ"/>
                    </w:rPr>
                  </w:pPr>
                  <w:r>
                    <w:rPr>
                      <w:rFonts w:ascii="Times New Roman" w:hAnsi="Times New Roman"/>
                      <w:b/>
                      <w:bCs/>
                      <w:i/>
                      <w:iCs/>
                      <w:lang w:val="kk-KZ"/>
                    </w:rPr>
                    <w:t>Ескерту</w:t>
                  </w:r>
                </w:p>
              </w:tc>
            </w:tr>
            <w:tr w14:paraId="5F1B467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445" w:type="dxa"/>
                </w:tcPr>
                <w:p w14:paraId="691159C2">
                  <w:pPr>
                    <w:pStyle w:val="25"/>
                    <w:jc w:val="both"/>
                    <w:rPr>
                      <w:rFonts w:ascii="Times New Roman" w:hAnsi="Times New Roman"/>
                      <w:bCs/>
                      <w:i/>
                      <w:iCs/>
                      <w:sz w:val="24"/>
                      <w:szCs w:val="24"/>
                      <w:lang w:val="kk-KZ"/>
                    </w:rPr>
                  </w:pPr>
                  <w:r>
                    <w:rPr>
                      <w:rFonts w:ascii="Times New Roman" w:hAnsi="Times New Roman"/>
                      <w:bCs/>
                      <w:i/>
                      <w:iCs/>
                      <w:sz w:val="24"/>
                      <w:szCs w:val="24"/>
                      <w:lang w:val="kk-KZ"/>
                    </w:rPr>
                    <w:t>2</w:t>
                  </w:r>
                </w:p>
              </w:tc>
              <w:tc>
                <w:tcPr>
                  <w:tcW w:w="2284" w:type="dxa"/>
                </w:tcPr>
                <w:p w14:paraId="0E7811FC">
                  <w:pPr>
                    <w:pStyle w:val="25"/>
                    <w:jc w:val="both"/>
                    <w:rPr>
                      <w:rFonts w:ascii="Times New Roman" w:hAnsi="Times New Roman"/>
                      <w:i/>
                      <w:sz w:val="24"/>
                      <w:szCs w:val="24"/>
                      <w:lang w:val="kk-KZ"/>
                    </w:rPr>
                  </w:pPr>
                  <w:r>
                    <w:rPr>
                      <w:rFonts w:ascii="Times New Roman" w:hAnsi="Times New Roman"/>
                      <w:i/>
                      <w:sz w:val="24"/>
                      <w:szCs w:val="24"/>
                      <w:lang w:val="kk-KZ"/>
                    </w:rPr>
                    <w:t>Қожа А.Д.</w:t>
                  </w:r>
                </w:p>
              </w:tc>
              <w:tc>
                <w:tcPr>
                  <w:tcW w:w="2126" w:type="dxa"/>
                </w:tcPr>
                <w:p w14:paraId="4754501F">
                  <w:pPr>
                    <w:pStyle w:val="25"/>
                    <w:jc w:val="both"/>
                    <w:rPr>
                      <w:rFonts w:ascii="Times New Roman" w:hAnsi="Times New Roman"/>
                      <w:bCs/>
                      <w:i/>
                      <w:iCs/>
                      <w:sz w:val="24"/>
                      <w:szCs w:val="24"/>
                      <w:lang w:val="kk-KZ"/>
                    </w:rPr>
                  </w:pPr>
                  <w:r>
                    <w:rPr>
                      <w:rFonts w:ascii="Times New Roman" w:hAnsi="Times New Roman"/>
                      <w:bCs/>
                      <w:i/>
                      <w:iCs/>
                      <w:sz w:val="24"/>
                      <w:szCs w:val="24"/>
                      <w:lang w:val="kk-KZ"/>
                    </w:rPr>
                    <w:t>Биология пәнінің мұғалімі</w:t>
                  </w:r>
                </w:p>
              </w:tc>
              <w:tc>
                <w:tcPr>
                  <w:tcW w:w="2483" w:type="dxa"/>
                </w:tcPr>
                <w:p w14:paraId="2BD0A545">
                  <w:pPr>
                    <w:pStyle w:val="25"/>
                    <w:jc w:val="center"/>
                    <w:rPr>
                      <w:rFonts w:ascii="Times New Roman" w:hAnsi="Times New Roman"/>
                      <w:bCs/>
                      <w:i/>
                      <w:iCs/>
                      <w:sz w:val="24"/>
                      <w:szCs w:val="24"/>
                      <w:lang w:val="kk-KZ"/>
                    </w:rPr>
                  </w:pPr>
                  <w:r>
                    <w:rPr>
                      <w:rFonts w:ascii="Times New Roman" w:hAnsi="Times New Roman"/>
                      <w:bCs/>
                      <w:i/>
                      <w:iCs/>
                      <w:sz w:val="24"/>
                      <w:szCs w:val="24"/>
                      <w:lang w:val="kk-KZ"/>
                    </w:rPr>
                    <w:t>-</w:t>
                  </w:r>
                </w:p>
              </w:tc>
              <w:tc>
                <w:tcPr>
                  <w:tcW w:w="2514" w:type="dxa"/>
                </w:tcPr>
                <w:p w14:paraId="07A8A544">
                  <w:pPr>
                    <w:pStyle w:val="25"/>
                    <w:ind w:right="-73"/>
                    <w:jc w:val="center"/>
                    <w:rPr>
                      <w:rFonts w:ascii="Times New Roman" w:hAnsi="Times New Roman"/>
                      <w:bCs/>
                      <w:i/>
                      <w:iCs/>
                      <w:sz w:val="24"/>
                      <w:szCs w:val="24"/>
                      <w:lang w:val="kk-KZ"/>
                    </w:rPr>
                  </w:pPr>
                  <w:r>
                    <w:rPr>
                      <w:rFonts w:ascii="Times New Roman" w:hAnsi="Times New Roman"/>
                      <w:bCs/>
                      <w:i/>
                      <w:iCs/>
                      <w:sz w:val="24"/>
                      <w:szCs w:val="24"/>
                      <w:lang w:val="kk-KZ"/>
                    </w:rPr>
                    <w:t>«Педагог-модератор» санатына өтініш береді.</w:t>
                  </w:r>
                </w:p>
              </w:tc>
            </w:tr>
            <w:tr w14:paraId="224F62F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445" w:type="dxa"/>
                </w:tcPr>
                <w:p w14:paraId="0B338E5A">
                  <w:pPr>
                    <w:pStyle w:val="25"/>
                    <w:jc w:val="both"/>
                    <w:rPr>
                      <w:rFonts w:ascii="Times New Roman" w:hAnsi="Times New Roman"/>
                      <w:bCs/>
                      <w:i/>
                      <w:iCs/>
                      <w:sz w:val="24"/>
                      <w:szCs w:val="24"/>
                      <w:lang w:val="kk-KZ"/>
                    </w:rPr>
                  </w:pPr>
                  <w:r>
                    <w:rPr>
                      <w:rFonts w:ascii="Times New Roman" w:hAnsi="Times New Roman"/>
                      <w:bCs/>
                      <w:i/>
                      <w:iCs/>
                      <w:sz w:val="24"/>
                      <w:szCs w:val="24"/>
                      <w:lang w:val="kk-KZ"/>
                    </w:rPr>
                    <w:t>3</w:t>
                  </w:r>
                </w:p>
              </w:tc>
              <w:tc>
                <w:tcPr>
                  <w:tcW w:w="2284" w:type="dxa"/>
                </w:tcPr>
                <w:p w14:paraId="7F536941">
                  <w:pPr>
                    <w:pStyle w:val="25"/>
                    <w:jc w:val="both"/>
                    <w:rPr>
                      <w:rFonts w:ascii="Times New Roman" w:hAnsi="Times New Roman"/>
                      <w:i/>
                      <w:sz w:val="24"/>
                      <w:szCs w:val="24"/>
                      <w:lang w:val="kk-KZ"/>
                    </w:rPr>
                  </w:pPr>
                  <w:r>
                    <w:rPr>
                      <w:rFonts w:ascii="Times New Roman" w:hAnsi="Times New Roman"/>
                      <w:i/>
                      <w:sz w:val="24"/>
                      <w:szCs w:val="24"/>
                      <w:lang w:val="kk-KZ"/>
                    </w:rPr>
                    <w:t>Хайруллина Д.А.</w:t>
                  </w:r>
                </w:p>
              </w:tc>
              <w:tc>
                <w:tcPr>
                  <w:tcW w:w="2126" w:type="dxa"/>
                </w:tcPr>
                <w:p w14:paraId="629E3CA7">
                  <w:pPr>
                    <w:pStyle w:val="25"/>
                    <w:jc w:val="both"/>
                    <w:rPr>
                      <w:rFonts w:ascii="Times New Roman" w:hAnsi="Times New Roman"/>
                      <w:bCs/>
                      <w:i/>
                      <w:iCs/>
                      <w:sz w:val="24"/>
                      <w:szCs w:val="24"/>
                      <w:lang w:val="kk-KZ"/>
                    </w:rPr>
                  </w:pPr>
                  <w:r>
                    <w:rPr>
                      <w:rFonts w:ascii="Times New Roman" w:hAnsi="Times New Roman"/>
                      <w:bCs/>
                      <w:i/>
                      <w:iCs/>
                      <w:sz w:val="24"/>
                      <w:szCs w:val="24"/>
                      <w:lang w:val="kk-KZ"/>
                    </w:rPr>
                    <w:t>Бастауыш сынып мұғалімі</w:t>
                  </w:r>
                </w:p>
              </w:tc>
              <w:tc>
                <w:tcPr>
                  <w:tcW w:w="2483" w:type="dxa"/>
                </w:tcPr>
                <w:p w14:paraId="53B1A2FD">
                  <w:pPr>
                    <w:pStyle w:val="25"/>
                    <w:jc w:val="center"/>
                    <w:rPr>
                      <w:rFonts w:ascii="Times New Roman" w:hAnsi="Times New Roman"/>
                      <w:bCs/>
                      <w:i/>
                      <w:iCs/>
                      <w:sz w:val="24"/>
                      <w:szCs w:val="24"/>
                      <w:lang w:val="kk-KZ"/>
                    </w:rPr>
                  </w:pPr>
                  <w:r>
                    <w:rPr>
                      <w:rFonts w:ascii="Times New Roman" w:hAnsi="Times New Roman"/>
                      <w:bCs/>
                      <w:i/>
                      <w:iCs/>
                      <w:sz w:val="24"/>
                      <w:szCs w:val="24"/>
                      <w:lang w:val="kk-KZ"/>
                    </w:rPr>
                    <w:t>-</w:t>
                  </w:r>
                </w:p>
              </w:tc>
              <w:tc>
                <w:tcPr>
                  <w:tcW w:w="2514" w:type="dxa"/>
                </w:tcPr>
                <w:p w14:paraId="0D115E67">
                  <w:pPr>
                    <w:pStyle w:val="25"/>
                    <w:ind w:right="-73"/>
                    <w:jc w:val="center"/>
                    <w:rPr>
                      <w:rFonts w:ascii="Times New Roman" w:hAnsi="Times New Roman"/>
                      <w:bCs/>
                      <w:i/>
                      <w:iCs/>
                      <w:sz w:val="24"/>
                      <w:szCs w:val="24"/>
                      <w:lang w:val="kk-KZ"/>
                    </w:rPr>
                  </w:pPr>
                  <w:r>
                    <w:rPr>
                      <w:rFonts w:ascii="Times New Roman" w:hAnsi="Times New Roman"/>
                      <w:bCs/>
                      <w:i/>
                      <w:iCs/>
                      <w:sz w:val="24"/>
                      <w:szCs w:val="24"/>
                      <w:lang w:val="kk-KZ"/>
                    </w:rPr>
                    <w:t>«Педагог-модератор» санатына өтініш береді</w:t>
                  </w:r>
                </w:p>
              </w:tc>
            </w:tr>
            <w:tr w14:paraId="7C65CE2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445" w:type="dxa"/>
                </w:tcPr>
                <w:p w14:paraId="3FB74132">
                  <w:pPr>
                    <w:pStyle w:val="25"/>
                    <w:jc w:val="both"/>
                    <w:rPr>
                      <w:rFonts w:ascii="Times New Roman" w:hAnsi="Times New Roman"/>
                      <w:bCs/>
                      <w:iCs/>
                      <w:sz w:val="24"/>
                      <w:szCs w:val="24"/>
                      <w:lang w:val="kk-KZ"/>
                    </w:rPr>
                  </w:pPr>
                  <w:r>
                    <w:rPr>
                      <w:rFonts w:ascii="Times New Roman" w:hAnsi="Times New Roman"/>
                      <w:bCs/>
                      <w:iCs/>
                      <w:sz w:val="24"/>
                      <w:szCs w:val="24"/>
                      <w:lang w:val="kk-KZ"/>
                    </w:rPr>
                    <w:t>4.</w:t>
                  </w:r>
                </w:p>
              </w:tc>
              <w:tc>
                <w:tcPr>
                  <w:tcW w:w="2284" w:type="dxa"/>
                </w:tcPr>
                <w:p w14:paraId="1C2D698C">
                  <w:pPr>
                    <w:pStyle w:val="25"/>
                    <w:jc w:val="both"/>
                    <w:rPr>
                      <w:rFonts w:ascii="Times New Roman" w:hAnsi="Times New Roman"/>
                      <w:sz w:val="24"/>
                      <w:szCs w:val="24"/>
                      <w:lang w:val="kk-KZ"/>
                    </w:rPr>
                  </w:pPr>
                  <w:r>
                    <w:rPr>
                      <w:rFonts w:ascii="Times New Roman" w:hAnsi="Times New Roman"/>
                      <w:sz w:val="24"/>
                      <w:szCs w:val="24"/>
                      <w:lang w:val="kk-KZ"/>
                    </w:rPr>
                    <w:t>Байдырахман Е.М.</w:t>
                  </w:r>
                </w:p>
              </w:tc>
              <w:tc>
                <w:tcPr>
                  <w:tcW w:w="2126" w:type="dxa"/>
                </w:tcPr>
                <w:p w14:paraId="626EB8FD">
                  <w:pPr>
                    <w:pStyle w:val="25"/>
                    <w:jc w:val="center"/>
                    <w:rPr>
                      <w:rFonts w:ascii="Times New Roman" w:hAnsi="Times New Roman"/>
                      <w:bCs/>
                      <w:i/>
                      <w:iCs/>
                      <w:sz w:val="24"/>
                      <w:szCs w:val="24"/>
                      <w:lang w:val="kk-KZ"/>
                    </w:rPr>
                  </w:pPr>
                  <w:r>
                    <w:rPr>
                      <w:rFonts w:ascii="Times New Roman" w:hAnsi="Times New Roman"/>
                      <w:bCs/>
                      <w:i/>
                      <w:iCs/>
                      <w:sz w:val="24"/>
                      <w:szCs w:val="24"/>
                      <w:lang w:val="kk-KZ"/>
                    </w:rPr>
                    <w:t>Қазақ тілі мен әдебиеті пәнінің мұғалімі</w:t>
                  </w:r>
                </w:p>
              </w:tc>
              <w:tc>
                <w:tcPr>
                  <w:tcW w:w="2483" w:type="dxa"/>
                </w:tcPr>
                <w:p w14:paraId="23055683">
                  <w:pPr>
                    <w:pStyle w:val="25"/>
                    <w:jc w:val="center"/>
                    <w:rPr>
                      <w:rFonts w:ascii="Times New Roman" w:hAnsi="Times New Roman"/>
                      <w:bCs/>
                      <w:iCs/>
                      <w:sz w:val="24"/>
                      <w:szCs w:val="24"/>
                      <w:lang w:val="kk-KZ"/>
                    </w:rPr>
                  </w:pPr>
                  <w:r>
                    <w:rPr>
                      <w:rFonts w:ascii="Times New Roman" w:hAnsi="Times New Roman"/>
                      <w:bCs/>
                      <w:iCs/>
                      <w:sz w:val="24"/>
                      <w:szCs w:val="24"/>
                      <w:lang w:val="kk-KZ"/>
                    </w:rPr>
                    <w:t>-</w:t>
                  </w:r>
                </w:p>
              </w:tc>
              <w:tc>
                <w:tcPr>
                  <w:tcW w:w="2514" w:type="dxa"/>
                </w:tcPr>
                <w:p w14:paraId="1E046D2D">
                  <w:pPr>
                    <w:pStyle w:val="25"/>
                    <w:ind w:right="-73"/>
                    <w:jc w:val="center"/>
                    <w:rPr>
                      <w:rFonts w:ascii="Times New Roman" w:hAnsi="Times New Roman"/>
                      <w:bCs/>
                      <w:i/>
                      <w:iCs/>
                      <w:sz w:val="24"/>
                      <w:szCs w:val="24"/>
                      <w:lang w:val="kk-KZ"/>
                    </w:rPr>
                  </w:pPr>
                  <w:r>
                    <w:rPr>
                      <w:rFonts w:ascii="Times New Roman" w:hAnsi="Times New Roman"/>
                      <w:bCs/>
                      <w:i/>
                      <w:iCs/>
                      <w:sz w:val="24"/>
                      <w:szCs w:val="24"/>
                      <w:lang w:val="kk-KZ"/>
                    </w:rPr>
                    <w:t>«Педагог-модератор» санатына өтініш береді</w:t>
                  </w:r>
                </w:p>
              </w:tc>
            </w:tr>
          </w:tbl>
          <w:p w14:paraId="45E9906C">
            <w:pPr>
              <w:pStyle w:val="25"/>
              <w:jc w:val="both"/>
              <w:rPr>
                <w:rFonts w:ascii="Times New Roman" w:hAnsi="Times New Roman"/>
                <w:sz w:val="24"/>
                <w:szCs w:val="24"/>
                <w:lang w:val="kk-KZ"/>
              </w:rPr>
            </w:pPr>
            <w:r>
              <w:rPr>
                <w:rFonts w:ascii="Times New Roman" w:hAnsi="Times New Roman"/>
                <w:bCs/>
                <w:iCs/>
                <w:sz w:val="24"/>
                <w:szCs w:val="24"/>
                <w:lang w:val="kk-KZ"/>
              </w:rPr>
              <w:t xml:space="preserve"> Бұл мұғалімдер « Ұстаз» порталына тіркеліп,еңбек өтілі жетіспегендіктен келесі оқу жылына қалдырылды.</w:t>
            </w:r>
          </w:p>
        </w:tc>
      </w:tr>
      <w:tr w14:paraId="0E5E43B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1597A698">
            <w:pPr>
              <w:spacing w:line="240" w:lineRule="auto"/>
              <w:jc w:val="both"/>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 xml:space="preserve">2.4.білім беру саласындағы уәкілетті орган бекіткен конкурстар мен жарыстардың соңғы үш жылдағы аудандық және/немесе облысты кезеңдерінің жеңімпаздарын және/немесе республикалық конкурстар мен жарыстардың қатысушылары мен жеңімпаздарын дайындаған педагогтер (бар болған жағдайда) туралы мәліметтер;        </w:t>
            </w:r>
          </w:p>
          <w:p w14:paraId="45BAE6AB">
            <w:pPr>
              <w:spacing w:line="240" w:lineRule="auto"/>
              <w:contextualSpacing/>
              <w:jc w:val="both"/>
              <w:rPr>
                <w:rFonts w:ascii="Times New Roman" w:hAnsi="Times New Roman" w:cs="Times New Roman"/>
                <w:sz w:val="24"/>
                <w:szCs w:val="24"/>
                <w:lang w:val="kk-KZ"/>
              </w:rPr>
            </w:pPr>
            <w:r>
              <w:rPr>
                <w:rFonts w:ascii="Times New Roman" w:hAnsi="Times New Roman" w:cs="Times New Roman"/>
                <w:b/>
                <w:bCs/>
                <w:sz w:val="24"/>
                <w:szCs w:val="24"/>
                <w:lang w:val="kk-KZ" w:eastAsia="zh-CN"/>
              </w:rPr>
              <w:t>Зерделеу  нәтижелері:</w:t>
            </w:r>
            <w:r>
              <w:rPr>
                <w:rFonts w:ascii="Times New Roman" w:hAnsi="Times New Roman" w:cs="Times New Roman"/>
                <w:sz w:val="24"/>
                <w:szCs w:val="24"/>
                <w:lang w:val="kk-KZ" w:eastAsia="zh-CN"/>
              </w:rPr>
              <w:t xml:space="preserve">  </w:t>
            </w:r>
          </w:p>
          <w:p w14:paraId="09E53A2D">
            <w:pPr>
              <w:spacing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2024-2025 оқу жылы.</w:t>
            </w:r>
            <w:r>
              <w:rPr>
                <w:rFonts w:ascii="Times New Roman" w:hAnsi="Times New Roman" w:cs="Times New Roman"/>
                <w:sz w:val="24"/>
                <w:szCs w:val="24"/>
                <w:lang w:val="kk-KZ"/>
              </w:rPr>
              <w:t>ҚР Оқу-ағарту министрінің 08.02.2024 №27 бұйрығы,2012 жылғы 8 қарашадағы №500 бқйрығының 11-қосымшасына сәйкес 1-4 сыныптарға 5-6 сыныптарға 26.10.2023 ж.№ 323 бұйрығы, 2012 жылғы 8 қарашадағы №500 бқйрығының 19-қосымшасына сәйкесоқу жұмыс жоспары,сабақ кестесң жасалып бекітілген. Вариативтік компоненттен таңдау бойынша сабақтар аптасына 1 сағаттан 1 кластарда «</w:t>
            </w:r>
            <w:r>
              <w:rPr>
                <w:rFonts w:ascii="Times New Roman" w:hAnsi="Times New Roman" w:cs="Times New Roman"/>
                <w:b/>
                <w:sz w:val="24"/>
                <w:szCs w:val="24"/>
                <w:lang w:val="kk-KZ"/>
              </w:rPr>
              <w:t>Грамматика әлемі»</w:t>
            </w:r>
            <w:r>
              <w:rPr>
                <w:rFonts w:ascii="Times New Roman" w:hAnsi="Times New Roman" w:cs="Times New Roman"/>
                <w:sz w:val="24"/>
                <w:szCs w:val="24"/>
                <w:lang w:val="kk-KZ"/>
              </w:rPr>
              <w:t xml:space="preserve"> жүргізілді. 2 кластарда таңдау бойынша сабақтарға аптасына 2 сағат берілген,олар «</w:t>
            </w:r>
            <w:r>
              <w:rPr>
                <w:rFonts w:ascii="Times New Roman" w:hAnsi="Times New Roman" w:cs="Times New Roman"/>
                <w:b/>
                <w:sz w:val="24"/>
                <w:szCs w:val="24"/>
                <w:lang w:val="kk-KZ"/>
              </w:rPr>
              <w:t>Логикалық тапсырмалар арқылы математиканы саралап оқыту»</w:t>
            </w:r>
            <w:r>
              <w:rPr>
                <w:rFonts w:ascii="Times New Roman" w:hAnsi="Times New Roman" w:cs="Times New Roman"/>
                <w:sz w:val="24"/>
                <w:szCs w:val="24"/>
                <w:lang w:val="kk-KZ"/>
              </w:rPr>
              <w:t xml:space="preserve">, тіл дамыту мақсатында </w:t>
            </w:r>
            <w:r>
              <w:rPr>
                <w:rFonts w:ascii="Times New Roman" w:hAnsi="Times New Roman" w:cs="Times New Roman"/>
                <w:b/>
                <w:sz w:val="24"/>
                <w:szCs w:val="24"/>
                <w:lang w:val="kk-KZ"/>
              </w:rPr>
              <w:t xml:space="preserve">«Сөз өнері» </w:t>
            </w:r>
            <w:r>
              <w:rPr>
                <w:rFonts w:ascii="Times New Roman" w:hAnsi="Times New Roman" w:cs="Times New Roman"/>
                <w:sz w:val="24"/>
                <w:szCs w:val="24"/>
                <w:lang w:val="kk-KZ"/>
              </w:rPr>
              <w:t>жүргізіледі. 3-4 кластарда таңдау бойынша сабақтарға аптасына 1 сағат «</w:t>
            </w:r>
            <w:r>
              <w:rPr>
                <w:rFonts w:ascii="Times New Roman" w:hAnsi="Times New Roman" w:cs="Times New Roman"/>
                <w:b/>
                <w:sz w:val="24"/>
                <w:szCs w:val="24"/>
                <w:lang w:val="kk-KZ"/>
              </w:rPr>
              <w:t>Математика және экология</w:t>
            </w:r>
            <w:r>
              <w:rPr>
                <w:rFonts w:ascii="Times New Roman" w:hAnsi="Times New Roman" w:cs="Times New Roman"/>
                <w:sz w:val="24"/>
                <w:szCs w:val="24"/>
                <w:lang w:val="kk-KZ"/>
              </w:rPr>
              <w:t xml:space="preserve">» жүргізілді.Сонымен қатар 1-4 кластарға спорттық қозғалмалы ойындар аптасына 1 сағат жүргізілді.Осы оқу жылында 5-6 кластарға вариативтік компоненттен 1,5 сағат,яғни  0,5 сағат Жаһандық құзіреттілік 1 сағат спорттық қозғалмалы ойындар жүргізілді. Гимназиялық/лицей  компонентінен осы кластарға аптасына 5 сағат қарастырылған.Олар оқушыларға қазақ тілі мен әдебиетке деген қызығушылығын арттыру ,көркем әдебиет пен сөз өнерін дамыту мақсатында тілді меңгерудің маңыздылығы туралы түсінік бере отырып ойды жеткізудің дәнекерлеуші тілдік құралдары туралы білімдерін кеңейту лексикалық минимумды пайдалану арқылы сөйлес құрау тілдік құзіреттілікті қалыптастыру мақсатында </w:t>
            </w:r>
            <w:r>
              <w:rPr>
                <w:rFonts w:ascii="Times New Roman" w:hAnsi="Times New Roman" w:cs="Times New Roman"/>
                <w:b/>
                <w:sz w:val="24"/>
                <w:szCs w:val="24"/>
                <w:lang w:val="kk-KZ"/>
              </w:rPr>
              <w:t>«Грамматика әлемінде саяхат»,</w:t>
            </w:r>
            <w:r>
              <w:rPr>
                <w:rFonts w:ascii="Times New Roman" w:hAnsi="Times New Roman" w:cs="Times New Roman"/>
                <w:sz w:val="24"/>
                <w:szCs w:val="24"/>
                <w:lang w:val="kk-KZ"/>
              </w:rPr>
              <w:t xml:space="preserve"> еркін сөйлеу,қазақ әдебиеті туралы білімін дамыту мақсатында </w:t>
            </w:r>
            <w:r>
              <w:rPr>
                <w:rFonts w:ascii="Times New Roman" w:hAnsi="Times New Roman" w:cs="Times New Roman"/>
                <w:b/>
                <w:sz w:val="24"/>
                <w:szCs w:val="24"/>
                <w:lang w:val="kk-KZ"/>
              </w:rPr>
              <w:t>«Әдебиет әлемі»</w:t>
            </w:r>
            <w:r>
              <w:rPr>
                <w:rFonts w:ascii="Times New Roman" w:hAnsi="Times New Roman" w:cs="Times New Roman"/>
                <w:sz w:val="24"/>
                <w:szCs w:val="24"/>
                <w:lang w:val="kk-KZ"/>
              </w:rPr>
              <w:t xml:space="preserve"> курсы оқытылады.Оқушылардың математикалық функциональдық сауаттылығын қалыптастыру,басқа пәендермен кіріктіре отырып жалпы адами құндылықтар негізінде және ұлттық мәдениеттің озық салт-дәстурлері арқылы оқушылардың зияткерлік деңгейін дамыту мақсатында </w:t>
            </w:r>
            <w:r>
              <w:rPr>
                <w:rFonts w:ascii="Times New Roman" w:hAnsi="Times New Roman" w:cs="Times New Roman"/>
                <w:b/>
                <w:sz w:val="24"/>
                <w:szCs w:val="24"/>
                <w:lang w:val="kk-KZ"/>
              </w:rPr>
              <w:t xml:space="preserve">«Логикалық математика» </w:t>
            </w:r>
            <w:r>
              <w:rPr>
                <w:rFonts w:ascii="Times New Roman" w:hAnsi="Times New Roman" w:cs="Times New Roman"/>
                <w:sz w:val="24"/>
                <w:szCs w:val="24"/>
                <w:lang w:val="kk-KZ"/>
              </w:rPr>
              <w:t xml:space="preserve">білім алушылардың бойында экологиялық мәдениетті қалыптастыру,қоршаған ортаны сақтау және қорғау мақсатында </w:t>
            </w:r>
            <w:r>
              <w:rPr>
                <w:rFonts w:ascii="Times New Roman" w:hAnsi="Times New Roman" w:cs="Times New Roman"/>
                <w:b/>
                <w:sz w:val="24"/>
                <w:szCs w:val="24"/>
                <w:lang w:val="kk-KZ"/>
              </w:rPr>
              <w:t xml:space="preserve">«Экология және біз» </w:t>
            </w:r>
            <w:r>
              <w:rPr>
                <w:rFonts w:ascii="Times New Roman" w:hAnsi="Times New Roman" w:cs="Times New Roman"/>
                <w:sz w:val="24"/>
                <w:szCs w:val="24"/>
                <w:lang w:val="kk-KZ"/>
              </w:rPr>
              <w:t xml:space="preserve">домбыра ойнау дағдыларын дамыту,ұлттық өнерге құрмет ,эстетикалық және көркем мәдениетін дамыту мақсатында </w:t>
            </w:r>
            <w:r>
              <w:rPr>
                <w:rFonts w:ascii="Times New Roman" w:hAnsi="Times New Roman" w:cs="Times New Roman"/>
                <w:b/>
                <w:sz w:val="24"/>
                <w:szCs w:val="24"/>
                <w:lang w:val="kk-KZ"/>
              </w:rPr>
              <w:t>« Домбыра»</w:t>
            </w:r>
            <w:r>
              <w:rPr>
                <w:rFonts w:ascii="Times New Roman" w:hAnsi="Times New Roman" w:cs="Times New Roman"/>
                <w:sz w:val="24"/>
                <w:szCs w:val="24"/>
                <w:lang w:val="kk-KZ"/>
              </w:rPr>
              <w:t>курстары аптасына 1 рет жүргізілді.</w:t>
            </w:r>
          </w:p>
          <w:p w14:paraId="4D775570">
            <w:pPr>
              <w:spacing w:line="240" w:lineRule="auto"/>
              <w:jc w:val="both"/>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2024-2025 о</w:t>
            </w:r>
            <w:r>
              <w:rPr>
                <w:rFonts w:ascii="Times New Roman" w:hAnsi="Times New Roman" w:cs="Times New Roman"/>
                <w:w w:val="99"/>
                <w:sz w:val="24"/>
                <w:szCs w:val="24"/>
                <w:lang w:val="kk-KZ" w:eastAsia="ru-RU"/>
              </w:rPr>
              <w:t>қ</w:t>
            </w:r>
            <w:r>
              <w:rPr>
                <w:rFonts w:ascii="Times New Roman" w:hAnsi="Times New Roman" w:cs="Times New Roman"/>
                <w:sz w:val="24"/>
                <w:szCs w:val="24"/>
                <w:lang w:val="kk-KZ" w:eastAsia="ru-RU"/>
              </w:rPr>
              <w:t xml:space="preserve">у </w:t>
            </w:r>
            <w:r>
              <w:rPr>
                <w:rFonts w:ascii="Times New Roman" w:hAnsi="Times New Roman" w:cs="Times New Roman"/>
                <w:w w:val="99"/>
                <w:sz w:val="24"/>
                <w:szCs w:val="24"/>
                <w:lang w:val="kk-KZ" w:eastAsia="ru-RU"/>
              </w:rPr>
              <w:t>ж</w:t>
            </w:r>
            <w:r>
              <w:rPr>
                <w:rFonts w:ascii="Times New Roman" w:hAnsi="Times New Roman" w:cs="Times New Roman"/>
                <w:sz w:val="24"/>
                <w:szCs w:val="24"/>
                <w:lang w:val="kk-KZ" w:eastAsia="ru-RU"/>
              </w:rPr>
              <w:t>ылдарында  мектеп оқушылары з</w:t>
            </w:r>
            <w:r>
              <w:rPr>
                <w:rFonts w:ascii="Times New Roman" w:hAnsi="Times New Roman" w:cs="Times New Roman"/>
                <w:w w:val="99"/>
                <w:sz w:val="24"/>
                <w:szCs w:val="24"/>
                <w:lang w:val="kk-KZ" w:eastAsia="ru-RU"/>
              </w:rPr>
              <w:t>ия</w:t>
            </w:r>
            <w:r>
              <w:rPr>
                <w:rFonts w:ascii="Times New Roman" w:hAnsi="Times New Roman" w:cs="Times New Roman"/>
                <w:sz w:val="24"/>
                <w:szCs w:val="24"/>
                <w:lang w:val="kk-KZ" w:eastAsia="ru-RU"/>
              </w:rPr>
              <w:t>т</w:t>
            </w:r>
            <w:r>
              <w:rPr>
                <w:rFonts w:ascii="Times New Roman" w:hAnsi="Times New Roman" w:cs="Times New Roman"/>
                <w:w w:val="99"/>
                <w:sz w:val="24"/>
                <w:szCs w:val="24"/>
                <w:lang w:val="kk-KZ" w:eastAsia="ru-RU"/>
              </w:rPr>
              <w:t>ке</w:t>
            </w:r>
            <w:r>
              <w:rPr>
                <w:rFonts w:ascii="Times New Roman" w:hAnsi="Times New Roman" w:cs="Times New Roman"/>
                <w:sz w:val="24"/>
                <w:szCs w:val="24"/>
                <w:lang w:val="kk-KZ" w:eastAsia="ru-RU"/>
              </w:rPr>
              <w:t>рлі</w:t>
            </w:r>
            <w:r>
              <w:rPr>
                <w:rFonts w:ascii="Times New Roman" w:hAnsi="Times New Roman" w:cs="Times New Roman"/>
                <w:w w:val="99"/>
                <w:sz w:val="24"/>
                <w:szCs w:val="24"/>
                <w:lang w:val="kk-KZ" w:eastAsia="ru-RU"/>
              </w:rPr>
              <w:t xml:space="preserve">к </w:t>
            </w:r>
            <w:r>
              <w:rPr>
                <w:rFonts w:ascii="Times New Roman" w:hAnsi="Times New Roman" w:cs="Times New Roman"/>
                <w:sz w:val="24"/>
                <w:szCs w:val="24"/>
                <w:lang w:val="kk-KZ" w:eastAsia="ru-RU"/>
              </w:rPr>
              <w:t>ол</w:t>
            </w:r>
            <w:r>
              <w:rPr>
                <w:rFonts w:ascii="Times New Roman" w:hAnsi="Times New Roman" w:cs="Times New Roman"/>
                <w:w w:val="99"/>
                <w:sz w:val="24"/>
                <w:szCs w:val="24"/>
                <w:lang w:val="kk-KZ" w:eastAsia="ru-RU"/>
              </w:rPr>
              <w:t>импиа</w:t>
            </w:r>
            <w:r>
              <w:rPr>
                <w:rFonts w:ascii="Times New Roman" w:hAnsi="Times New Roman" w:cs="Times New Roman"/>
                <w:sz w:val="24"/>
                <w:szCs w:val="24"/>
                <w:lang w:val="kk-KZ" w:eastAsia="ru-RU"/>
              </w:rPr>
              <w:t>д</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л</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 xml:space="preserve">р </w:t>
            </w:r>
            <w:r>
              <w:rPr>
                <w:rFonts w:ascii="Times New Roman" w:hAnsi="Times New Roman" w:cs="Times New Roman"/>
                <w:w w:val="99"/>
                <w:sz w:val="24"/>
                <w:szCs w:val="24"/>
                <w:lang w:val="kk-KZ" w:eastAsia="ru-RU"/>
              </w:rPr>
              <w:t>мен к</w:t>
            </w:r>
            <w:r>
              <w:rPr>
                <w:rFonts w:ascii="Times New Roman" w:hAnsi="Times New Roman" w:cs="Times New Roman"/>
                <w:sz w:val="24"/>
                <w:szCs w:val="24"/>
                <w:lang w:val="kk-KZ" w:eastAsia="ru-RU"/>
              </w:rPr>
              <w:t>о</w:t>
            </w:r>
            <w:r>
              <w:rPr>
                <w:rFonts w:ascii="Times New Roman" w:hAnsi="Times New Roman" w:cs="Times New Roman"/>
                <w:w w:val="99"/>
                <w:sz w:val="24"/>
                <w:szCs w:val="24"/>
                <w:lang w:val="kk-KZ" w:eastAsia="ru-RU"/>
              </w:rPr>
              <w:t>нк</w:t>
            </w:r>
            <w:r>
              <w:rPr>
                <w:rFonts w:ascii="Times New Roman" w:hAnsi="Times New Roman" w:cs="Times New Roman"/>
                <w:sz w:val="24"/>
                <w:szCs w:val="24"/>
                <w:lang w:val="kk-KZ" w:eastAsia="ru-RU"/>
              </w:rPr>
              <w:t>ур</w:t>
            </w:r>
            <w:r>
              <w:rPr>
                <w:rFonts w:ascii="Times New Roman" w:hAnsi="Times New Roman" w:cs="Times New Roman"/>
                <w:w w:val="99"/>
                <w:sz w:val="24"/>
                <w:szCs w:val="24"/>
                <w:lang w:val="kk-KZ" w:eastAsia="ru-RU"/>
              </w:rPr>
              <w:t>с</w:t>
            </w:r>
            <w:r>
              <w:rPr>
                <w:rFonts w:ascii="Times New Roman" w:hAnsi="Times New Roman" w:cs="Times New Roman"/>
                <w:sz w:val="24"/>
                <w:szCs w:val="24"/>
                <w:lang w:val="kk-KZ" w:eastAsia="ru-RU"/>
              </w:rPr>
              <w:t>т</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р</w:t>
            </w:r>
            <w:r>
              <w:rPr>
                <w:rFonts w:ascii="Times New Roman" w:hAnsi="Times New Roman" w:cs="Times New Roman"/>
                <w:w w:val="99"/>
                <w:sz w:val="24"/>
                <w:szCs w:val="24"/>
                <w:lang w:val="kk-KZ" w:eastAsia="ru-RU"/>
              </w:rPr>
              <w:t>ға қа</w:t>
            </w:r>
            <w:r>
              <w:rPr>
                <w:rFonts w:ascii="Times New Roman" w:hAnsi="Times New Roman" w:cs="Times New Roman"/>
                <w:sz w:val="24"/>
                <w:szCs w:val="24"/>
                <w:lang w:val="kk-KZ" w:eastAsia="ru-RU"/>
              </w:rPr>
              <w:t>ты</w:t>
            </w:r>
            <w:r>
              <w:rPr>
                <w:rFonts w:ascii="Times New Roman" w:hAnsi="Times New Roman" w:cs="Times New Roman"/>
                <w:w w:val="99"/>
                <w:sz w:val="24"/>
                <w:szCs w:val="24"/>
                <w:lang w:val="kk-KZ" w:eastAsia="ru-RU"/>
              </w:rPr>
              <w:t>с</w:t>
            </w:r>
            <w:r>
              <w:rPr>
                <w:rFonts w:ascii="Times New Roman" w:hAnsi="Times New Roman" w:cs="Times New Roman"/>
                <w:sz w:val="24"/>
                <w:szCs w:val="24"/>
                <w:lang w:val="kk-KZ" w:eastAsia="ru-RU"/>
              </w:rPr>
              <w:t xml:space="preserve">у </w:t>
            </w:r>
            <w:r>
              <w:rPr>
                <w:rFonts w:ascii="Times New Roman" w:hAnsi="Times New Roman" w:cs="Times New Roman"/>
                <w:w w:val="99"/>
                <w:sz w:val="24"/>
                <w:szCs w:val="24"/>
                <w:lang w:val="kk-KZ" w:eastAsia="ru-RU"/>
              </w:rPr>
              <w:t>нəтижес</w:t>
            </w:r>
            <w:r>
              <w:rPr>
                <w:rFonts w:ascii="Times New Roman" w:hAnsi="Times New Roman" w:cs="Times New Roman"/>
                <w:sz w:val="24"/>
                <w:szCs w:val="24"/>
                <w:lang w:val="kk-KZ" w:eastAsia="ru-RU"/>
              </w:rPr>
              <w:t>і</w:t>
            </w:r>
            <w:r>
              <w:rPr>
                <w:rFonts w:ascii="Times New Roman" w:hAnsi="Times New Roman" w:cs="Times New Roman"/>
                <w:w w:val="99"/>
                <w:sz w:val="24"/>
                <w:szCs w:val="24"/>
                <w:lang w:val="kk-KZ" w:eastAsia="ru-RU"/>
              </w:rPr>
              <w:t>не б</w:t>
            </w:r>
            <w:r>
              <w:rPr>
                <w:rFonts w:ascii="Times New Roman" w:hAnsi="Times New Roman" w:cs="Times New Roman"/>
                <w:sz w:val="24"/>
                <w:szCs w:val="24"/>
                <w:lang w:val="kk-KZ" w:eastAsia="ru-RU"/>
              </w:rPr>
              <w:t>ойын</w:t>
            </w:r>
            <w:r>
              <w:rPr>
                <w:rFonts w:ascii="Times New Roman" w:hAnsi="Times New Roman" w:cs="Times New Roman"/>
                <w:w w:val="99"/>
                <w:sz w:val="24"/>
                <w:szCs w:val="24"/>
                <w:lang w:val="kk-KZ" w:eastAsia="ru-RU"/>
              </w:rPr>
              <w:t xml:space="preserve">ша </w:t>
            </w:r>
            <w:r>
              <w:rPr>
                <w:rFonts w:ascii="Times New Roman" w:hAnsi="Times New Roman" w:cs="Times New Roman"/>
                <w:sz w:val="24"/>
                <w:szCs w:val="24"/>
                <w:lang w:val="kk-KZ" w:eastAsia="ru-RU"/>
              </w:rPr>
              <w:t>ау</w:t>
            </w:r>
            <w:r>
              <w:rPr>
                <w:rFonts w:ascii="Times New Roman" w:hAnsi="Times New Roman" w:cs="Times New Roman"/>
                <w:w w:val="99"/>
                <w:sz w:val="24"/>
                <w:szCs w:val="24"/>
                <w:lang w:val="kk-KZ" w:eastAsia="ru-RU"/>
              </w:rPr>
              <w:t>д</w:t>
            </w:r>
            <w:r>
              <w:rPr>
                <w:rFonts w:ascii="Times New Roman" w:hAnsi="Times New Roman" w:cs="Times New Roman"/>
                <w:sz w:val="24"/>
                <w:szCs w:val="24"/>
                <w:lang w:val="kk-KZ" w:eastAsia="ru-RU"/>
              </w:rPr>
              <w:t>ан</w:t>
            </w:r>
            <w:r>
              <w:rPr>
                <w:rFonts w:ascii="Times New Roman" w:hAnsi="Times New Roman" w:cs="Times New Roman"/>
                <w:w w:val="99"/>
                <w:sz w:val="24"/>
                <w:szCs w:val="24"/>
                <w:lang w:val="kk-KZ" w:eastAsia="ru-RU"/>
              </w:rPr>
              <w:t>д</w:t>
            </w:r>
            <w:r>
              <w:rPr>
                <w:rFonts w:ascii="Times New Roman" w:hAnsi="Times New Roman" w:cs="Times New Roman"/>
                <w:sz w:val="24"/>
                <w:szCs w:val="24"/>
                <w:lang w:val="kk-KZ" w:eastAsia="ru-RU"/>
              </w:rPr>
              <w:t>ы</w:t>
            </w:r>
            <w:r>
              <w:rPr>
                <w:rFonts w:ascii="Times New Roman" w:hAnsi="Times New Roman" w:cs="Times New Roman"/>
                <w:w w:val="99"/>
                <w:sz w:val="24"/>
                <w:szCs w:val="24"/>
                <w:lang w:val="kk-KZ" w:eastAsia="ru-RU"/>
              </w:rPr>
              <w:t>қ</w:t>
            </w:r>
            <w:r>
              <w:rPr>
                <w:rFonts w:ascii="Times New Roman" w:hAnsi="Times New Roman" w:cs="Times New Roman"/>
                <w:sz w:val="24"/>
                <w:szCs w:val="24"/>
                <w:lang w:val="kk-KZ" w:eastAsia="ru-RU"/>
              </w:rPr>
              <w:t>, о</w:t>
            </w:r>
            <w:r>
              <w:rPr>
                <w:rFonts w:ascii="Times New Roman" w:hAnsi="Times New Roman" w:cs="Times New Roman"/>
                <w:w w:val="99"/>
                <w:sz w:val="24"/>
                <w:szCs w:val="24"/>
                <w:lang w:val="kk-KZ" w:eastAsia="ru-RU"/>
              </w:rPr>
              <w:t>б</w:t>
            </w:r>
            <w:r>
              <w:rPr>
                <w:rFonts w:ascii="Times New Roman" w:hAnsi="Times New Roman" w:cs="Times New Roman"/>
                <w:sz w:val="24"/>
                <w:szCs w:val="24"/>
                <w:lang w:val="kk-KZ" w:eastAsia="ru-RU"/>
              </w:rPr>
              <w:t>лысты</w:t>
            </w:r>
            <w:r>
              <w:rPr>
                <w:rFonts w:ascii="Times New Roman" w:hAnsi="Times New Roman" w:cs="Times New Roman"/>
                <w:w w:val="99"/>
                <w:sz w:val="24"/>
                <w:szCs w:val="24"/>
                <w:lang w:val="kk-KZ" w:eastAsia="ru-RU"/>
              </w:rPr>
              <w:t>қ ж</w:t>
            </w:r>
            <w:r>
              <w:rPr>
                <w:rFonts w:ascii="Times New Roman" w:hAnsi="Times New Roman" w:cs="Times New Roman"/>
                <w:sz w:val="24"/>
                <w:szCs w:val="24"/>
                <w:lang w:val="kk-KZ" w:eastAsia="ru-RU"/>
              </w:rPr>
              <w:t>ет</w:t>
            </w:r>
            <w:r>
              <w:rPr>
                <w:rFonts w:ascii="Times New Roman" w:hAnsi="Times New Roman" w:cs="Times New Roman"/>
                <w:w w:val="99"/>
                <w:sz w:val="24"/>
                <w:szCs w:val="24"/>
                <w:lang w:val="kk-KZ" w:eastAsia="ru-RU"/>
              </w:rPr>
              <w:t>і</w:t>
            </w:r>
            <w:r>
              <w:rPr>
                <w:rFonts w:ascii="Times New Roman" w:hAnsi="Times New Roman" w:cs="Times New Roman"/>
                <w:sz w:val="24"/>
                <w:szCs w:val="24"/>
                <w:lang w:val="kk-KZ" w:eastAsia="ru-RU"/>
              </w:rPr>
              <w:t>сті</w:t>
            </w:r>
            <w:r>
              <w:rPr>
                <w:rFonts w:ascii="Times New Roman" w:hAnsi="Times New Roman" w:cs="Times New Roman"/>
                <w:w w:val="99"/>
                <w:sz w:val="24"/>
                <w:szCs w:val="24"/>
                <w:lang w:val="kk-KZ" w:eastAsia="ru-RU"/>
              </w:rPr>
              <w:t>к</w:t>
            </w:r>
            <w:r>
              <w:rPr>
                <w:rFonts w:ascii="Times New Roman" w:hAnsi="Times New Roman" w:cs="Times New Roman"/>
                <w:sz w:val="24"/>
                <w:szCs w:val="24"/>
                <w:lang w:val="kk-KZ" w:eastAsia="ru-RU"/>
              </w:rPr>
              <w:t>т</w:t>
            </w:r>
            <w:r>
              <w:rPr>
                <w:rFonts w:ascii="Times New Roman" w:hAnsi="Times New Roman" w:cs="Times New Roman"/>
                <w:w w:val="99"/>
                <w:sz w:val="24"/>
                <w:szCs w:val="24"/>
                <w:lang w:val="kk-KZ" w:eastAsia="ru-RU"/>
              </w:rPr>
              <w:t>е</w:t>
            </w:r>
            <w:r>
              <w:rPr>
                <w:rFonts w:ascii="Times New Roman" w:hAnsi="Times New Roman" w:cs="Times New Roman"/>
                <w:sz w:val="24"/>
                <w:szCs w:val="24"/>
                <w:lang w:val="kk-KZ" w:eastAsia="ru-RU"/>
              </w:rPr>
              <w:t>р б</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 xml:space="preserve">р. </w:t>
            </w:r>
            <w:r>
              <w:rPr>
                <w:rFonts w:ascii="Times New Roman" w:hAnsi="Times New Roman" w:cs="Times New Roman"/>
                <w:w w:val="99"/>
                <w:sz w:val="24"/>
                <w:szCs w:val="24"/>
                <w:lang w:val="kk-KZ" w:eastAsia="ru-RU"/>
              </w:rPr>
              <w:t>Оқ</w:t>
            </w:r>
            <w:r>
              <w:rPr>
                <w:rFonts w:ascii="Times New Roman" w:hAnsi="Times New Roman" w:cs="Times New Roman"/>
                <w:sz w:val="24"/>
                <w:szCs w:val="24"/>
                <w:lang w:val="kk-KZ" w:eastAsia="ru-RU"/>
              </w:rPr>
              <w:t>у</w:t>
            </w:r>
            <w:r>
              <w:rPr>
                <w:rFonts w:ascii="Times New Roman" w:hAnsi="Times New Roman" w:cs="Times New Roman"/>
                <w:w w:val="99"/>
                <w:sz w:val="24"/>
                <w:szCs w:val="24"/>
                <w:lang w:val="kk-KZ" w:eastAsia="ru-RU"/>
              </w:rPr>
              <w:t>ш</w:t>
            </w:r>
            <w:r>
              <w:rPr>
                <w:rFonts w:ascii="Times New Roman" w:hAnsi="Times New Roman" w:cs="Times New Roman"/>
                <w:sz w:val="24"/>
                <w:szCs w:val="24"/>
                <w:lang w:val="kk-KZ" w:eastAsia="ru-RU"/>
              </w:rPr>
              <w:t>ыл</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рды</w:t>
            </w:r>
            <w:r>
              <w:rPr>
                <w:rFonts w:ascii="Times New Roman" w:hAnsi="Times New Roman" w:cs="Times New Roman"/>
                <w:w w:val="99"/>
                <w:sz w:val="24"/>
                <w:szCs w:val="24"/>
                <w:lang w:val="kk-KZ" w:eastAsia="ru-RU"/>
              </w:rPr>
              <w:t>ң а</w:t>
            </w:r>
            <w:r>
              <w:rPr>
                <w:rFonts w:ascii="Times New Roman" w:hAnsi="Times New Roman" w:cs="Times New Roman"/>
                <w:sz w:val="24"/>
                <w:szCs w:val="24"/>
                <w:lang w:val="kk-KZ" w:eastAsia="ru-RU"/>
              </w:rPr>
              <w:t>уд</w:t>
            </w:r>
            <w:r>
              <w:rPr>
                <w:rFonts w:ascii="Times New Roman" w:hAnsi="Times New Roman" w:cs="Times New Roman"/>
                <w:w w:val="99"/>
                <w:sz w:val="24"/>
                <w:szCs w:val="24"/>
                <w:lang w:val="kk-KZ" w:eastAsia="ru-RU"/>
              </w:rPr>
              <w:t>ан</w:t>
            </w:r>
            <w:r>
              <w:rPr>
                <w:rFonts w:ascii="Times New Roman" w:hAnsi="Times New Roman" w:cs="Times New Roman"/>
                <w:sz w:val="24"/>
                <w:szCs w:val="24"/>
                <w:lang w:val="kk-KZ" w:eastAsia="ru-RU"/>
              </w:rPr>
              <w:t>ды</w:t>
            </w:r>
            <w:r>
              <w:rPr>
                <w:rFonts w:ascii="Times New Roman" w:hAnsi="Times New Roman" w:cs="Times New Roman"/>
                <w:w w:val="99"/>
                <w:sz w:val="24"/>
                <w:szCs w:val="24"/>
                <w:lang w:val="kk-KZ" w:eastAsia="ru-RU"/>
              </w:rPr>
              <w:t>қ</w:t>
            </w:r>
            <w:r>
              <w:rPr>
                <w:rFonts w:ascii="Times New Roman" w:hAnsi="Times New Roman" w:cs="Times New Roman"/>
                <w:sz w:val="24"/>
                <w:szCs w:val="24"/>
                <w:lang w:val="kk-KZ" w:eastAsia="ru-RU"/>
              </w:rPr>
              <w:t>, облы</w:t>
            </w:r>
            <w:r>
              <w:rPr>
                <w:rFonts w:ascii="Times New Roman" w:hAnsi="Times New Roman" w:cs="Times New Roman"/>
                <w:w w:val="99"/>
                <w:sz w:val="24"/>
                <w:szCs w:val="24"/>
                <w:lang w:val="kk-KZ" w:eastAsia="ru-RU"/>
              </w:rPr>
              <w:t>с</w:t>
            </w:r>
            <w:r>
              <w:rPr>
                <w:rFonts w:ascii="Times New Roman" w:hAnsi="Times New Roman" w:cs="Times New Roman"/>
                <w:sz w:val="24"/>
                <w:szCs w:val="24"/>
                <w:lang w:val="kk-KZ" w:eastAsia="ru-RU"/>
              </w:rPr>
              <w:t>ты</w:t>
            </w:r>
            <w:r>
              <w:rPr>
                <w:rFonts w:ascii="Times New Roman" w:hAnsi="Times New Roman" w:cs="Times New Roman"/>
                <w:w w:val="99"/>
                <w:sz w:val="24"/>
                <w:szCs w:val="24"/>
                <w:lang w:val="kk-KZ" w:eastAsia="ru-RU"/>
              </w:rPr>
              <w:t>қ</w:t>
            </w:r>
            <w:r>
              <w:rPr>
                <w:rFonts w:ascii="Times New Roman" w:hAnsi="Times New Roman" w:cs="Times New Roman"/>
                <w:sz w:val="24"/>
                <w:szCs w:val="24"/>
                <w:lang w:val="kk-KZ" w:eastAsia="ru-RU"/>
              </w:rPr>
              <w:t>, р</w:t>
            </w:r>
            <w:r>
              <w:rPr>
                <w:rFonts w:ascii="Times New Roman" w:hAnsi="Times New Roman" w:cs="Times New Roman"/>
                <w:w w:val="99"/>
                <w:sz w:val="24"/>
                <w:szCs w:val="24"/>
                <w:lang w:val="kk-KZ" w:eastAsia="ru-RU"/>
              </w:rPr>
              <w:t>есп</w:t>
            </w:r>
            <w:r>
              <w:rPr>
                <w:rFonts w:ascii="Times New Roman" w:hAnsi="Times New Roman" w:cs="Times New Roman"/>
                <w:sz w:val="24"/>
                <w:szCs w:val="24"/>
                <w:lang w:val="kk-KZ" w:eastAsia="ru-RU"/>
              </w:rPr>
              <w:t>убл</w:t>
            </w:r>
            <w:r>
              <w:rPr>
                <w:rFonts w:ascii="Times New Roman" w:hAnsi="Times New Roman" w:cs="Times New Roman"/>
                <w:w w:val="99"/>
                <w:sz w:val="24"/>
                <w:szCs w:val="24"/>
                <w:lang w:val="kk-KZ" w:eastAsia="ru-RU"/>
              </w:rPr>
              <w:t>и</w:t>
            </w:r>
            <w:r>
              <w:rPr>
                <w:rFonts w:ascii="Times New Roman" w:hAnsi="Times New Roman" w:cs="Times New Roman"/>
                <w:sz w:val="24"/>
                <w:szCs w:val="24"/>
                <w:lang w:val="kk-KZ" w:eastAsia="ru-RU"/>
              </w:rPr>
              <w:t>к</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л</w:t>
            </w:r>
            <w:r>
              <w:rPr>
                <w:rFonts w:ascii="Times New Roman" w:hAnsi="Times New Roman" w:cs="Times New Roman"/>
                <w:w w:val="99"/>
                <w:sz w:val="24"/>
                <w:szCs w:val="24"/>
                <w:lang w:val="kk-KZ" w:eastAsia="ru-RU"/>
              </w:rPr>
              <w:t>ы</w:t>
            </w:r>
            <w:r>
              <w:rPr>
                <w:rFonts w:ascii="Times New Roman" w:hAnsi="Times New Roman" w:cs="Times New Roman"/>
                <w:sz w:val="24"/>
                <w:szCs w:val="24"/>
                <w:lang w:val="kk-KZ" w:eastAsia="ru-RU"/>
              </w:rPr>
              <w:t>қ «Д</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 xml:space="preserve">рын» </w:t>
            </w:r>
            <w:r>
              <w:rPr>
                <w:rFonts w:ascii="Times New Roman" w:hAnsi="Times New Roman" w:cs="Times New Roman"/>
                <w:w w:val="99"/>
                <w:sz w:val="24"/>
                <w:szCs w:val="24"/>
                <w:lang w:val="kk-KZ" w:eastAsia="ru-RU"/>
              </w:rPr>
              <w:t>б</w:t>
            </w:r>
            <w:r>
              <w:rPr>
                <w:rFonts w:ascii="Times New Roman" w:hAnsi="Times New Roman" w:cs="Times New Roman"/>
                <w:sz w:val="24"/>
                <w:szCs w:val="24"/>
                <w:lang w:val="kk-KZ" w:eastAsia="ru-RU"/>
              </w:rPr>
              <w:t>а</w:t>
            </w:r>
            <w:r>
              <w:rPr>
                <w:rFonts w:ascii="Times New Roman" w:hAnsi="Times New Roman" w:cs="Times New Roman"/>
                <w:w w:val="99"/>
                <w:sz w:val="24"/>
                <w:szCs w:val="24"/>
                <w:lang w:val="kk-KZ" w:eastAsia="ru-RU"/>
              </w:rPr>
              <w:t>йқ</w:t>
            </w:r>
            <w:r>
              <w:rPr>
                <w:rFonts w:ascii="Times New Roman" w:hAnsi="Times New Roman" w:cs="Times New Roman"/>
                <w:sz w:val="24"/>
                <w:szCs w:val="24"/>
                <w:lang w:val="kk-KZ" w:eastAsia="ru-RU"/>
              </w:rPr>
              <w:t>аулары, олим</w:t>
            </w:r>
            <w:r>
              <w:rPr>
                <w:rFonts w:ascii="Times New Roman" w:hAnsi="Times New Roman" w:cs="Times New Roman"/>
                <w:w w:val="99"/>
                <w:sz w:val="24"/>
                <w:szCs w:val="24"/>
                <w:lang w:val="kk-KZ" w:eastAsia="ru-RU"/>
              </w:rPr>
              <w:t>п</w:t>
            </w:r>
            <w:r>
              <w:rPr>
                <w:rFonts w:ascii="Times New Roman" w:hAnsi="Times New Roman" w:cs="Times New Roman"/>
                <w:sz w:val="24"/>
                <w:szCs w:val="24"/>
                <w:lang w:val="kk-KZ" w:eastAsia="ru-RU"/>
              </w:rPr>
              <w:t>иа</w:t>
            </w:r>
            <w:r>
              <w:rPr>
                <w:rFonts w:ascii="Times New Roman" w:hAnsi="Times New Roman" w:cs="Times New Roman"/>
                <w:w w:val="99"/>
                <w:sz w:val="24"/>
                <w:szCs w:val="24"/>
                <w:lang w:val="kk-KZ" w:eastAsia="ru-RU"/>
              </w:rPr>
              <w:t>д</w:t>
            </w:r>
            <w:r>
              <w:rPr>
                <w:rFonts w:ascii="Times New Roman" w:hAnsi="Times New Roman" w:cs="Times New Roman"/>
                <w:sz w:val="24"/>
                <w:szCs w:val="24"/>
                <w:lang w:val="kk-KZ" w:eastAsia="ru-RU"/>
              </w:rPr>
              <w:t>алар</w:t>
            </w:r>
            <w:r>
              <w:rPr>
                <w:rFonts w:ascii="Times New Roman" w:hAnsi="Times New Roman" w:cs="Times New Roman"/>
                <w:w w:val="99"/>
                <w:sz w:val="24"/>
                <w:szCs w:val="24"/>
                <w:lang w:val="kk-KZ" w:eastAsia="ru-RU"/>
              </w:rPr>
              <w:t>ы</w:t>
            </w:r>
            <w:r>
              <w:rPr>
                <w:rFonts w:ascii="Times New Roman" w:hAnsi="Times New Roman" w:cs="Times New Roman"/>
                <w:sz w:val="24"/>
                <w:szCs w:val="24"/>
                <w:lang w:val="kk-KZ" w:eastAsia="ru-RU"/>
              </w:rPr>
              <w:t xml:space="preserve">, </w:t>
            </w:r>
            <w:r>
              <w:rPr>
                <w:rFonts w:ascii="Times New Roman" w:hAnsi="Times New Roman" w:cs="Times New Roman"/>
                <w:w w:val="99"/>
                <w:sz w:val="24"/>
                <w:szCs w:val="24"/>
                <w:lang w:val="kk-KZ" w:eastAsia="ru-RU"/>
              </w:rPr>
              <w:t>ғ</w:t>
            </w:r>
            <w:r>
              <w:rPr>
                <w:rFonts w:ascii="Times New Roman" w:hAnsi="Times New Roman" w:cs="Times New Roman"/>
                <w:sz w:val="24"/>
                <w:szCs w:val="24"/>
                <w:lang w:val="kk-KZ" w:eastAsia="ru-RU"/>
              </w:rPr>
              <w:t>ылы</w:t>
            </w:r>
            <w:r>
              <w:rPr>
                <w:rFonts w:ascii="Times New Roman" w:hAnsi="Times New Roman" w:cs="Times New Roman"/>
                <w:w w:val="99"/>
                <w:sz w:val="24"/>
                <w:szCs w:val="24"/>
                <w:lang w:val="kk-KZ" w:eastAsia="ru-RU"/>
              </w:rPr>
              <w:t>ми ж</w:t>
            </w:r>
            <w:r>
              <w:rPr>
                <w:rFonts w:ascii="Times New Roman" w:hAnsi="Times New Roman" w:cs="Times New Roman"/>
                <w:sz w:val="24"/>
                <w:szCs w:val="24"/>
                <w:lang w:val="kk-KZ" w:eastAsia="ru-RU"/>
              </w:rPr>
              <w:t>об</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л</w:t>
            </w:r>
            <w:r>
              <w:rPr>
                <w:rFonts w:ascii="Times New Roman" w:hAnsi="Times New Roman" w:cs="Times New Roman"/>
                <w:w w:val="99"/>
                <w:sz w:val="24"/>
                <w:szCs w:val="24"/>
                <w:lang w:val="kk-KZ" w:eastAsia="ru-RU"/>
              </w:rPr>
              <w:t>а</w:t>
            </w:r>
            <w:r>
              <w:rPr>
                <w:rFonts w:ascii="Times New Roman" w:hAnsi="Times New Roman" w:cs="Times New Roman"/>
                <w:sz w:val="24"/>
                <w:szCs w:val="24"/>
                <w:lang w:val="kk-KZ" w:eastAsia="ru-RU"/>
              </w:rPr>
              <w:t>ры</w:t>
            </w:r>
            <w:r>
              <w:rPr>
                <w:rFonts w:ascii="Times New Roman" w:hAnsi="Times New Roman" w:cs="Times New Roman"/>
                <w:w w:val="99"/>
                <w:sz w:val="24"/>
                <w:szCs w:val="24"/>
                <w:lang w:val="kk-KZ" w:eastAsia="ru-RU"/>
              </w:rPr>
              <w:t>на</w:t>
            </w:r>
            <w:r>
              <w:rPr>
                <w:rFonts w:ascii="Times New Roman" w:hAnsi="Times New Roman" w:cs="Times New Roman"/>
                <w:sz w:val="24"/>
                <w:szCs w:val="24"/>
                <w:lang w:val="kk-KZ" w:eastAsia="ru-RU"/>
              </w:rPr>
              <w:t>д</w:t>
            </w:r>
            <w:r>
              <w:rPr>
                <w:rFonts w:ascii="Times New Roman" w:hAnsi="Times New Roman" w:cs="Times New Roman"/>
                <w:w w:val="99"/>
                <w:sz w:val="24"/>
                <w:szCs w:val="24"/>
                <w:lang w:val="kk-KZ" w:eastAsia="ru-RU"/>
              </w:rPr>
              <w:t xml:space="preserve">а </w:t>
            </w:r>
            <w:r>
              <w:rPr>
                <w:rFonts w:ascii="Times New Roman" w:hAnsi="Times New Roman" w:cs="Times New Roman"/>
                <w:sz w:val="24"/>
                <w:szCs w:val="24"/>
                <w:lang w:val="kk-KZ" w:eastAsia="ru-RU"/>
              </w:rPr>
              <w:t>б</w:t>
            </w:r>
            <w:r>
              <w:rPr>
                <w:rFonts w:ascii="Times New Roman" w:hAnsi="Times New Roman" w:cs="Times New Roman"/>
                <w:w w:val="99"/>
                <w:sz w:val="24"/>
                <w:szCs w:val="24"/>
                <w:lang w:val="kk-KZ" w:eastAsia="ru-RU"/>
              </w:rPr>
              <w:t>е</w:t>
            </w:r>
            <w:r>
              <w:rPr>
                <w:rFonts w:ascii="Times New Roman" w:hAnsi="Times New Roman" w:cs="Times New Roman"/>
                <w:sz w:val="24"/>
                <w:szCs w:val="24"/>
                <w:lang w:val="kk-KZ" w:eastAsia="ru-RU"/>
              </w:rPr>
              <w:t>л</w:t>
            </w:r>
            <w:r>
              <w:rPr>
                <w:rFonts w:ascii="Times New Roman" w:hAnsi="Times New Roman" w:cs="Times New Roman"/>
                <w:w w:val="99"/>
                <w:sz w:val="24"/>
                <w:szCs w:val="24"/>
                <w:lang w:val="kk-KZ" w:eastAsia="ru-RU"/>
              </w:rPr>
              <w:t>сене қа</w:t>
            </w:r>
            <w:r>
              <w:rPr>
                <w:rFonts w:ascii="Times New Roman" w:hAnsi="Times New Roman" w:cs="Times New Roman"/>
                <w:sz w:val="24"/>
                <w:szCs w:val="24"/>
                <w:lang w:val="kk-KZ" w:eastAsia="ru-RU"/>
              </w:rPr>
              <w:t>ты</w:t>
            </w:r>
            <w:r>
              <w:rPr>
                <w:rFonts w:ascii="Times New Roman" w:hAnsi="Times New Roman" w:cs="Times New Roman"/>
                <w:w w:val="99"/>
                <w:sz w:val="24"/>
                <w:szCs w:val="24"/>
                <w:lang w:val="kk-KZ" w:eastAsia="ru-RU"/>
              </w:rPr>
              <w:t>с</w:t>
            </w:r>
            <w:r>
              <w:rPr>
                <w:rFonts w:ascii="Times New Roman" w:hAnsi="Times New Roman" w:cs="Times New Roman"/>
                <w:sz w:val="24"/>
                <w:szCs w:val="24"/>
                <w:lang w:val="kk-KZ" w:eastAsia="ru-RU"/>
              </w:rPr>
              <w:t>ы</w:t>
            </w:r>
            <w:r>
              <w:rPr>
                <w:rFonts w:ascii="Times New Roman" w:hAnsi="Times New Roman" w:cs="Times New Roman"/>
                <w:w w:val="99"/>
                <w:sz w:val="24"/>
                <w:szCs w:val="24"/>
                <w:lang w:val="kk-KZ" w:eastAsia="ru-RU"/>
              </w:rPr>
              <w:t>п</w:t>
            </w:r>
            <w:r>
              <w:rPr>
                <w:rFonts w:ascii="Times New Roman" w:hAnsi="Times New Roman" w:cs="Times New Roman"/>
                <w:sz w:val="24"/>
                <w:szCs w:val="24"/>
                <w:lang w:val="kk-KZ" w:eastAsia="ru-RU"/>
              </w:rPr>
              <w:t xml:space="preserve">, </w:t>
            </w:r>
            <w:r>
              <w:rPr>
                <w:rFonts w:ascii="Times New Roman" w:hAnsi="Times New Roman" w:cs="Times New Roman"/>
                <w:w w:val="99"/>
                <w:sz w:val="24"/>
                <w:szCs w:val="24"/>
                <w:lang w:val="kk-KZ" w:eastAsia="ru-RU"/>
              </w:rPr>
              <w:t>же</w:t>
            </w:r>
            <w:r>
              <w:rPr>
                <w:rFonts w:ascii="Times New Roman" w:hAnsi="Times New Roman" w:cs="Times New Roman"/>
                <w:sz w:val="24"/>
                <w:szCs w:val="24"/>
                <w:lang w:val="kk-KZ" w:eastAsia="ru-RU"/>
              </w:rPr>
              <w:t>ті</w:t>
            </w:r>
            <w:r>
              <w:rPr>
                <w:rFonts w:ascii="Times New Roman" w:hAnsi="Times New Roman" w:cs="Times New Roman"/>
                <w:w w:val="99"/>
                <w:sz w:val="24"/>
                <w:szCs w:val="24"/>
                <w:lang w:val="kk-KZ" w:eastAsia="ru-RU"/>
              </w:rPr>
              <w:t>с</w:t>
            </w:r>
            <w:r>
              <w:rPr>
                <w:rFonts w:ascii="Times New Roman" w:hAnsi="Times New Roman" w:cs="Times New Roman"/>
                <w:sz w:val="24"/>
                <w:szCs w:val="24"/>
                <w:lang w:val="kk-KZ" w:eastAsia="ru-RU"/>
              </w:rPr>
              <w:t>ті</w:t>
            </w:r>
            <w:r>
              <w:rPr>
                <w:rFonts w:ascii="Times New Roman" w:hAnsi="Times New Roman" w:cs="Times New Roman"/>
                <w:w w:val="99"/>
                <w:sz w:val="24"/>
                <w:szCs w:val="24"/>
                <w:lang w:val="kk-KZ" w:eastAsia="ru-RU"/>
              </w:rPr>
              <w:t>кте</w:t>
            </w:r>
            <w:r>
              <w:rPr>
                <w:rFonts w:ascii="Times New Roman" w:hAnsi="Times New Roman" w:cs="Times New Roman"/>
                <w:sz w:val="24"/>
                <w:szCs w:val="24"/>
                <w:lang w:val="kk-KZ" w:eastAsia="ru-RU"/>
              </w:rPr>
              <w:t>р</w:t>
            </w:r>
            <w:r>
              <w:rPr>
                <w:rFonts w:ascii="Times New Roman" w:hAnsi="Times New Roman" w:cs="Times New Roman"/>
                <w:w w:val="99"/>
                <w:sz w:val="24"/>
                <w:szCs w:val="24"/>
                <w:lang w:val="kk-KZ" w:eastAsia="ru-RU"/>
              </w:rPr>
              <w:t xml:space="preserve">ге </w:t>
            </w:r>
            <w:r>
              <w:rPr>
                <w:rFonts w:ascii="Times New Roman" w:hAnsi="Times New Roman" w:cs="Times New Roman"/>
                <w:sz w:val="24"/>
                <w:szCs w:val="24"/>
                <w:lang w:val="kk-KZ" w:eastAsia="ru-RU"/>
              </w:rPr>
              <w:t>қол ж</w:t>
            </w:r>
            <w:r>
              <w:rPr>
                <w:rFonts w:ascii="Times New Roman" w:hAnsi="Times New Roman" w:cs="Times New Roman"/>
                <w:w w:val="99"/>
                <w:sz w:val="24"/>
                <w:szCs w:val="24"/>
                <w:lang w:val="kk-KZ" w:eastAsia="ru-RU"/>
              </w:rPr>
              <w:t>е</w:t>
            </w:r>
            <w:r>
              <w:rPr>
                <w:rFonts w:ascii="Times New Roman" w:hAnsi="Times New Roman" w:cs="Times New Roman"/>
                <w:sz w:val="24"/>
                <w:szCs w:val="24"/>
                <w:lang w:val="kk-KZ" w:eastAsia="ru-RU"/>
              </w:rPr>
              <w:t>т</w:t>
            </w:r>
            <w:r>
              <w:rPr>
                <w:rFonts w:ascii="Times New Roman" w:hAnsi="Times New Roman" w:cs="Times New Roman"/>
                <w:w w:val="99"/>
                <w:sz w:val="24"/>
                <w:szCs w:val="24"/>
                <w:lang w:val="kk-KZ" w:eastAsia="ru-RU"/>
              </w:rPr>
              <w:t>к</w:t>
            </w:r>
            <w:r>
              <w:rPr>
                <w:rFonts w:ascii="Times New Roman" w:hAnsi="Times New Roman" w:cs="Times New Roman"/>
                <w:sz w:val="24"/>
                <w:szCs w:val="24"/>
                <w:lang w:val="kk-KZ" w:eastAsia="ru-RU"/>
              </w:rPr>
              <w:t>і</w:t>
            </w:r>
            <w:r>
              <w:rPr>
                <w:rFonts w:ascii="Times New Roman" w:hAnsi="Times New Roman" w:cs="Times New Roman"/>
                <w:w w:val="99"/>
                <w:sz w:val="24"/>
                <w:szCs w:val="24"/>
                <w:lang w:val="kk-KZ" w:eastAsia="ru-RU"/>
              </w:rPr>
              <w:t>з</w:t>
            </w:r>
            <w:r>
              <w:rPr>
                <w:rFonts w:ascii="Times New Roman" w:hAnsi="Times New Roman" w:cs="Times New Roman"/>
                <w:sz w:val="24"/>
                <w:szCs w:val="24"/>
                <w:lang w:val="kk-KZ" w:eastAsia="ru-RU"/>
              </w:rPr>
              <w:t>г</w:t>
            </w:r>
            <w:r>
              <w:rPr>
                <w:rFonts w:ascii="Times New Roman" w:hAnsi="Times New Roman" w:cs="Times New Roman"/>
                <w:w w:val="99"/>
                <w:sz w:val="24"/>
                <w:szCs w:val="24"/>
                <w:lang w:val="kk-KZ" w:eastAsia="ru-RU"/>
              </w:rPr>
              <w:t>е</w:t>
            </w:r>
            <w:r>
              <w:rPr>
                <w:rFonts w:ascii="Times New Roman" w:hAnsi="Times New Roman" w:cs="Times New Roman"/>
                <w:sz w:val="24"/>
                <w:szCs w:val="24"/>
                <w:lang w:val="kk-KZ" w:eastAsia="ru-RU"/>
              </w:rPr>
              <w:t>н.</w:t>
            </w:r>
          </w:p>
          <w:p w14:paraId="566ED347">
            <w:pPr>
              <w:rPr>
                <w:rFonts w:ascii="Times New Roman" w:hAnsi="Times New Roman" w:eastAsia="Times New Roman" w:cs="Times New Roman"/>
                <w:b/>
                <w:bCs/>
                <w:sz w:val="24"/>
                <w:szCs w:val="24"/>
              </w:rPr>
            </w:pPr>
            <w:r>
              <w:rPr>
                <w:rFonts w:ascii="Times New Roman" w:hAnsi="Times New Roman" w:cs="Times New Roman"/>
                <w:b/>
                <w:bCs/>
                <w:sz w:val="24"/>
                <w:szCs w:val="24"/>
                <w:lang w:val="kk-KZ"/>
              </w:rPr>
              <w:t xml:space="preserve">ҰСТАЗ </w:t>
            </w:r>
            <w:r>
              <w:rPr>
                <w:rFonts w:ascii="Times New Roman" w:hAnsi="Times New Roman" w:cs="Times New Roman"/>
                <w:b/>
                <w:bCs/>
                <w:sz w:val="24"/>
                <w:szCs w:val="24"/>
              </w:rPr>
              <w:t>ЖЕТІСТІГІ</w:t>
            </w:r>
          </w:p>
          <w:tbl>
            <w:tblPr>
              <w:tblStyle w:val="58"/>
              <w:tblW w:w="14572" w:type="dxa"/>
              <w:tblInd w:w="108"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515"/>
              <w:gridCol w:w="3375"/>
              <w:gridCol w:w="2694"/>
              <w:gridCol w:w="1559"/>
              <w:gridCol w:w="3789"/>
              <w:gridCol w:w="2640"/>
            </w:tblGrid>
            <w:tr w14:paraId="2A6BE2B4">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199"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2D31A13">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7017757">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ЖЕТІСТІКТІҢ ТОЛ</w:t>
                  </w:r>
                  <w:r>
                    <w:rPr>
                      <w:rFonts w:ascii="Times New Roman" w:hAnsi="Times New Roman" w:eastAsia="Arial Unicode MS" w:cs="Times New Roman"/>
                      <w:b/>
                      <w:sz w:val="24"/>
                      <w:szCs w:val="24"/>
                      <w:lang w:eastAsia="ru-RU"/>
                    </w:rPr>
                    <w:cr/>
                  </w:r>
                  <w:r>
                    <w:rPr>
                      <w:rFonts w:ascii="Times New Roman" w:hAnsi="Times New Roman" w:eastAsia="Arial Unicode MS" w:cs="Times New Roman"/>
                      <w:b/>
                      <w:sz w:val="24"/>
                      <w:szCs w:val="24"/>
                      <w:lang w:eastAsia="ru-RU"/>
                    </w:rPr>
                    <w:t>Қ АТАУЫ</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736DCE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ҚАЙ МЕКЕМЕ</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1D2A0D8">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КІМГЕ</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B5CD05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 xml:space="preserve">ДЕҢГЕЙІ </w:t>
                  </w:r>
                  <w:r>
                    <w:rPr>
                      <w:rFonts w:ascii="Times New Roman" w:hAnsi="Times New Roman" w:eastAsia="Arial Unicode MS" w:cs="Times New Roman"/>
                      <w:b/>
                      <w:sz w:val="24"/>
                      <w:szCs w:val="24"/>
                      <w:lang w:val="en-US" w:eastAsia="ru-RU"/>
                    </w:rPr>
                    <w:t>(</w:t>
                  </w:r>
                  <w:r>
                    <w:rPr>
                      <w:rFonts w:ascii="Times New Roman" w:hAnsi="Times New Roman" w:eastAsia="Arial Unicode MS" w:cs="Times New Roman"/>
                      <w:b/>
                      <w:sz w:val="24"/>
                      <w:szCs w:val="24"/>
                      <w:lang w:eastAsia="ru-RU"/>
                    </w:rPr>
                    <w:t>АУДАНДЫҚ,ОБЛЫСТЫҚ</w:t>
                  </w:r>
                  <w:r>
                    <w:rPr>
                      <w:rFonts w:ascii="Times New Roman" w:hAnsi="Times New Roman" w:eastAsia="Arial Unicode MS" w:cs="Times New Roman"/>
                      <w:b/>
                      <w:sz w:val="24"/>
                      <w:szCs w:val="24"/>
                      <w:lang w:val="en-US" w:eastAsia="ru-RU"/>
                    </w:rPr>
                    <w:t>)</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02FB30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b/>
                      <w:sz w:val="24"/>
                      <w:szCs w:val="24"/>
                      <w:lang w:eastAsia="ru-RU"/>
                    </w:rPr>
                  </w:pPr>
                  <w:r>
                    <w:rPr>
                      <w:rFonts w:ascii="Times New Roman" w:hAnsi="Times New Roman" w:eastAsia="Arial Unicode MS" w:cs="Times New Roman"/>
                      <w:b/>
                      <w:sz w:val="24"/>
                      <w:szCs w:val="24"/>
                      <w:lang w:eastAsia="ru-RU"/>
                    </w:rPr>
                    <w:t>ТҮРІ</w:t>
                  </w:r>
                </w:p>
                <w:p w14:paraId="0C99B5A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(БАСЫЛЫМ, АЛҒЫС ХАТ, ОЛИМПИАДА)</w:t>
                  </w:r>
                </w:p>
              </w:tc>
            </w:tr>
            <w:tr w14:paraId="7EA1F9DA">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598"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28A31DB">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1</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9AAB1D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"Биология сабақтарында ғылыми—жаратылыстану сауаттылығы</w:t>
                  </w:r>
                  <w:r>
                    <w:rPr>
                      <w:rFonts w:ascii="Times New Roman" w:hAnsi="Times New Roman" w:eastAsia="Arial Unicode MS" w:cs="Times New Roman"/>
                      <w:sz w:val="24"/>
                      <w:szCs w:val="24"/>
                      <w:lang w:val="kk-KZ" w:eastAsia="ru-RU"/>
                    </w:rPr>
                    <w:t xml:space="preserve"> </w:t>
                  </w:r>
                  <w:r>
                    <w:rPr>
                      <w:rFonts w:ascii="Times New Roman" w:hAnsi="Times New Roman" w:eastAsia="Arial Unicode MS" w:cs="Times New Roman"/>
                      <w:sz w:val="24"/>
                      <w:szCs w:val="24"/>
                      <w:lang w:eastAsia="ru-RU"/>
                    </w:rPr>
                    <w:t>н дамыту"</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95DD27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«Өрлеу» Біліктілікті арттыру ұлттық орталығы» АҚ филиалы «Ақтөбе облысы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BF6D48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FBC04A9">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Облыс</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8048CB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Курс</w:t>
                  </w:r>
                </w:p>
              </w:tc>
            </w:tr>
            <w:tr w14:paraId="3681C795">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65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FFEAD1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2</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6454CA5">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«ЖАС ГАЛЫМ»</w:t>
                  </w:r>
                </w:p>
                <w:p w14:paraId="39F9BC37">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атты о</w:t>
                  </w:r>
                  <w:r>
                    <w:rPr>
                      <w:rFonts w:ascii="Times New Roman" w:hAnsi="Times New Roman" w:cs="Times New Roman"/>
                      <w:lang w:val="kk-KZ"/>
                    </w:rPr>
                    <w:t>қ</w:t>
                  </w:r>
                  <w:r>
                    <w:rPr>
                      <w:rFonts w:ascii="Times New Roman" w:hAnsi="Times New Roman" w:cs="Times New Roman"/>
                    </w:rPr>
                    <w:t>ушылар мен студенттерге ж</w:t>
                  </w:r>
                  <w:r>
                    <w:rPr>
                      <w:rFonts w:ascii="Times New Roman" w:hAnsi="Times New Roman" w:cs="Times New Roman"/>
                      <w:lang w:val="kk-KZ"/>
                    </w:rPr>
                    <w:t>ә</w:t>
                  </w:r>
                  <w:r>
                    <w:rPr>
                      <w:rFonts w:ascii="Times New Roman" w:hAnsi="Times New Roman" w:cs="Times New Roman"/>
                    </w:rPr>
                    <w:t xml:space="preserve">не жас </w:t>
                  </w:r>
                  <w:r>
                    <w:rPr>
                      <w:rFonts w:ascii="Times New Roman" w:hAnsi="Times New Roman" w:cs="Times New Roman"/>
                      <w:lang w:val="kk-KZ"/>
                    </w:rPr>
                    <w:t>ғ</w:t>
                  </w:r>
                  <w:r>
                    <w:rPr>
                      <w:rFonts w:ascii="Times New Roman" w:hAnsi="Times New Roman" w:cs="Times New Roman"/>
                    </w:rPr>
                    <w:t>алымдар мен</w:t>
                  </w:r>
                </w:p>
                <w:p w14:paraId="27FAEB99">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жас зерттеушілерге арнал</w:t>
                  </w:r>
                  <w:r>
                    <w:rPr>
                      <w:rFonts w:ascii="Times New Roman" w:hAnsi="Times New Roman" w:cs="Times New Roman"/>
                      <w:lang w:val="kk-KZ"/>
                    </w:rPr>
                    <w:t>ғ</w:t>
                  </w:r>
                  <w:r>
                    <w:rPr>
                      <w:rFonts w:ascii="Times New Roman" w:hAnsi="Times New Roman" w:cs="Times New Roman"/>
                    </w:rPr>
                    <w:t xml:space="preserve">ан </w:t>
                  </w:r>
                  <w:r>
                    <w:rPr>
                      <w:rFonts w:ascii="Times New Roman" w:hAnsi="Times New Roman" w:cs="Times New Roman"/>
                      <w:lang w:val="en-US"/>
                    </w:rPr>
                    <w:t>XVI</w:t>
                  </w:r>
                  <w:r>
                    <w:rPr>
                      <w:rFonts w:ascii="Times New Roman" w:hAnsi="Times New Roman" w:cs="Times New Roman"/>
                    </w:rPr>
                    <w:t xml:space="preserve"> Республикалы</w:t>
                  </w:r>
                  <w:r>
                    <w:rPr>
                      <w:rFonts w:ascii="Times New Roman" w:hAnsi="Times New Roman" w:cs="Times New Roman"/>
                      <w:lang w:val="kk-KZ"/>
                    </w:rPr>
                    <w:t>қ</w:t>
                  </w:r>
                  <w:r>
                    <w:rPr>
                      <w:rFonts w:ascii="Times New Roman" w:hAnsi="Times New Roman" w:cs="Times New Roman"/>
                    </w:rPr>
                    <w:t xml:space="preserve"> </w:t>
                  </w:r>
                  <w:r>
                    <w:rPr>
                      <w:rFonts w:ascii="Times New Roman" w:hAnsi="Times New Roman" w:cs="Times New Roman"/>
                      <w:lang w:val="kk-KZ"/>
                    </w:rPr>
                    <w:t>ғ</w:t>
                  </w:r>
                  <w:r>
                    <w:rPr>
                      <w:rFonts w:ascii="Times New Roman" w:hAnsi="Times New Roman" w:cs="Times New Roman"/>
                    </w:rPr>
                    <w:t>ылыми - т</w:t>
                  </w:r>
                  <w:r>
                    <w:rPr>
                      <w:rFonts w:ascii="Times New Roman" w:hAnsi="Times New Roman" w:cs="Times New Roman"/>
                      <w:lang w:val="kk-KZ"/>
                    </w:rPr>
                    <w:t>ә</w:t>
                  </w:r>
                  <w:r>
                    <w:rPr>
                      <w:rFonts w:ascii="Times New Roman" w:hAnsi="Times New Roman" w:cs="Times New Roman"/>
                    </w:rPr>
                    <w:t>жірибелік конференциясына атсалысып, жо</w:t>
                  </w:r>
                  <w:r>
                    <w:rPr>
                      <w:rFonts w:ascii="Times New Roman" w:hAnsi="Times New Roman" w:cs="Times New Roman"/>
                      <w:lang w:val="kk-KZ"/>
                    </w:rPr>
                    <w:t>ғ</w:t>
                  </w:r>
                  <w:r>
                    <w:rPr>
                      <w:rFonts w:ascii="Times New Roman" w:hAnsi="Times New Roman" w:cs="Times New Roman"/>
                    </w:rPr>
                    <w:t>ары н</w:t>
                  </w:r>
                  <w:r>
                    <w:rPr>
                      <w:rFonts w:ascii="Times New Roman" w:hAnsi="Times New Roman" w:cs="Times New Roman"/>
                      <w:lang w:val="kk-KZ"/>
                    </w:rPr>
                    <w:t>ә</w:t>
                  </w:r>
                  <w:r>
                    <w:rPr>
                      <w:rFonts w:ascii="Times New Roman" w:hAnsi="Times New Roman" w:cs="Times New Roman"/>
                    </w:rPr>
                    <w:t>тиже к</w:t>
                  </w:r>
                  <w:r>
                    <w:rPr>
                      <w:rFonts w:ascii="Times New Roman" w:hAnsi="Times New Roman" w:cs="Times New Roman"/>
                      <w:lang w:val="kk-KZ"/>
                    </w:rPr>
                    <w:t>ө</w:t>
                  </w:r>
                  <w:r>
                    <w:rPr>
                      <w:rFonts w:ascii="Times New Roman" w:hAnsi="Times New Roman" w:cs="Times New Roman"/>
                    </w:rPr>
                    <w:t>рсеткен женімпазды дайында</w:t>
                  </w:r>
                  <w:r>
                    <w:rPr>
                      <w:rFonts w:ascii="Times New Roman" w:hAnsi="Times New Roman" w:cs="Times New Roman"/>
                      <w:lang w:val="kk-KZ"/>
                    </w:rPr>
                    <w:t>ғ</w:t>
                  </w:r>
                  <w:r>
                    <w:rPr>
                      <w:rFonts w:ascii="Times New Roman" w:hAnsi="Times New Roman" w:cs="Times New Roman"/>
                    </w:rPr>
                    <w:t xml:space="preserve">аны </w:t>
                  </w:r>
                  <w:r>
                    <w:rPr>
                      <w:rFonts w:ascii="Times New Roman" w:hAnsi="Times New Roman" w:cs="Times New Roman"/>
                      <w:lang w:val="kk-KZ"/>
                    </w:rPr>
                    <w:t>ү</w:t>
                  </w:r>
                  <w:r>
                    <w:rPr>
                      <w:rFonts w:ascii="Times New Roman" w:hAnsi="Times New Roman" w:cs="Times New Roman"/>
                    </w:rPr>
                    <w:t>шін</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103F61A">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"Акт</w:t>
                  </w:r>
                  <w:r>
                    <w:rPr>
                      <w:rFonts w:ascii="Times New Roman" w:hAnsi="Times New Roman" w:cs="Times New Roman"/>
                      <w:lang w:val="kk-KZ"/>
                    </w:rPr>
                    <w:t>ө</w:t>
                  </w:r>
                  <w:r>
                    <w:rPr>
                      <w:rFonts w:ascii="Times New Roman" w:hAnsi="Times New Roman" w:cs="Times New Roman"/>
                    </w:rPr>
                    <w:t xml:space="preserve">бе қаласының білім бөлімі"ММ- нін </w:t>
                  </w:r>
                  <w:r>
                    <w:rPr>
                      <w:rFonts w:ascii="Times New Roman" w:hAnsi="Times New Roman" w:cs="Times New Roman"/>
                      <w:lang w:val="de-DE"/>
                    </w:rPr>
                    <w:t>"BILIM QAZYNA" KMM</w:t>
                  </w:r>
                </w:p>
                <w:p w14:paraId="2FE9962F">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М.Әуезов атындағы Оңтүстік Қазақстан университеті</w:t>
                  </w:r>
                </w:p>
                <w:p w14:paraId="03E97CB4">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Баишев Университеті</w:t>
                  </w:r>
                </w:p>
                <w:p w14:paraId="0699B968">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«Халықаралық педагогикалык шығармашылық пен</w:t>
                  </w:r>
                </w:p>
                <w:p w14:paraId="2E685F55">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ғылымның дамуын қолдау қоры» Қоғамдық қоры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F8B559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685715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республика</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E1C3B0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Мадақтама</w:t>
                  </w:r>
                </w:p>
              </w:tc>
            </w:tr>
            <w:tr w14:paraId="0B421927">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225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76B89C6">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3</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779C3AB">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lang w:val="kk-KZ"/>
                    </w:rPr>
                  </w:pPr>
                  <w:r>
                    <w:rPr>
                      <w:rFonts w:ascii="Times New Roman" w:hAnsi="Times New Roman" w:cs="Times New Roman"/>
                    </w:rPr>
                    <w:t>Халыкаралык гылыми-одістемелік «ОЗАТ БПМ» журналыный 2024</w:t>
                  </w:r>
                </w:p>
                <w:p w14:paraId="25A5FD80">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lang w:val="kk-KZ"/>
                    </w:rPr>
                  </w:pPr>
                  <w:r>
                    <w:rPr>
                      <w:rFonts w:ascii="Times New Roman" w:hAnsi="Times New Roman" w:cs="Times New Roman"/>
                      <w:lang w:val="kk-KZ"/>
                    </w:rPr>
                    <w:t>Nº8 санына «Жалпы білім беретін мектепте ботаника курсын окыту</w:t>
                  </w:r>
                </w:p>
                <w:p w14:paraId="1F7362E9">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lang w:val="kk-KZ"/>
                    </w:rPr>
                  </w:pPr>
                  <w:r>
                    <w:rPr>
                      <w:rFonts w:ascii="Times New Roman" w:hAnsi="Times New Roman" w:cs="Times New Roman"/>
                      <w:lang w:val="kk-KZ"/>
                    </w:rPr>
                    <w:t>әдістемесінің ерекшеліктері» такырыбындагы макаласы жариланым, іс-тәжірибесімен бөліскендігі ушін</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AE241D1">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lang w:val="kk-KZ"/>
                    </w:rPr>
                  </w:pPr>
                  <w:r>
                    <w:rPr>
                      <w:rFonts w:ascii="Times New Roman" w:hAnsi="Times New Roman" w:cs="Times New Roman"/>
                      <w:lang w:val="kk-KZ"/>
                    </w:rPr>
                    <w:t>"Педагогтар мен зияткер балалардың халықаралық</w:t>
                  </w:r>
                </w:p>
                <w:p w14:paraId="1BDAD392">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Ғылыми академиясы"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16A353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013662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Халықаралық</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B96D5F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Мақала, Сертификат</w:t>
                  </w:r>
                </w:p>
              </w:tc>
            </w:tr>
            <w:tr w14:paraId="6417DBE5">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97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1BD50A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4</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DD2766A">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«Техникалык және кәсптік білім беру уйымдарында жалпы білім беретін пэндерді окытудын озекті моселелері»</w:t>
                  </w:r>
                </w:p>
                <w:p w14:paraId="7A59D37D">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Такырыбындары онірлік семинар</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378A0C7">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lang w:val="kk-KZ"/>
                    </w:rPr>
                  </w:pPr>
                  <w:r>
                    <w:rPr>
                      <w:rFonts w:ascii="Times New Roman" w:hAnsi="Times New Roman" w:cs="Times New Roman"/>
                    </w:rPr>
                    <w:t>А</w:t>
                  </w:r>
                  <w:r>
                    <w:rPr>
                      <w:rFonts w:ascii="Times New Roman" w:hAnsi="Times New Roman" w:cs="Times New Roman"/>
                      <w:lang w:val="kk-KZ"/>
                    </w:rPr>
                    <w:t>қ</w:t>
                  </w:r>
                  <w:r>
                    <w:rPr>
                      <w:rFonts w:ascii="Times New Roman" w:hAnsi="Times New Roman" w:cs="Times New Roman"/>
                    </w:rPr>
                    <w:t>т</w:t>
                  </w:r>
                  <w:r>
                    <w:rPr>
                      <w:rFonts w:ascii="Times New Roman" w:hAnsi="Times New Roman" w:cs="Times New Roman"/>
                      <w:lang w:val="kk-KZ"/>
                    </w:rPr>
                    <w:t>ө</w:t>
                  </w:r>
                  <w:r>
                    <w:rPr>
                      <w:rFonts w:ascii="Times New Roman" w:hAnsi="Times New Roman" w:cs="Times New Roman"/>
                    </w:rPr>
                    <w:t>бе облысты</w:t>
                  </w:r>
                  <w:r>
                    <w:rPr>
                      <w:rFonts w:ascii="Times New Roman" w:hAnsi="Times New Roman" w:cs="Times New Roman"/>
                      <w:lang w:val="kk-KZ"/>
                    </w:rPr>
                    <w:t>қ</w:t>
                  </w:r>
                </w:p>
                <w:p w14:paraId="4036B816">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Әдістемелік орталығы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83BD29E">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155F02B">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Өңі</w:t>
                  </w:r>
                  <w:r>
                    <w:rPr>
                      <w:rFonts w:ascii="Times New Roman" w:hAnsi="Times New Roman" w:eastAsia="Arial Unicode MS" w:cs="Times New Roman"/>
                      <w:sz w:val="24"/>
                      <w:szCs w:val="24"/>
                      <w:lang w:eastAsia="ru-RU"/>
                    </w:rPr>
                    <w:cr/>
                  </w:r>
                  <w:r>
                    <w:rPr>
                      <w:rFonts w:ascii="Times New Roman" w:hAnsi="Times New Roman" w:eastAsia="Arial Unicode MS" w:cs="Times New Roman"/>
                      <w:sz w:val="24"/>
                      <w:szCs w:val="24"/>
                      <w:lang w:eastAsia="ru-RU"/>
                    </w:rPr>
                    <w:t>лік</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4B65C76">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sz w:val="24"/>
                      <w:szCs w:val="24"/>
                      <w:lang w:eastAsia="ru-RU"/>
                    </w:rPr>
                  </w:pPr>
                  <w:r>
                    <w:rPr>
                      <w:rFonts w:ascii="Times New Roman" w:hAnsi="Times New Roman" w:eastAsia="Arial Unicode MS" w:cs="Times New Roman"/>
                      <w:sz w:val="24"/>
                      <w:szCs w:val="24"/>
                      <w:lang w:eastAsia="ru-RU"/>
                    </w:rPr>
                    <w:t>Семинар</w:t>
                  </w:r>
                </w:p>
                <w:p w14:paraId="4977166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сертификат</w:t>
                  </w:r>
                </w:p>
              </w:tc>
            </w:tr>
            <w:tr w14:paraId="5533930A">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97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564AD3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5</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8184998">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Педагогикалық конкурс</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651E68E">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А</w:t>
                  </w:r>
                  <w:r>
                    <w:rPr>
                      <w:rFonts w:ascii="Times New Roman" w:hAnsi="Times New Roman" w:cs="Times New Roman"/>
                      <w:lang w:val="kk-KZ"/>
                    </w:rPr>
                    <w:t>қ</w:t>
                  </w:r>
                  <w:r>
                    <w:rPr>
                      <w:rFonts w:ascii="Times New Roman" w:hAnsi="Times New Roman" w:cs="Times New Roman"/>
                    </w:rPr>
                    <w:t>т</w:t>
                  </w:r>
                  <w:r>
                    <w:rPr>
                      <w:rFonts w:ascii="Times New Roman" w:hAnsi="Times New Roman" w:cs="Times New Roman"/>
                      <w:lang w:val="kk-KZ"/>
                    </w:rPr>
                    <w:t>ө</w:t>
                  </w:r>
                  <w:r>
                    <w:rPr>
                      <w:rFonts w:ascii="Times New Roman" w:hAnsi="Times New Roman" w:cs="Times New Roman"/>
                    </w:rPr>
                    <w:t>бе облысының білім басқармасы</w:t>
                  </w:r>
                </w:p>
                <w:p w14:paraId="4D458669">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w:t>
                  </w:r>
                  <w:r>
                    <w:rPr>
                      <w:rFonts w:ascii="Times New Roman" w:hAnsi="Times New Roman" w:cs="Times New Roman"/>
                      <w:lang w:val="kk-KZ"/>
                    </w:rPr>
                    <w:t>Ақ</w:t>
                  </w:r>
                  <w:r>
                    <w:rPr>
                      <w:rFonts w:ascii="Times New Roman" w:hAnsi="Times New Roman" w:cs="Times New Roman"/>
                    </w:rPr>
                    <w:t>т</w:t>
                  </w:r>
                  <w:r>
                    <w:rPr>
                      <w:rFonts w:ascii="Times New Roman" w:hAnsi="Times New Roman" w:cs="Times New Roman"/>
                      <w:lang w:val="kk-KZ"/>
                    </w:rPr>
                    <w:t>ө</w:t>
                  </w:r>
                  <w:r>
                    <w:rPr>
                      <w:rFonts w:ascii="Times New Roman" w:hAnsi="Times New Roman" w:cs="Times New Roman"/>
                    </w:rPr>
                    <w:t>бе-</w:t>
                  </w:r>
                  <w:r>
                    <w:rPr>
                      <w:rFonts w:ascii="Times New Roman" w:hAnsi="Times New Roman" w:cs="Times New Roman"/>
                      <w:lang w:val="kk-KZ"/>
                    </w:rPr>
                    <w:t>Д</w:t>
                  </w:r>
                  <w:r>
                    <w:rPr>
                      <w:rFonts w:ascii="Times New Roman" w:hAnsi="Times New Roman" w:cs="Times New Roman"/>
                      <w:lang w:val="it-IT"/>
                    </w:rPr>
                    <w:t xml:space="preserve">арын» </w:t>
                  </w:r>
                  <w:r>
                    <w:rPr>
                      <w:rFonts w:ascii="Times New Roman" w:hAnsi="Times New Roman" w:cs="Times New Roman"/>
                    </w:rPr>
                    <w:t>өңірлік ғылыми-тәжірибелік қосымша білім беру орталығы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888EF4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47AD7C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Облыс</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B4E019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sz w:val="24"/>
                      <w:szCs w:val="24"/>
                      <w:lang w:eastAsia="ru-RU"/>
                    </w:rPr>
                  </w:pPr>
                  <w:r>
                    <w:rPr>
                      <w:rFonts w:ascii="Times New Roman" w:hAnsi="Times New Roman" w:eastAsia="Arial Unicode MS" w:cs="Times New Roman"/>
                      <w:sz w:val="24"/>
                      <w:szCs w:val="24"/>
                      <w:lang w:eastAsia="ru-RU"/>
                    </w:rPr>
                    <w:t>Олимпиада</w:t>
                  </w:r>
                </w:p>
                <w:p w14:paraId="49C731B3">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сертификат</w:t>
                  </w:r>
                </w:p>
              </w:tc>
            </w:tr>
            <w:tr w14:paraId="430939BC">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1130"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F9102C1">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6</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5F86557">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"Кері байланы білім сапасын арттыру құралы ретінде"</w:t>
                  </w:r>
                </w:p>
                <w:p w14:paraId="67698CD6">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rPr>
                    <w:t>такырыбындағы халыкаралык семинар-практикум</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CB6313E">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eastAsia="Helvetica" w:cs="Times New Roman"/>
                    </w:rPr>
                  </w:pPr>
                  <w:r>
                    <w:rPr>
                      <w:rFonts w:ascii="Times New Roman" w:hAnsi="Times New Roman" w:cs="Times New Roman"/>
                    </w:rPr>
                    <w:t>«Перспектива» білім беру орталығы</w:t>
                  </w:r>
                </w:p>
                <w:p w14:paraId="594C558F">
                  <w:pPr>
                    <w:pStyle w:val="59"/>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before="0" w:line="240" w:lineRule="auto"/>
                    <w:rPr>
                      <w:rFonts w:ascii="Times New Roman" w:hAnsi="Times New Roman" w:cs="Times New Roman"/>
                    </w:rPr>
                  </w:pPr>
                  <w:r>
                    <w:rPr>
                      <w:rFonts w:ascii="Times New Roman" w:hAnsi="Times New Roman" w:cs="Times New Roman"/>
                      <w:lang w:val="fr-FR"/>
                    </w:rPr>
                    <w:t>«</w:t>
                  </w:r>
                  <w:r>
                    <w:rPr>
                      <w:rFonts w:ascii="Times New Roman" w:hAnsi="Times New Roman" w:cs="Times New Roman"/>
                    </w:rPr>
                    <w:t>SANA» зияткерлік орталыгы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E40E8A9">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C762E2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Халықаралық</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B52D02E">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Семинар-практикум сертификат</w:t>
                  </w:r>
                </w:p>
              </w:tc>
            </w:tr>
            <w:tr w14:paraId="19EB1AD5">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598"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63416AA">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7</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587766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w:t>
                  </w:r>
                  <w:r>
                    <w:rPr>
                      <w:rFonts w:ascii="Times New Roman" w:hAnsi="Times New Roman" w:eastAsia="Arial Unicode MS" w:cs="Times New Roman"/>
                      <w:sz w:val="24"/>
                      <w:szCs w:val="24"/>
                      <w:lang w:val="en-US" w:eastAsia="ru-RU"/>
                    </w:rPr>
                    <w:t>Психологиялык-педагогикалык практикадагы сторителлинг”</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87326B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 xml:space="preserve">«Өрлеу» Біліктілікті арттыру ұлттық орталығы» АҚ филиалы </w:t>
                  </w:r>
                  <w:r>
                    <w:rPr>
                      <w:rFonts w:ascii="Times New Roman" w:hAnsi="Times New Roman" w:eastAsia="Arial Unicode MS" w:cs="Times New Roman"/>
                      <w:sz w:val="24"/>
                      <w:szCs w:val="24"/>
                      <w:lang w:eastAsia="ru-RU"/>
                    </w:rPr>
                    <w:cr/>
                  </w:r>
                  <w:r>
                    <w:rPr>
                      <w:rFonts w:ascii="Times New Roman" w:hAnsi="Times New Roman" w:eastAsia="Arial Unicode MS" w:cs="Times New Roman"/>
                      <w:sz w:val="24"/>
                      <w:szCs w:val="24"/>
                      <w:lang w:eastAsia="ru-RU"/>
                    </w:rPr>
                    <w:t>Ақтөбе облысы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F836D27">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91703E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республика</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8875526">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Семинар-тренинг</w:t>
                  </w:r>
                </w:p>
                <w:p w14:paraId="1723574E">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к</w:t>
                  </w:r>
                  <w:r>
                    <w:rPr>
                      <w:rFonts w:ascii="Times New Roman" w:hAnsi="Times New Roman" w:eastAsia="Arial Unicode MS" w:cs="Times New Roman"/>
                      <w:sz w:val="24"/>
                      <w:szCs w:val="24"/>
                      <w:lang w:eastAsia="ru-RU"/>
                    </w:rPr>
                    <w:t>уәлік</w:t>
                  </w:r>
                </w:p>
              </w:tc>
            </w:tr>
            <w:tr w14:paraId="4B333930">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958" w:hRule="atLeast"/>
              </w:trPr>
              <w:tc>
                <w:tcPr>
                  <w:tcW w:w="51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DED2A8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8</w:t>
                  </w:r>
                </w:p>
              </w:tc>
              <w:tc>
                <w:tcPr>
                  <w:tcW w:w="337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7EFACEB">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Ұстаздар күніне берілген Ақтөбе қаласының біліп бөлімінен алғыс хат</w:t>
                  </w:r>
                </w:p>
              </w:tc>
              <w:tc>
                <w:tcPr>
                  <w:tcW w:w="269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99B4808">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Ақтөбе қаласының білім бөлімі</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3A55183">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Қожа Айлен Досымқызы</w:t>
                  </w:r>
                </w:p>
              </w:tc>
              <w:tc>
                <w:tcPr>
                  <w:tcW w:w="378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B269B5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Қалалық</w:t>
                  </w:r>
                </w:p>
              </w:tc>
              <w:tc>
                <w:tcPr>
                  <w:tcW w:w="264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2E05A5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Алғыс хат</w:t>
                  </w:r>
                </w:p>
              </w:tc>
            </w:tr>
          </w:tbl>
          <w:p w14:paraId="51FB8BDA">
            <w:pPr>
              <w:rPr>
                <w:rFonts w:ascii="Times New Roman" w:hAnsi="Times New Roman" w:cs="Times New Roman"/>
                <w:b/>
                <w:bCs/>
                <w:sz w:val="24"/>
                <w:szCs w:val="24"/>
                <w:highlight w:val="yellow"/>
              </w:rPr>
            </w:pPr>
          </w:p>
          <w:p w14:paraId="04AF706A">
            <w:pPr>
              <w:rPr>
                <w:rFonts w:ascii="Times New Roman" w:hAnsi="Times New Roman" w:eastAsia="Times New Roman" w:cs="Times New Roman"/>
                <w:b/>
                <w:bCs/>
                <w:sz w:val="24"/>
                <w:szCs w:val="24"/>
              </w:rPr>
            </w:pPr>
            <w:r>
              <w:rPr>
                <w:rFonts w:ascii="Times New Roman" w:hAnsi="Times New Roman" w:cs="Times New Roman"/>
                <w:b/>
                <w:bCs/>
                <w:sz w:val="24"/>
                <w:szCs w:val="24"/>
              </w:rPr>
              <w:t>ОҚУШЫЛАР ЖЕТІСТІКТЕРІ</w:t>
            </w:r>
          </w:p>
          <w:tbl>
            <w:tblPr>
              <w:tblStyle w:val="58"/>
              <w:tblW w:w="14572" w:type="dxa"/>
              <w:tblInd w:w="108"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674"/>
              <w:gridCol w:w="3358"/>
              <w:gridCol w:w="2268"/>
              <w:gridCol w:w="2410"/>
              <w:gridCol w:w="3050"/>
              <w:gridCol w:w="2812"/>
            </w:tblGrid>
            <w:tr w14:paraId="792381EA">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40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C9D5B92">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C8A12E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ЖЕТІСТІКТІҢ ТОЛЫҚ АТАУЫ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942D7F4">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ФИО</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B3E9C96">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ЖЕТЕКШІСІ</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03D161B">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ДЕҢГЕЙІ (АУДАНДЫҚ,ОБЛЫСТЫҚ)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C5120F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Times New Roman" w:cs="Times New Roman"/>
                      <w:b/>
                      <w:sz w:val="24"/>
                      <w:szCs w:val="24"/>
                      <w:lang w:eastAsia="ru-RU"/>
                    </w:rPr>
                  </w:pPr>
                  <w:r>
                    <w:rPr>
                      <w:rFonts w:ascii="Times New Roman" w:hAnsi="Times New Roman" w:eastAsia="Arial Unicode MS" w:cs="Times New Roman"/>
                      <w:b/>
                      <w:sz w:val="24"/>
                      <w:szCs w:val="24"/>
                      <w:lang w:eastAsia="ru-RU"/>
                    </w:rPr>
                    <w:t>ТҮРІ</w:t>
                  </w:r>
                </w:p>
                <w:p w14:paraId="2F4A345C">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b/>
                      <w:sz w:val="24"/>
                      <w:szCs w:val="24"/>
                      <w:lang w:eastAsia="ru-RU"/>
                    </w:rPr>
                  </w:pPr>
                  <w:r>
                    <w:rPr>
                      <w:rFonts w:ascii="Times New Roman" w:hAnsi="Times New Roman" w:eastAsia="Arial Unicode MS" w:cs="Times New Roman"/>
                      <w:b/>
                      <w:sz w:val="24"/>
                      <w:szCs w:val="24"/>
                      <w:lang w:eastAsia="ru-RU"/>
                    </w:rPr>
                    <w:t>(АЛҒЫС ХАТ, ОЛИМПИАДА)</w:t>
                  </w:r>
                </w:p>
              </w:tc>
            </w:tr>
            <w:tr w14:paraId="6D21B179">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F2B693F">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1</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8673B5F">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«Зерде шығармашылық жобасы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FB2276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Бектлеуова Жұлдыз, Сарбасова Тоғжан</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5DD4E52">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AF40BCC">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мектепішіліік</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9D330B6">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Алғыс хат</w:t>
                  </w:r>
                </w:p>
              </w:tc>
            </w:tr>
            <w:tr w14:paraId="49493162">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988366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2</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A721153">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«Зерде шығармашылық жобасы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F4304AB">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Бектлеуова Жұлдыз, Сарбасова Тоғжан</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609A59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AC6AC77">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қалалық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979A946">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Диплом 3 орын</w:t>
                  </w:r>
                </w:p>
              </w:tc>
            </w:tr>
            <w:tr w14:paraId="1EFA3E49">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AF42215">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3</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2902012">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eastAsia="ru-RU"/>
                    </w:rPr>
                    <w:t xml:space="preserve">5-6 </w:t>
                  </w:r>
                  <w:r>
                    <w:rPr>
                      <w:rFonts w:ascii="Times New Roman" w:hAnsi="Times New Roman" w:eastAsia="Arial Unicode MS" w:cs="Times New Roman"/>
                      <w:sz w:val="24"/>
                      <w:szCs w:val="24"/>
                      <w:lang w:val="kk-KZ" w:eastAsia="ru-RU"/>
                    </w:rPr>
                    <w:t>класс оқушылары арасында Республикалық олимпиада</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F967164">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Серікбай Диляра</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4BE20E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4F7A17F">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қалалық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178B18D">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Диплом 3 орын</w:t>
                  </w:r>
                </w:p>
              </w:tc>
            </w:tr>
            <w:tr w14:paraId="6D723F93">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4A43467">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4</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03A5C4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«МегаМозг» Республикалық онлайн марафон</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73E9CEE">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Болат Нұрдәулет</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9159A9E">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946593B">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46667E3">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Диплом 3 орын</w:t>
                  </w:r>
                </w:p>
              </w:tc>
            </w:tr>
            <w:tr w14:paraId="42CF2BAF">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8318C7E">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5</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FFB4490">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Ақбота зияткерлік олимпиадасы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503020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Батрхан Амина</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6321B4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3DAA2F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DC0937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 xml:space="preserve">Диплом </w:t>
                  </w:r>
                  <w:r>
                    <w:rPr>
                      <w:rFonts w:ascii="Times New Roman" w:hAnsi="Times New Roman" w:eastAsia="Arial Unicode MS" w:cs="Times New Roman"/>
                      <w:sz w:val="24"/>
                      <w:szCs w:val="24"/>
                      <w:lang w:eastAsia="ru-RU"/>
                    </w:rPr>
                    <w:t>1 орын</w:t>
                  </w:r>
                </w:p>
              </w:tc>
            </w:tr>
            <w:tr w14:paraId="628C1B02">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1D77C3E">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6</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520DCE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Ақбота зияткерлік олимпиадасы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431130E">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Сағат Муса</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B24159F">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C8CBF0B">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864BB4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 xml:space="preserve">Диплом </w:t>
                  </w:r>
                  <w:r>
                    <w:rPr>
                      <w:rFonts w:ascii="Times New Roman" w:hAnsi="Times New Roman" w:eastAsia="Arial Unicode MS" w:cs="Times New Roman"/>
                      <w:sz w:val="24"/>
                      <w:szCs w:val="24"/>
                      <w:lang w:eastAsia="ru-RU"/>
                    </w:rPr>
                    <w:t>1 орын</w:t>
                  </w:r>
                </w:p>
              </w:tc>
            </w:tr>
            <w:tr w14:paraId="0D5B6C9D">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3E20190">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7</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88A835A">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Ақбота зияткерлік олимпиадасы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7E94804">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М</w:t>
                  </w:r>
                  <w:r>
                    <w:rPr>
                      <w:rFonts w:ascii="Times New Roman" w:hAnsi="Times New Roman" w:eastAsia="Arial Unicode MS" w:cs="Times New Roman"/>
                      <w:sz w:val="24"/>
                      <w:szCs w:val="24"/>
                      <w:lang w:val="kk-KZ" w:eastAsia="ru-RU"/>
                    </w:rPr>
                    <w:cr/>
                  </w:r>
                  <w:r>
                    <w:rPr>
                      <w:rFonts w:ascii="Times New Roman" w:hAnsi="Times New Roman" w:eastAsia="Arial Unicode MS" w:cs="Times New Roman"/>
                      <w:sz w:val="24"/>
                      <w:szCs w:val="24"/>
                      <w:lang w:val="kk-KZ" w:eastAsia="ru-RU"/>
                    </w:rPr>
                    <w:t>рат Кәусар</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B2FE4DE">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BADE1B8">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0D21554">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 xml:space="preserve">Диплом </w:t>
                  </w:r>
                  <w:r>
                    <w:rPr>
                      <w:rFonts w:ascii="Times New Roman" w:hAnsi="Times New Roman" w:eastAsia="Arial Unicode MS" w:cs="Times New Roman"/>
                      <w:sz w:val="24"/>
                      <w:szCs w:val="24"/>
                      <w:lang w:eastAsia="ru-RU"/>
                    </w:rPr>
                    <w:t>2 орын</w:t>
                  </w:r>
                </w:p>
              </w:tc>
            </w:tr>
            <w:tr w14:paraId="23397FF6">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5630072">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8</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4679C7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Ақбота зияткерлік олимпиадасы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159A900">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Әлібеков Есімхан</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9EFE01A">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E820B9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58A40DA">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 xml:space="preserve">Диплом </w:t>
                  </w:r>
                  <w:r>
                    <w:rPr>
                      <w:rFonts w:ascii="Times New Roman" w:hAnsi="Times New Roman" w:eastAsia="Arial Unicode MS" w:cs="Times New Roman"/>
                      <w:sz w:val="24"/>
                      <w:szCs w:val="24"/>
                      <w:lang w:eastAsia="ru-RU"/>
                    </w:rPr>
                    <w:t>3 орын</w:t>
                  </w:r>
                </w:p>
              </w:tc>
            </w:tr>
            <w:tr w14:paraId="65608B4B">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5F5BA89">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eastAsia="ru-RU"/>
                    </w:rPr>
                    <w:t>9</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16EAEBB">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Ақбота зияткерлік олимпиадасы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50DC910">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Берік Дінмұхамед</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5182087">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BFBD1A2">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2C7879A6">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 xml:space="preserve">Диплом </w:t>
                  </w:r>
                  <w:r>
                    <w:rPr>
                      <w:rFonts w:ascii="Times New Roman" w:hAnsi="Times New Roman" w:eastAsia="Arial Unicode MS" w:cs="Times New Roman"/>
                      <w:sz w:val="24"/>
                      <w:szCs w:val="24"/>
                      <w:lang w:eastAsia="ru-RU"/>
                    </w:rPr>
                    <w:t>3 орын</w:t>
                  </w:r>
                </w:p>
              </w:tc>
            </w:tr>
            <w:tr w14:paraId="0C38901C">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61AA453">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10</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4E16714F">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Ақбота зияткерлік олимпиадасы</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3DB60F1D">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Болат Сандуғаш</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DC0E7C3">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D32A0B4">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7DDCCAD2">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 xml:space="preserve">Диплом </w:t>
                  </w:r>
                  <w:r>
                    <w:rPr>
                      <w:rFonts w:ascii="Times New Roman" w:hAnsi="Times New Roman" w:eastAsia="Arial Unicode MS" w:cs="Times New Roman"/>
                      <w:sz w:val="24"/>
                      <w:szCs w:val="24"/>
                      <w:lang w:eastAsia="ru-RU"/>
                    </w:rPr>
                    <w:t>3 орын</w:t>
                  </w:r>
                </w:p>
              </w:tc>
            </w:tr>
            <w:tr w14:paraId="288CAF37">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18" w:hRule="atLeast"/>
              </w:trPr>
              <w:tc>
                <w:tcPr>
                  <w:tcW w:w="674"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0166C14D">
                  <w:pPr>
                    <w:pBdr>
                      <w:top w:val="none" w:color="auto" w:sz="0" w:space="0"/>
                      <w:left w:val="none" w:color="auto" w:sz="0" w:space="0"/>
                      <w:bottom w:val="none" w:color="auto" w:sz="0" w:space="0"/>
                      <w:right w:val="none" w:color="auto" w:sz="0" w:space="0"/>
                      <w:between w:val="none" w:color="auto" w:sz="0" w:space="0"/>
                    </w:pBdr>
                    <w:spacing w:after="0" w:line="240" w:lineRule="auto"/>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11</w:t>
                  </w:r>
                </w:p>
              </w:tc>
              <w:tc>
                <w:tcPr>
                  <w:tcW w:w="335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30B3D08">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«ЖАС ҒАЛЫМ» атты оқушылар мен студенттерге және жас ғалымдар мен жас зерттеушілерге арналған XVI Республикалық ғылыми - тәжірибелік конференциясына атсалысып, жоғары нәтиже көрсеткен женімпазды дайындағаны үшін</w:t>
                  </w:r>
                </w:p>
              </w:tc>
              <w:tc>
                <w:tcPr>
                  <w:tcW w:w="2268"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ACDD74B">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Әлібеков Есімхан</w:t>
                  </w:r>
                </w:p>
              </w:tc>
              <w:tc>
                <w:tcPr>
                  <w:tcW w:w="241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15AF26C3">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Қожа Айлен Досымқызы</w:t>
                  </w:r>
                </w:p>
              </w:tc>
              <w:tc>
                <w:tcPr>
                  <w:tcW w:w="3050"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68CB3148">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республикалық</w:t>
                  </w:r>
                </w:p>
              </w:tc>
              <w:tc>
                <w:tcPr>
                  <w:tcW w:w="2812"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14:paraId="5E5C3B35">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Arial Unicode MS" w:cs="Times New Roman"/>
                      <w:sz w:val="24"/>
                      <w:szCs w:val="24"/>
                      <w:lang w:val="kk-KZ" w:eastAsia="ru-RU"/>
                    </w:rPr>
                  </w:pPr>
                  <w:r>
                    <w:rPr>
                      <w:rFonts w:ascii="Times New Roman" w:hAnsi="Times New Roman" w:eastAsia="Arial Unicode MS" w:cs="Times New Roman"/>
                      <w:sz w:val="24"/>
                      <w:szCs w:val="24"/>
                      <w:lang w:val="kk-KZ" w:eastAsia="ru-RU"/>
                    </w:rPr>
                    <w:t>Диплом 1 орын</w:t>
                  </w:r>
                </w:p>
              </w:tc>
            </w:tr>
          </w:tbl>
          <w:p w14:paraId="149340FC">
            <w:pPr>
              <w:rPr>
                <w:rFonts w:ascii="Times New Roman" w:hAnsi="Times New Roman" w:eastAsia="Times New Roman" w:cs="Times New Roman"/>
                <w:b/>
                <w:bCs/>
                <w:sz w:val="28"/>
                <w:szCs w:val="28"/>
                <w:highlight w:val="yellow"/>
                <w:lang w:val="kk-KZ"/>
              </w:rPr>
            </w:pPr>
          </w:p>
          <w:p w14:paraId="618A40E1">
            <w:pPr>
              <w:pStyle w:val="23"/>
              <w:rPr>
                <w:highlight w:val="yellow"/>
                <w:lang w:val="kk-KZ"/>
              </w:rPr>
            </w:pPr>
          </w:p>
          <w:p w14:paraId="5B170241">
            <w:pPr>
              <w:widowControl w:val="0"/>
              <w:spacing w:before="28" w:after="0" w:line="240" w:lineRule="auto"/>
              <w:ind w:right="-20"/>
              <w:rPr>
                <w:rFonts w:ascii="Times New Roman" w:hAnsi="Times New Roman" w:cs="Times New Roman"/>
                <w:b/>
                <w:i/>
                <w:sz w:val="24"/>
                <w:szCs w:val="24"/>
                <w:lang w:val="kk-KZ"/>
              </w:rPr>
            </w:pPr>
            <w:r>
              <w:rPr>
                <w:rFonts w:ascii="Times New Roman" w:hAnsi="Times New Roman" w:cs="Times New Roman"/>
                <w:b/>
                <w:i/>
                <w:sz w:val="24"/>
                <w:szCs w:val="24"/>
                <w:lang w:val="kk-KZ"/>
              </w:rPr>
              <w:t>2.5. Кемінде үш жылда бір рет басшы кадрлардың, педагогтердің біліктілігін арттыру туралы мәліметтер.</w:t>
            </w:r>
          </w:p>
          <w:p w14:paraId="31BB0ED0">
            <w:pPr>
              <w:pStyle w:val="21"/>
              <w:ind w:right="176"/>
              <w:rPr>
                <w:b w:val="0"/>
                <w:i w:val="0"/>
              </w:rPr>
            </w:pPr>
            <w:r>
              <w:rPr>
                <w:b w:val="0"/>
                <w:i w:val="0"/>
              </w:rPr>
              <w:t xml:space="preserve">Педагогтердің біліктілігін арттыру курстарын ұйымдастыру және жүргізу, сондай-ақ педагогтің қызметін курстан кейінгі қолдау қағидалары ҚР БҒМ 2016 жылғы 28 қаңтардағы №95 бұйрығы ҚР Әділет министрлігінде 2016 жылы 9 наурызда №13420 болып тіркелді.  </w:t>
            </w:r>
            <w:r>
              <w:rPr>
                <w:b w:val="0"/>
                <w:i w:val="0"/>
                <w:color w:val="000000"/>
                <w:spacing w:val="2"/>
                <w:shd w:val="clear" w:color="auto" w:fill="FFFFFF"/>
              </w:rPr>
              <w:t>Педагогтердің біліктілігін арттыру курстарын ұйымдастыру және жүргізу, сондай-ақ педагогтің қызметін курстан кейінгі қолдау </w:t>
            </w:r>
            <w:r>
              <w:rPr>
                <w:b w:val="0"/>
                <w:i w:val="0"/>
                <w:spacing w:val="2"/>
                <w:shd w:val="clear" w:color="auto" w:fill="FFFFFF"/>
              </w:rPr>
              <w:t>қағидалары</w:t>
            </w:r>
            <w:r>
              <w:rPr>
                <w:b w:val="0"/>
                <w:i w:val="0"/>
                <w:color w:val="000000"/>
                <w:spacing w:val="2"/>
                <w:shd w:val="clear" w:color="auto" w:fill="FFFFFF"/>
              </w:rPr>
              <w:t xml:space="preserve">  (бұдан әрі – Қағидалар) "Білім туралы" Қазақстан Республикасы Заңының 5-бабының </w:t>
            </w:r>
            <w:r>
              <w:rPr>
                <w:b w:val="0"/>
                <w:i w:val="0"/>
                <w:spacing w:val="2"/>
                <w:shd w:val="clear" w:color="auto" w:fill="FFFFFF"/>
              </w:rPr>
              <w:t>38-1) тармақшасына</w:t>
            </w:r>
            <w:r>
              <w:rPr>
                <w:b w:val="0"/>
                <w:i w:val="0"/>
                <w:color w:val="000000"/>
                <w:spacing w:val="2"/>
                <w:shd w:val="clear" w:color="auto" w:fill="FFFFFF"/>
              </w:rPr>
              <w:t xml:space="preserve"> сәйкес әзірленген және педагогтердің біліктілігін арттыру курстарын ұйымдастыру, өткізу тәртібін, сондай-ақ олардың қызметін курстан кейінгі сүйемелдеуді ұйымдастыру, өткізу тәртібін айқындайды. Курстарды өткізу аудиториялық және қашықтықтан оқыту нысандарында әртүрлі бағыттар мен модульдерді игеру арқылы, сондай-ақ оқытатын бейініне сәйкес техникалық және кәсіптік білім беру ұйымдарының педагогтері үшін кәсіпорындар (ұйымдар) базасында бір рет немесе кезең-кезеңімен жүзеге асырылған.</w:t>
            </w:r>
          </w:p>
          <w:p w14:paraId="6C3CE1B0">
            <w:pPr>
              <w:pStyle w:val="25"/>
              <w:rPr>
                <w:rFonts w:ascii="Times New Roman" w:hAnsi="Times New Roman"/>
                <w:b/>
                <w:u w:val="single"/>
                <w:lang w:val="kk-KZ"/>
              </w:rPr>
            </w:pPr>
            <w:r>
              <w:rPr>
                <w:rFonts w:ascii="Times New Roman" w:hAnsi="Times New Roman"/>
                <w:b/>
                <w:u w:val="single"/>
                <w:lang w:val="kk-KZ"/>
              </w:rPr>
              <w:t>Курстан өткен педагогтар көрсеткіші</w:t>
            </w:r>
          </w:p>
          <w:p w14:paraId="411B0713">
            <w:pPr>
              <w:pStyle w:val="25"/>
              <w:rPr>
                <w:rFonts w:ascii="Times New Roman" w:hAnsi="Times New Roman"/>
                <w:b/>
                <w:highlight w:val="yellow"/>
                <w:u w:val="single"/>
                <w:lang w:val="kk-KZ"/>
              </w:rPr>
            </w:pPr>
          </w:p>
          <w:p w14:paraId="585AEB56">
            <w:pPr>
              <w:pStyle w:val="25"/>
              <w:rPr>
                <w:rFonts w:ascii="Times New Roman" w:hAnsi="Times New Roman"/>
                <w:b/>
                <w:highlight w:val="yellow"/>
                <w:lang w:val="kk-KZ"/>
              </w:rPr>
            </w:pP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951"/>
              <w:gridCol w:w="992"/>
              <w:gridCol w:w="1843"/>
              <w:gridCol w:w="1701"/>
              <w:gridCol w:w="1701"/>
              <w:gridCol w:w="2189"/>
            </w:tblGrid>
            <w:tr w14:paraId="5A143B8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51" w:type="dxa"/>
                </w:tcPr>
                <w:p w14:paraId="470B7C9F">
                  <w:pPr>
                    <w:pStyle w:val="25"/>
                    <w:rPr>
                      <w:rFonts w:ascii="Times New Roman" w:hAnsi="Times New Roman"/>
                      <w:b/>
                      <w:sz w:val="24"/>
                      <w:szCs w:val="24"/>
                      <w:lang w:val="kk-KZ"/>
                    </w:rPr>
                  </w:pPr>
                  <w:r>
                    <w:rPr>
                      <w:rFonts w:ascii="Times New Roman" w:hAnsi="Times New Roman"/>
                      <w:b/>
                      <w:sz w:val="24"/>
                      <w:szCs w:val="24"/>
                      <w:lang w:val="kk-KZ"/>
                    </w:rPr>
                    <w:t>Оқу жылдары</w:t>
                  </w:r>
                </w:p>
              </w:tc>
              <w:tc>
                <w:tcPr>
                  <w:tcW w:w="992" w:type="dxa"/>
                </w:tcPr>
                <w:p w14:paraId="5D39FA88">
                  <w:pPr>
                    <w:pStyle w:val="25"/>
                    <w:rPr>
                      <w:rFonts w:ascii="Times New Roman" w:hAnsi="Times New Roman"/>
                      <w:b/>
                      <w:sz w:val="24"/>
                      <w:szCs w:val="24"/>
                      <w:lang w:val="kk-KZ"/>
                    </w:rPr>
                  </w:pPr>
                  <w:r>
                    <w:rPr>
                      <w:rFonts w:ascii="Times New Roman" w:hAnsi="Times New Roman"/>
                      <w:b/>
                      <w:sz w:val="24"/>
                      <w:szCs w:val="24"/>
                      <w:lang w:val="kk-KZ"/>
                    </w:rPr>
                    <w:t>Педагог</w:t>
                  </w:r>
                </w:p>
                <w:p w14:paraId="791FDA0C">
                  <w:pPr>
                    <w:pStyle w:val="25"/>
                    <w:rPr>
                      <w:rFonts w:ascii="Times New Roman" w:hAnsi="Times New Roman"/>
                      <w:b/>
                      <w:sz w:val="24"/>
                      <w:szCs w:val="24"/>
                      <w:lang w:val="kk-KZ"/>
                    </w:rPr>
                  </w:pPr>
                  <w:r>
                    <w:rPr>
                      <w:rFonts w:ascii="Times New Roman" w:hAnsi="Times New Roman"/>
                      <w:b/>
                      <w:sz w:val="24"/>
                      <w:szCs w:val="24"/>
                      <w:lang w:val="kk-KZ"/>
                    </w:rPr>
                    <w:t>тар саны</w:t>
                  </w:r>
                </w:p>
              </w:tc>
              <w:tc>
                <w:tcPr>
                  <w:tcW w:w="1843" w:type="dxa"/>
                </w:tcPr>
                <w:p w14:paraId="1CEC1D30">
                  <w:pPr>
                    <w:pStyle w:val="2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«Өрлеу» біл</w:t>
                  </w:r>
                  <w:r>
                    <w:rPr>
                      <w:rFonts w:ascii="Times New Roman" w:hAnsi="Times New Roman"/>
                      <w:b/>
                      <w:color w:val="000000" w:themeColor="text1"/>
                      <w:sz w:val="24"/>
                      <w:szCs w:val="24"/>
                      <w:lang w:val="kk-KZ"/>
                    </w:rPr>
                    <w:cr/>
                  </w:r>
                  <w:r>
                    <w:rPr>
                      <w:rFonts w:ascii="Times New Roman" w:hAnsi="Times New Roman"/>
                      <w:b/>
                      <w:color w:val="000000" w:themeColor="text1"/>
                      <w:sz w:val="24"/>
                      <w:szCs w:val="24"/>
                      <w:lang w:val="kk-KZ"/>
                    </w:rPr>
                    <w:t>кті</w:t>
                  </w:r>
                  <w:r>
                    <w:rPr>
                      <w:rFonts w:ascii="Times New Roman" w:hAnsi="Times New Roman"/>
                      <w:b/>
                      <w:color w:val="000000" w:themeColor="text1"/>
                      <w:sz w:val="24"/>
                      <w:szCs w:val="24"/>
                      <w:lang w:val="kk-KZ"/>
                    </w:rPr>
                    <w:cr/>
                  </w:r>
                  <w:r>
                    <w:rPr>
                      <w:rFonts w:ascii="Times New Roman" w:hAnsi="Times New Roman"/>
                      <w:b/>
                      <w:color w:val="000000" w:themeColor="text1"/>
                      <w:sz w:val="24"/>
                      <w:szCs w:val="24"/>
                      <w:lang w:val="kk-KZ"/>
                    </w:rPr>
                    <w:t>ікті арттыру ұлттық орталығы</w:t>
                  </w:r>
                </w:p>
              </w:tc>
              <w:tc>
                <w:tcPr>
                  <w:tcW w:w="1701" w:type="dxa"/>
                </w:tcPr>
                <w:p w14:paraId="05616922">
                  <w:pPr>
                    <w:pStyle w:val="25"/>
                    <w:rPr>
                      <w:rFonts w:ascii="Times New Roman" w:hAnsi="Times New Roman"/>
                      <w:b/>
                      <w:sz w:val="24"/>
                      <w:szCs w:val="24"/>
                      <w:lang w:val="kk-KZ"/>
                    </w:rPr>
                  </w:pPr>
                  <w:r>
                    <w:rPr>
                      <w:rFonts w:ascii="Times New Roman" w:hAnsi="Times New Roman"/>
                      <w:b/>
                      <w:sz w:val="24"/>
                      <w:szCs w:val="24"/>
                      <w:lang w:val="kk-KZ"/>
                    </w:rPr>
                    <w:t xml:space="preserve"> ПШО (ЦПМ)   педагогикалық</w:t>
                  </w:r>
                </w:p>
                <w:p w14:paraId="3B0A5DFF">
                  <w:pPr>
                    <w:pStyle w:val="25"/>
                    <w:rPr>
                      <w:rFonts w:ascii="Times New Roman" w:hAnsi="Times New Roman"/>
                      <w:b/>
                      <w:sz w:val="24"/>
                      <w:szCs w:val="24"/>
                      <w:lang w:val="kk-KZ"/>
                    </w:rPr>
                  </w:pPr>
                  <w:r>
                    <w:rPr>
                      <w:rFonts w:ascii="Times New Roman" w:hAnsi="Times New Roman"/>
                      <w:b/>
                      <w:sz w:val="24"/>
                      <w:szCs w:val="24"/>
                      <w:lang w:val="kk-KZ"/>
                    </w:rPr>
                    <w:t>шеберлік орталығы</w:t>
                  </w:r>
                </w:p>
              </w:tc>
              <w:tc>
                <w:tcPr>
                  <w:tcW w:w="1701" w:type="dxa"/>
                </w:tcPr>
                <w:p w14:paraId="1E51B868">
                  <w:pPr>
                    <w:pStyle w:val="25"/>
                    <w:rPr>
                      <w:rFonts w:ascii="Times New Roman" w:hAnsi="Times New Roman"/>
                      <w:b/>
                      <w:sz w:val="24"/>
                      <w:szCs w:val="24"/>
                      <w:lang w:val="kk-KZ"/>
                    </w:rPr>
                  </w:pPr>
                  <w:r>
                    <w:rPr>
                      <w:rFonts w:ascii="Times New Roman" w:hAnsi="Times New Roman"/>
                      <w:b/>
                      <w:sz w:val="24"/>
                      <w:szCs w:val="24"/>
                      <w:lang w:val="kk-KZ"/>
                    </w:rPr>
                    <w:t>Инклюзивтібілім беру бойынша</w:t>
                  </w:r>
                </w:p>
              </w:tc>
              <w:tc>
                <w:tcPr>
                  <w:tcW w:w="2189" w:type="dxa"/>
                </w:tcPr>
                <w:p w14:paraId="1D43D6FD">
                  <w:pPr>
                    <w:pStyle w:val="25"/>
                    <w:rPr>
                      <w:rFonts w:ascii="Times New Roman" w:hAnsi="Times New Roman"/>
                      <w:b/>
                      <w:sz w:val="24"/>
                      <w:szCs w:val="24"/>
                      <w:lang w:val="kk-KZ"/>
                    </w:rPr>
                  </w:pPr>
                  <w:r>
                    <w:rPr>
                      <w:rFonts w:ascii="Times New Roman" w:hAnsi="Times New Roman"/>
                      <w:b/>
                      <w:sz w:val="24"/>
                      <w:szCs w:val="24"/>
                      <w:lang w:val="kk-KZ"/>
                    </w:rPr>
                    <w:t>Басқа курстар (ақылы)</w:t>
                  </w:r>
                </w:p>
              </w:tc>
            </w:tr>
            <w:tr w14:paraId="1AFA53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51" w:type="dxa"/>
                </w:tcPr>
                <w:p w14:paraId="55AABC3A">
                  <w:pPr>
                    <w:pStyle w:val="25"/>
                    <w:ind w:right="-250"/>
                    <w:rPr>
                      <w:rFonts w:ascii="Times New Roman" w:hAnsi="Times New Roman"/>
                      <w:sz w:val="24"/>
                      <w:szCs w:val="24"/>
                      <w:lang w:val="kk-KZ"/>
                    </w:rPr>
                  </w:pPr>
                  <w:r>
                    <w:rPr>
                      <w:rFonts w:ascii="Times New Roman" w:hAnsi="Times New Roman"/>
                      <w:sz w:val="24"/>
                      <w:szCs w:val="24"/>
                      <w:lang w:val="kk-KZ"/>
                    </w:rPr>
                    <w:t>2024-2025  оқу жылы</w:t>
                  </w:r>
                </w:p>
              </w:tc>
              <w:tc>
                <w:tcPr>
                  <w:tcW w:w="992" w:type="dxa"/>
                </w:tcPr>
                <w:p w14:paraId="79F42199">
                  <w:pPr>
                    <w:pStyle w:val="25"/>
                    <w:rPr>
                      <w:rFonts w:ascii="Times New Roman" w:hAnsi="Times New Roman"/>
                      <w:sz w:val="24"/>
                      <w:szCs w:val="24"/>
                      <w:lang w:val="kk-KZ"/>
                    </w:rPr>
                  </w:pPr>
                  <w:r>
                    <w:rPr>
                      <w:rFonts w:ascii="Times New Roman" w:hAnsi="Times New Roman"/>
                      <w:sz w:val="24"/>
                      <w:szCs w:val="24"/>
                      <w:lang w:val="kk-KZ"/>
                    </w:rPr>
                    <w:t>24</w:t>
                  </w:r>
                </w:p>
              </w:tc>
              <w:tc>
                <w:tcPr>
                  <w:tcW w:w="1843" w:type="dxa"/>
                </w:tcPr>
                <w:p w14:paraId="2E223415">
                  <w:pPr>
                    <w:pStyle w:val="25"/>
                    <w:jc w:val="center"/>
                    <w:rPr>
                      <w:rFonts w:ascii="Times New Roman" w:hAnsi="Times New Roman"/>
                      <w:sz w:val="24"/>
                      <w:szCs w:val="24"/>
                      <w:lang w:val="kk-KZ"/>
                    </w:rPr>
                  </w:pPr>
                  <w:r>
                    <w:rPr>
                      <w:rFonts w:ascii="Times New Roman" w:hAnsi="Times New Roman"/>
                      <w:sz w:val="24"/>
                      <w:szCs w:val="24"/>
                      <w:lang w:val="kk-KZ"/>
                    </w:rPr>
                    <w:t>7</w:t>
                  </w:r>
                </w:p>
              </w:tc>
              <w:tc>
                <w:tcPr>
                  <w:tcW w:w="1701" w:type="dxa"/>
                </w:tcPr>
                <w:p w14:paraId="4858C4E9">
                  <w:pPr>
                    <w:pStyle w:val="25"/>
                    <w:jc w:val="center"/>
                    <w:rPr>
                      <w:rFonts w:ascii="Times New Roman" w:hAnsi="Times New Roman"/>
                      <w:sz w:val="24"/>
                      <w:szCs w:val="24"/>
                      <w:lang w:val="kk-KZ"/>
                    </w:rPr>
                  </w:pPr>
                  <w:r>
                    <w:rPr>
                      <w:rFonts w:ascii="Times New Roman" w:hAnsi="Times New Roman"/>
                      <w:sz w:val="24"/>
                      <w:szCs w:val="24"/>
                      <w:lang w:val="kk-KZ"/>
                    </w:rPr>
                    <w:t>1</w:t>
                  </w:r>
                </w:p>
              </w:tc>
              <w:tc>
                <w:tcPr>
                  <w:tcW w:w="1701" w:type="dxa"/>
                </w:tcPr>
                <w:p w14:paraId="442258BC">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89" w:type="dxa"/>
                </w:tcPr>
                <w:p w14:paraId="72D0641A">
                  <w:pPr>
                    <w:pStyle w:val="25"/>
                    <w:jc w:val="center"/>
                    <w:rPr>
                      <w:rFonts w:ascii="Times New Roman" w:hAnsi="Times New Roman"/>
                      <w:sz w:val="24"/>
                      <w:szCs w:val="24"/>
                      <w:lang w:val="kk-KZ"/>
                    </w:rPr>
                  </w:pPr>
                  <w:r>
                    <w:rPr>
                      <w:rFonts w:ascii="Times New Roman" w:hAnsi="Times New Roman"/>
                      <w:sz w:val="24"/>
                      <w:szCs w:val="24"/>
                      <w:lang w:val="kk-KZ"/>
                    </w:rPr>
                    <w:t>-</w:t>
                  </w:r>
                </w:p>
              </w:tc>
            </w:tr>
          </w:tbl>
          <w:p w14:paraId="7F43A4E4">
            <w:pPr>
              <w:pStyle w:val="25"/>
              <w:rPr>
                <w:rFonts w:ascii="Times New Roman" w:hAnsi="Times New Roman"/>
                <w:b/>
                <w:sz w:val="24"/>
                <w:szCs w:val="24"/>
                <w:highlight w:val="yellow"/>
                <w:lang w:val="kk-KZ"/>
              </w:rPr>
            </w:pPr>
          </w:p>
          <w:p w14:paraId="6546774E">
            <w:pPr>
              <w:pStyle w:val="25"/>
              <w:jc w:val="center"/>
              <w:rPr>
                <w:rFonts w:ascii="Times New Roman" w:hAnsi="Times New Roman"/>
                <w:b/>
                <w:sz w:val="24"/>
                <w:szCs w:val="24"/>
                <w:lang w:val="kk-KZ"/>
              </w:rPr>
            </w:pPr>
            <w:r>
              <w:rPr>
                <w:rFonts w:ascii="Times New Roman" w:hAnsi="Times New Roman"/>
                <w:b/>
                <w:sz w:val="24"/>
                <w:szCs w:val="24"/>
                <w:lang w:val="kk-KZ"/>
              </w:rPr>
              <w:t>Мектеп басшысының біліктілігін арттыру курстан өтуі туралы мәлімет</w:t>
            </w:r>
          </w:p>
          <w:p w14:paraId="71C48FA3">
            <w:pPr>
              <w:pStyle w:val="25"/>
              <w:rPr>
                <w:rFonts w:ascii="Times New Roman" w:hAnsi="Times New Roman"/>
                <w:b/>
                <w:sz w:val="24"/>
                <w:szCs w:val="24"/>
                <w:lang w:val="kk-KZ"/>
              </w:rPr>
            </w:pPr>
            <w:r>
              <w:rPr>
                <w:rFonts w:ascii="Times New Roman" w:hAnsi="Times New Roman"/>
                <w:b/>
                <w:sz w:val="24"/>
                <w:szCs w:val="24"/>
                <w:lang w:val="kk-KZ"/>
              </w:rPr>
              <w:t>.</w:t>
            </w:r>
          </w:p>
          <w:tbl>
            <w:tblPr>
              <w:tblStyle w:val="18"/>
              <w:tblW w:w="10349"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70"/>
              <w:gridCol w:w="2678"/>
              <w:gridCol w:w="2948"/>
              <w:gridCol w:w="4253"/>
            </w:tblGrid>
            <w:tr w14:paraId="670B5DE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3" w:hRule="atLeast"/>
              </w:trPr>
              <w:tc>
                <w:tcPr>
                  <w:tcW w:w="470" w:type="dxa"/>
                </w:tcPr>
                <w:p w14:paraId="25CF4758">
                  <w:pPr>
                    <w:pStyle w:val="25"/>
                    <w:rPr>
                      <w:rFonts w:ascii="Times New Roman" w:hAnsi="Times New Roman"/>
                      <w:b/>
                      <w:sz w:val="24"/>
                      <w:szCs w:val="24"/>
                    </w:rPr>
                  </w:pPr>
                  <w:r>
                    <w:rPr>
                      <w:rFonts w:ascii="Times New Roman" w:hAnsi="Times New Roman"/>
                      <w:b/>
                      <w:sz w:val="24"/>
                      <w:szCs w:val="24"/>
                    </w:rPr>
                    <w:t>№</w:t>
                  </w:r>
                </w:p>
              </w:tc>
              <w:tc>
                <w:tcPr>
                  <w:tcW w:w="2678" w:type="dxa"/>
                </w:tcPr>
                <w:p w14:paraId="2DE4CC61">
                  <w:pPr>
                    <w:pStyle w:val="25"/>
                    <w:rPr>
                      <w:rFonts w:ascii="Times New Roman" w:hAnsi="Times New Roman"/>
                      <w:b/>
                      <w:sz w:val="24"/>
                      <w:szCs w:val="24"/>
                    </w:rPr>
                  </w:pPr>
                  <w:r>
                    <w:rPr>
                      <w:rFonts w:ascii="Times New Roman" w:hAnsi="Times New Roman"/>
                      <w:b/>
                      <w:sz w:val="24"/>
                      <w:szCs w:val="24"/>
                    </w:rPr>
                    <w:t>Педагогтар</w:t>
                  </w:r>
                  <w:r>
                    <w:rPr>
                      <w:rFonts w:ascii="Times New Roman" w:hAnsi="Times New Roman"/>
                      <w:b/>
                      <w:sz w:val="24"/>
                      <w:szCs w:val="24"/>
                      <w:lang w:val="kk-KZ"/>
                    </w:rPr>
                    <w:t xml:space="preserve"> </w:t>
                  </w:r>
                  <w:r>
                    <w:rPr>
                      <w:rFonts w:ascii="Times New Roman" w:hAnsi="Times New Roman"/>
                      <w:b/>
                      <w:sz w:val="24"/>
                      <w:szCs w:val="24"/>
                    </w:rPr>
                    <w:t>аты-жөні</w:t>
                  </w:r>
                </w:p>
              </w:tc>
              <w:tc>
                <w:tcPr>
                  <w:tcW w:w="2948" w:type="dxa"/>
                </w:tcPr>
                <w:p w14:paraId="6CC92C2C">
                  <w:pPr>
                    <w:pStyle w:val="25"/>
                    <w:rPr>
                      <w:rFonts w:ascii="Times New Roman" w:hAnsi="Times New Roman"/>
                      <w:b/>
                      <w:sz w:val="24"/>
                      <w:szCs w:val="24"/>
                    </w:rPr>
                  </w:pPr>
                  <w:r>
                    <w:rPr>
                      <w:rFonts w:ascii="Times New Roman" w:hAnsi="Times New Roman"/>
                      <w:b/>
                      <w:sz w:val="24"/>
                      <w:szCs w:val="24"/>
                      <w:lang w:val="kk-KZ"/>
                    </w:rPr>
                    <w:t xml:space="preserve">  Б</w:t>
                  </w:r>
                  <w:r>
                    <w:rPr>
                      <w:rFonts w:ascii="Times New Roman" w:hAnsi="Times New Roman"/>
                      <w:b/>
                      <w:sz w:val="24"/>
                      <w:szCs w:val="24"/>
                    </w:rPr>
                    <w:t>іліктілігін</w:t>
                  </w:r>
                  <w:r>
                    <w:rPr>
                      <w:rFonts w:ascii="Times New Roman" w:hAnsi="Times New Roman"/>
                      <w:b/>
                      <w:sz w:val="24"/>
                      <w:szCs w:val="24"/>
                      <w:lang w:val="kk-KZ"/>
                    </w:rPr>
                    <w:t xml:space="preserve"> </w:t>
                  </w:r>
                  <w:r>
                    <w:rPr>
                      <w:rFonts w:ascii="Times New Roman" w:hAnsi="Times New Roman"/>
                      <w:b/>
                      <w:sz w:val="24"/>
                      <w:szCs w:val="24"/>
                    </w:rPr>
                    <w:t>арттыру</w:t>
                  </w:r>
                  <w:r>
                    <w:rPr>
                      <w:rFonts w:ascii="Times New Roman" w:hAnsi="Times New Roman"/>
                      <w:b/>
                      <w:sz w:val="24"/>
                      <w:szCs w:val="24"/>
                      <w:lang w:val="kk-KZ"/>
                    </w:rPr>
                    <w:t xml:space="preserve"> </w:t>
                  </w:r>
                  <w:r>
                    <w:rPr>
                      <w:rFonts w:ascii="Times New Roman" w:hAnsi="Times New Roman"/>
                      <w:b/>
                      <w:sz w:val="24"/>
                      <w:szCs w:val="24"/>
                    </w:rPr>
                    <w:t>оқу</w:t>
                  </w:r>
                  <w:r>
                    <w:rPr>
                      <w:rFonts w:ascii="Times New Roman" w:hAnsi="Times New Roman"/>
                      <w:b/>
                      <w:sz w:val="24"/>
                      <w:szCs w:val="24"/>
                      <w:lang w:val="kk-KZ"/>
                    </w:rPr>
                    <w:t xml:space="preserve"> </w:t>
                  </w:r>
                  <w:r>
                    <w:rPr>
                      <w:rFonts w:ascii="Times New Roman" w:hAnsi="Times New Roman"/>
                      <w:b/>
                      <w:sz w:val="24"/>
                      <w:szCs w:val="24"/>
                    </w:rPr>
                    <w:t>орны,</w:t>
                  </w:r>
                  <w:r>
                    <w:rPr>
                      <w:rFonts w:ascii="Times New Roman" w:hAnsi="Times New Roman"/>
                      <w:b/>
                      <w:sz w:val="24"/>
                      <w:szCs w:val="24"/>
                      <w:lang w:val="kk-KZ"/>
                    </w:rPr>
                    <w:t xml:space="preserve"> ө</w:t>
                  </w:r>
                  <w:r>
                    <w:rPr>
                      <w:rFonts w:ascii="Times New Roman" w:hAnsi="Times New Roman"/>
                      <w:b/>
                      <w:sz w:val="24"/>
                      <w:szCs w:val="24"/>
                    </w:rPr>
                    <w:t>ткен</w:t>
                  </w:r>
                  <w:r>
                    <w:rPr>
                      <w:rFonts w:ascii="Times New Roman" w:hAnsi="Times New Roman"/>
                      <w:b/>
                      <w:sz w:val="24"/>
                      <w:szCs w:val="24"/>
                      <w:lang w:val="kk-KZ"/>
                    </w:rPr>
                    <w:t xml:space="preserve"> </w:t>
                  </w:r>
                  <w:r>
                    <w:rPr>
                      <w:rFonts w:ascii="Times New Roman" w:hAnsi="Times New Roman"/>
                      <w:b/>
                      <w:sz w:val="24"/>
                      <w:szCs w:val="24"/>
                    </w:rPr>
                    <w:t>мерзімі</w:t>
                  </w:r>
                </w:p>
              </w:tc>
              <w:tc>
                <w:tcPr>
                  <w:tcW w:w="4253" w:type="dxa"/>
                </w:tcPr>
                <w:p w14:paraId="77A6E711">
                  <w:pPr>
                    <w:pStyle w:val="25"/>
                    <w:rPr>
                      <w:rFonts w:ascii="Times New Roman" w:hAnsi="Times New Roman"/>
                      <w:b/>
                      <w:sz w:val="24"/>
                      <w:szCs w:val="24"/>
                    </w:rPr>
                  </w:pPr>
                  <w:r>
                    <w:rPr>
                      <w:rFonts w:ascii="Times New Roman" w:hAnsi="Times New Roman"/>
                      <w:b/>
                      <w:sz w:val="24"/>
                      <w:szCs w:val="24"/>
                    </w:rPr>
                    <w:t>Тақырыбы, сағат саны</w:t>
                  </w:r>
                </w:p>
              </w:tc>
            </w:tr>
            <w:tr w14:paraId="7C3D10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70" w:type="dxa"/>
                  <w:vMerge w:val="restart"/>
                  <w:vAlign w:val="center"/>
                </w:tcPr>
                <w:p w14:paraId="51237B96">
                  <w:pPr>
                    <w:pStyle w:val="25"/>
                    <w:rPr>
                      <w:rFonts w:ascii="Times New Roman" w:hAnsi="Times New Roman"/>
                      <w:sz w:val="24"/>
                      <w:szCs w:val="24"/>
                      <w:lang w:val="kk-KZ"/>
                    </w:rPr>
                  </w:pPr>
                  <w:r>
                    <w:rPr>
                      <w:rFonts w:ascii="Times New Roman" w:hAnsi="Times New Roman"/>
                      <w:sz w:val="24"/>
                      <w:szCs w:val="24"/>
                      <w:lang w:val="kk-KZ"/>
                    </w:rPr>
                    <w:t>1</w:t>
                  </w:r>
                </w:p>
              </w:tc>
              <w:tc>
                <w:tcPr>
                  <w:tcW w:w="2678" w:type="dxa"/>
                  <w:vMerge w:val="restart"/>
                </w:tcPr>
                <w:p w14:paraId="4809CEB7">
                  <w:pPr>
                    <w:pStyle w:val="25"/>
                    <w:rPr>
                      <w:rFonts w:ascii="Times New Roman" w:hAnsi="Times New Roman"/>
                      <w:sz w:val="24"/>
                      <w:szCs w:val="24"/>
                      <w:lang w:val="kk-KZ"/>
                    </w:rPr>
                  </w:pPr>
                  <w:r>
                    <w:rPr>
                      <w:rFonts w:ascii="Times New Roman" w:hAnsi="Times New Roman"/>
                      <w:sz w:val="24"/>
                      <w:szCs w:val="24"/>
                      <w:lang w:val="kk-KZ"/>
                    </w:rPr>
                    <w:t>Ағысбай Ж.М.</w:t>
                  </w:r>
                </w:p>
              </w:tc>
              <w:tc>
                <w:tcPr>
                  <w:tcW w:w="2948" w:type="dxa"/>
                </w:tcPr>
                <w:p w14:paraId="26955006">
                  <w:pPr>
                    <w:pStyle w:val="25"/>
                    <w:rPr>
                      <w:rFonts w:ascii="Times New Roman" w:hAnsi="Times New Roman"/>
                      <w:sz w:val="24"/>
                      <w:szCs w:val="24"/>
                      <w:lang w:val="kk-KZ"/>
                    </w:rPr>
                  </w:pPr>
                  <w:r>
                    <w:rPr>
                      <w:rFonts w:ascii="Times New Roman" w:hAnsi="Times New Roman"/>
                      <w:sz w:val="24"/>
                      <w:szCs w:val="24"/>
                      <w:lang w:val="kk-KZ"/>
                    </w:rPr>
                    <w:t>АО НЦПК «Өрлеу» Ақтөбе қ-сы</w:t>
                  </w:r>
                </w:p>
              </w:tc>
              <w:tc>
                <w:tcPr>
                  <w:tcW w:w="4253" w:type="dxa"/>
                </w:tcPr>
                <w:p w14:paraId="20BA16DE">
                  <w:pPr>
                    <w:pStyle w:val="25"/>
                    <w:rPr>
                      <w:rFonts w:ascii="Times New Roman" w:hAnsi="Times New Roman"/>
                      <w:sz w:val="24"/>
                      <w:szCs w:val="24"/>
                      <w:lang w:val="kk-KZ"/>
                    </w:rPr>
                  </w:pPr>
                  <w:r>
                    <w:rPr>
                      <w:rFonts w:ascii="Times New Roman" w:hAnsi="Times New Roman"/>
                      <w:sz w:val="24"/>
                      <w:szCs w:val="24"/>
                      <w:lang w:val="kk-KZ"/>
                    </w:rPr>
                    <w:t>«Білім берудегі  менеджмент» 80 сағат. №0756360  03.05.2024ж</w:t>
                  </w:r>
                </w:p>
              </w:tc>
            </w:tr>
            <w:tr w14:paraId="7A12A19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70" w:type="dxa"/>
                  <w:vMerge w:val="continue"/>
                  <w:vAlign w:val="center"/>
                </w:tcPr>
                <w:p w14:paraId="0E50D56A">
                  <w:pPr>
                    <w:pStyle w:val="25"/>
                    <w:rPr>
                      <w:rFonts w:ascii="Times New Roman" w:hAnsi="Times New Roman"/>
                      <w:sz w:val="20"/>
                      <w:szCs w:val="20"/>
                      <w:lang w:val="kk-KZ"/>
                    </w:rPr>
                  </w:pPr>
                </w:p>
              </w:tc>
              <w:tc>
                <w:tcPr>
                  <w:tcW w:w="2678" w:type="dxa"/>
                  <w:vMerge w:val="continue"/>
                </w:tcPr>
                <w:p w14:paraId="04FB1D35">
                  <w:pPr>
                    <w:pStyle w:val="25"/>
                    <w:rPr>
                      <w:rFonts w:ascii="Times New Roman" w:hAnsi="Times New Roman"/>
                      <w:sz w:val="20"/>
                      <w:szCs w:val="20"/>
                      <w:lang w:val="kk-KZ"/>
                    </w:rPr>
                  </w:pPr>
                </w:p>
              </w:tc>
              <w:tc>
                <w:tcPr>
                  <w:tcW w:w="2948" w:type="dxa"/>
                </w:tcPr>
                <w:p w14:paraId="10ED17E9">
                  <w:pPr>
                    <w:pStyle w:val="25"/>
                    <w:rPr>
                      <w:rFonts w:ascii="Times New Roman" w:hAnsi="Times New Roman"/>
                      <w:sz w:val="20"/>
                      <w:szCs w:val="20"/>
                      <w:lang w:val="kk-KZ"/>
                    </w:rPr>
                  </w:pPr>
                </w:p>
              </w:tc>
              <w:tc>
                <w:tcPr>
                  <w:tcW w:w="4253" w:type="dxa"/>
                </w:tcPr>
                <w:p w14:paraId="246C839F">
                  <w:pPr>
                    <w:pStyle w:val="25"/>
                    <w:rPr>
                      <w:rFonts w:ascii="Times New Roman" w:hAnsi="Times New Roman"/>
                      <w:sz w:val="20"/>
                      <w:szCs w:val="20"/>
                      <w:lang w:val="kk-KZ"/>
                    </w:rPr>
                  </w:pPr>
                </w:p>
              </w:tc>
            </w:tr>
          </w:tbl>
          <w:p w14:paraId="06BA6D84">
            <w:pPr>
              <w:pStyle w:val="25"/>
              <w:jc w:val="both"/>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color w:val="000000"/>
                <w:sz w:val="24"/>
                <w:szCs w:val="24"/>
                <w:lang w:val="kk-KZ"/>
              </w:rPr>
              <w:t>Мектептің  педагогтары өз қызметінде тиісті кәсіптік құзыреттерге ие болуы, өзінің кәсіби шеберлігін зерттеу, зияткерлік және шығармашылық деңгейін үздіксіз жетілдіру мақсатында  3 жылда бір рет біліктілік арттыру курстарынан  өтіп отырған.</w:t>
            </w:r>
            <w:r>
              <w:rPr>
                <w:rFonts w:ascii="Times New Roman" w:hAnsi="Times New Roman"/>
                <w:sz w:val="24"/>
                <w:szCs w:val="24"/>
                <w:lang w:val="kk-KZ"/>
              </w:rPr>
              <w:t xml:space="preserve"> Мектеп директорының </w:t>
            </w:r>
            <w:r>
              <w:rPr>
                <w:rFonts w:ascii="Times New Roman" w:hAnsi="Times New Roman"/>
                <w:b/>
                <w:sz w:val="24"/>
                <w:szCs w:val="24"/>
                <w:u w:val="single"/>
                <w:lang w:val="kk-KZ"/>
              </w:rPr>
              <w:t>үш жылда бір рет</w:t>
            </w:r>
            <w:r>
              <w:rPr>
                <w:rFonts w:ascii="Times New Roman" w:hAnsi="Times New Roman"/>
                <w:b/>
                <w:sz w:val="24"/>
                <w:szCs w:val="24"/>
                <w:lang w:val="kk-KZ"/>
              </w:rPr>
              <w:t xml:space="preserve"> </w:t>
            </w:r>
            <w:r>
              <w:rPr>
                <w:rFonts w:ascii="Times New Roman" w:hAnsi="Times New Roman"/>
                <w:sz w:val="24"/>
                <w:szCs w:val="24"/>
                <w:lang w:val="kk-KZ"/>
              </w:rPr>
              <w:t xml:space="preserve">біліктілігін арттыру курстан өтуі </w:t>
            </w:r>
            <w:r>
              <w:rPr>
                <w:rFonts w:ascii="Times New Roman" w:hAnsi="Times New Roman"/>
                <w:b/>
                <w:sz w:val="24"/>
                <w:szCs w:val="24"/>
                <w:lang w:val="kk-KZ"/>
              </w:rPr>
              <w:t>талапқа сәйкес</w:t>
            </w:r>
            <w:r>
              <w:rPr>
                <w:rFonts w:ascii="Times New Roman" w:hAnsi="Times New Roman"/>
                <w:sz w:val="24"/>
                <w:szCs w:val="24"/>
                <w:lang w:val="kk-KZ"/>
              </w:rPr>
              <w:t>.</w:t>
            </w:r>
          </w:p>
          <w:p w14:paraId="78F03725">
            <w:pPr>
              <w:pStyle w:val="25"/>
              <w:jc w:val="both"/>
              <w:rPr>
                <w:rFonts w:ascii="Times New Roman" w:hAnsi="Times New Roman"/>
                <w:sz w:val="24"/>
                <w:szCs w:val="24"/>
                <w:highlight w:val="yellow"/>
                <w:lang w:val="kk-KZ"/>
              </w:rPr>
            </w:pPr>
          </w:p>
          <w:p w14:paraId="65DFEA60">
            <w:pPr>
              <w:pStyle w:val="25"/>
              <w:jc w:val="both"/>
              <w:rPr>
                <w:rFonts w:ascii="Times New Roman" w:hAnsi="Times New Roman"/>
                <w:sz w:val="24"/>
                <w:szCs w:val="24"/>
                <w:highlight w:val="yellow"/>
                <w:lang w:val="kk-KZ"/>
              </w:rPr>
            </w:pPr>
          </w:p>
          <w:p w14:paraId="4542CDB6">
            <w:pPr>
              <w:shd w:val="clear" w:color="auto" w:fill="FFFFFF"/>
              <w:spacing w:after="150" w:line="240" w:lineRule="auto"/>
              <w:rPr>
                <w:rFonts w:ascii="Times New Roman" w:hAnsi="Times New Roman" w:eastAsia="Times New Roman" w:cs="Times New Roman"/>
                <w:b/>
                <w:sz w:val="24"/>
                <w:szCs w:val="24"/>
                <w:lang w:val="kk-KZ"/>
              </w:rPr>
            </w:pPr>
            <w:r>
              <w:rPr>
                <w:rFonts w:ascii="Times New Roman" w:hAnsi="Times New Roman" w:eastAsia="Times New Roman" w:cs="Times New Roman"/>
                <w:b/>
                <w:sz w:val="24"/>
                <w:szCs w:val="24"/>
                <w:lang w:val="kk-KZ"/>
              </w:rPr>
              <w:t>2024-2025 оқу жылында мектепте озық тәжірибені енгізу қорытындыларына аралық мониторинг жүргізілді.</w:t>
            </w:r>
          </w:p>
          <w:p w14:paraId="5B6A0E50">
            <w:pPr>
              <w:spacing w:after="0"/>
              <w:rPr>
                <w:rFonts w:ascii="Times New Roman" w:hAnsi="Times New Roman" w:cs="Times New Roman"/>
                <w:sz w:val="24"/>
                <w:szCs w:val="24"/>
                <w:lang w:val="kk-KZ"/>
              </w:rPr>
            </w:pPr>
          </w:p>
          <w:p w14:paraId="25AC2B52">
            <w:pPr>
              <w:spacing w:after="0"/>
              <w:rPr>
                <w:rFonts w:ascii="Times New Roman" w:hAnsi="Times New Roman" w:cs="Times New Roman"/>
                <w:sz w:val="24"/>
                <w:szCs w:val="24"/>
                <w:lang w:val="kk-KZ"/>
              </w:rPr>
            </w:pPr>
            <w:r>
              <w:rPr>
                <w:rFonts w:ascii="Times New Roman" w:hAnsi="Times New Roman" w:cs="Times New Roman"/>
                <w:sz w:val="24"/>
                <w:szCs w:val="24"/>
                <w:lang w:val="kk-KZ"/>
              </w:rPr>
              <w:t>2024-2025 оқу жылы бойынша мектеп ұстаздарының алған марапаттары.</w:t>
            </w:r>
          </w:p>
          <w:p w14:paraId="2E1624AD">
            <w:pPr>
              <w:spacing w:after="0"/>
              <w:rPr>
                <w:rFonts w:ascii="Times New Roman" w:hAnsi="Times New Roman" w:cs="Times New Roman"/>
                <w:sz w:val="24"/>
                <w:szCs w:val="24"/>
                <w:lang w:val="kk-KZ"/>
              </w:rPr>
            </w:pPr>
            <w:r>
              <w:rPr>
                <w:rFonts w:ascii="Times New Roman" w:hAnsi="Times New Roman" w:cs="Times New Roman"/>
                <w:b/>
                <w:sz w:val="24"/>
                <w:szCs w:val="24"/>
                <w:lang w:val="kk-KZ"/>
              </w:rPr>
              <w:t>1.Изжанова Жанар Аманкуловна</w:t>
            </w:r>
            <w:r>
              <w:rPr>
                <w:rFonts w:ascii="Times New Roman" w:hAnsi="Times New Roman" w:cs="Times New Roman"/>
                <w:sz w:val="24"/>
                <w:szCs w:val="24"/>
                <w:lang w:val="kk-KZ"/>
              </w:rPr>
              <w:t>:</w:t>
            </w:r>
          </w:p>
          <w:p w14:paraId="067EE4D5">
            <w:pPr>
              <w:spacing w:after="0"/>
              <w:rPr>
                <w:rFonts w:ascii="Times New Roman" w:hAnsi="Times New Roman" w:cs="Times New Roman"/>
                <w:sz w:val="24"/>
                <w:szCs w:val="24"/>
                <w:lang w:val="kk-KZ"/>
              </w:rPr>
            </w:pPr>
            <w:r>
              <w:rPr>
                <w:rFonts w:ascii="Times New Roman" w:hAnsi="Times New Roman" w:cs="Times New Roman"/>
                <w:sz w:val="24"/>
                <w:szCs w:val="24"/>
                <w:lang w:val="kk-KZ"/>
              </w:rPr>
              <w:t>«Креативті педагог: пәндерді оқытуда заманауи әдіс-тәсілдерді қолдану» тақырыбында 2 академиялық сағат семинар. «Жасанды ителлект дәуіріндегі функционалдық сауаттылық: оқыту үрдісіндегі XXI ғасыр дағдыларын дамыту» халықаралық ғылыми-әдістемелік семинарда спикер. Ағылшын тілі пәні мұғалімдері арасында өткен облыстық пәндік олимпиадада  III орын. «STEAM- образование: обьединение креативности и технологий»тақырыбында семинар. Халықаралық ғылыми-әдістемелік «Озат білім»журналының Ағылшын тілі сабағында ауызекі сөйлеуді дамыту тақырыбында  мақаласы жарияланды.</w:t>
            </w:r>
          </w:p>
          <w:p w14:paraId="0ECE2635">
            <w:pPr>
              <w:spacing w:after="0"/>
              <w:rPr>
                <w:rFonts w:ascii="Times New Roman" w:hAnsi="Times New Roman" w:cs="Times New Roman"/>
                <w:sz w:val="24"/>
                <w:szCs w:val="24"/>
                <w:lang w:val="kk-KZ"/>
              </w:rPr>
            </w:pPr>
            <w:r>
              <w:rPr>
                <w:rFonts w:ascii="Times New Roman" w:hAnsi="Times New Roman" w:cs="Times New Roman"/>
                <w:b/>
                <w:sz w:val="24"/>
                <w:szCs w:val="24"/>
                <w:lang w:val="kk-KZ"/>
              </w:rPr>
              <w:t>2. Қожа Айлен Досымқызы</w:t>
            </w:r>
            <w:r>
              <w:rPr>
                <w:rFonts w:ascii="Times New Roman" w:hAnsi="Times New Roman" w:cs="Times New Roman"/>
                <w:sz w:val="24"/>
                <w:szCs w:val="24"/>
                <w:lang w:val="kk-KZ"/>
              </w:rPr>
              <w:t>: Халықаралық «Жалпы білім беретін мектепте ботаника курсын оқыту әдістемесінің ерекшеліктері»ғылыми мақаласы жарияланды. «Жасанды ителлект дәуіріндегі функционалдық сауаттылық: оқыту үрдісіндегі XXI ғасыр дағдыларын дамыту» халықаралық ғылыми-әдістемелік семинарда спикер. «Жас ғалым» республикалықткорнференциясында жоғары нәтиже көрсеткені үшін мадақтама. «Педагогикалық конкурс» облыстық олимпиада сертификат. «Техникалық және кәсіптік білім беру ұйымдарында  жалпы білім беретін пәндерді оқытудың өзекті мәсселелері»семинар қатысушы. «Кері байланыс білім сапасын арттыру құралы ретінде» халықаралық семинар-практикум қатысушы. «Биология сабақтарында ғылыми-жаратылыстану сауаттылығын дамыту» біліктілікті арттыру курсы 80сағат. Білім бөлім басшысы А. Латып атынан Алғыс хат.</w:t>
            </w:r>
          </w:p>
          <w:p w14:paraId="0E548AF1">
            <w:pPr>
              <w:spacing w:after="0"/>
              <w:rPr>
                <w:rFonts w:ascii="Times New Roman" w:hAnsi="Times New Roman" w:cs="Times New Roman"/>
                <w:b/>
                <w:sz w:val="24"/>
                <w:szCs w:val="24"/>
                <w:lang w:val="kk-KZ"/>
              </w:rPr>
            </w:pPr>
          </w:p>
          <w:p w14:paraId="223B5A2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3. Хайруллина Дана Алматовна:</w:t>
            </w:r>
          </w:p>
          <w:p w14:paraId="076FB3AE">
            <w:pPr>
              <w:pStyle w:val="76"/>
              <w:rPr>
                <w:rFonts w:ascii="Times New Roman" w:hAnsi="Times New Roman" w:eastAsia="Times New Roman" w:cs="Times New Roman"/>
                <w:sz w:val="24"/>
                <w:szCs w:val="24"/>
              </w:rPr>
            </w:pPr>
            <w:r>
              <w:rPr>
                <w:rFonts w:ascii="Times New Roman" w:hAnsi="Times New Roman" w:eastAsia="Times New Roman" w:cs="Times New Roman"/>
                <w:sz w:val="24"/>
                <w:szCs w:val="24"/>
              </w:rPr>
              <w:t>«Ustaz» педагогтерді үздіксіз дамыту орталығы 80 сағаттық курс. Тақырыбы: “Бастауыш сынып педагогтерінің құзыреттілігін жетілдіру арқылы білім алушылардың функционалдық сауаттылығын дамыту.”</w:t>
            </w:r>
          </w:p>
          <w:p w14:paraId="36919C63">
            <w:pPr>
              <w:pStyle w:val="76"/>
              <w:rPr>
                <w:rFonts w:ascii="Times New Roman" w:hAnsi="Times New Roman" w:eastAsia="Times New Roman" w:cs="Times New Roman"/>
                <w:sz w:val="24"/>
                <w:szCs w:val="24"/>
              </w:rPr>
            </w:pPr>
          </w:p>
          <w:p w14:paraId="58F5181E">
            <w:pPr>
              <w:pStyle w:val="76"/>
              <w:rPr>
                <w:rFonts w:ascii="Times New Roman" w:hAnsi="Times New Roman" w:eastAsia="Times New Roman" w:cs="Times New Roman"/>
                <w:sz w:val="24"/>
                <w:szCs w:val="24"/>
              </w:rPr>
            </w:pPr>
            <w:r>
              <w:rPr>
                <w:rFonts w:ascii="Times New Roman" w:hAnsi="Times New Roman" w:eastAsia="Times New Roman" w:cs="Times New Roman"/>
                <w:sz w:val="24"/>
                <w:szCs w:val="24"/>
              </w:rPr>
              <w:t>«Кемел ұстаз – табысты мұғалім» тақырыбында әдістемелік бағыттағы 80 сағаттық курс.</w:t>
            </w:r>
          </w:p>
          <w:p w14:paraId="46E9618D">
            <w:pPr>
              <w:pStyle w:val="76"/>
              <w:rPr>
                <w:rFonts w:ascii="Times New Roman" w:hAnsi="Times New Roman" w:eastAsia="Times New Roman" w:cs="Times New Roman"/>
                <w:sz w:val="24"/>
                <w:szCs w:val="24"/>
              </w:rPr>
            </w:pPr>
          </w:p>
          <w:p w14:paraId="53968450">
            <w:pPr>
              <w:pStyle w:val="76"/>
              <w:rPr>
                <w:rFonts w:ascii="Times New Roman" w:hAnsi="Times New Roman" w:eastAsia="Times New Roman" w:cs="Times New Roman"/>
                <w:sz w:val="24"/>
                <w:szCs w:val="24"/>
              </w:rPr>
            </w:pPr>
            <w:r>
              <w:rPr>
                <w:rFonts w:ascii="Times New Roman" w:hAnsi="Times New Roman" w:eastAsia="Times New Roman" w:cs="Times New Roman"/>
                <w:sz w:val="24"/>
                <w:szCs w:val="24"/>
              </w:rPr>
              <w:t>«Кері байланыс білім сапасын арттыру құралы ретінде» тақырыбындағы халықаралық семинар-практикум қатысушылығын растайтын сертификат.</w:t>
            </w:r>
          </w:p>
          <w:p w14:paraId="42751EC1">
            <w:pPr>
              <w:pStyle w:val="76"/>
              <w:rPr>
                <w:rFonts w:ascii="Times New Roman" w:hAnsi="Times New Roman" w:eastAsia="Times New Roman" w:cs="Times New Roman"/>
                <w:sz w:val="24"/>
                <w:szCs w:val="24"/>
              </w:rPr>
            </w:pPr>
          </w:p>
          <w:p w14:paraId="29E94AB0">
            <w:pPr>
              <w:pStyle w:val="76"/>
              <w:rPr>
                <w:rFonts w:ascii="Times New Roman" w:hAnsi="Times New Roman" w:eastAsia="Times New Roman" w:cs="Times New Roman"/>
                <w:sz w:val="24"/>
                <w:szCs w:val="24"/>
              </w:rPr>
            </w:pPr>
            <w:r>
              <w:rPr>
                <w:rFonts w:ascii="Times New Roman" w:hAnsi="Times New Roman" w:eastAsia="Times New Roman" w:cs="Times New Roman"/>
                <w:sz w:val="24"/>
                <w:szCs w:val="24"/>
              </w:rPr>
              <w:t>“Жасанды интеллект дәуіріндегі функционалдық сауаттылық: оқыту үрдісінде ХХІ ғасыр дағдыларын дамыту” тақырыбындағы халықаралық ғылыми-әдістемелік семинарға қатысып, спикер болғаны үшін сертификат. Тақырыбы: Оқу және жазу дағдыларын қалыптастырудағы ойын технологияларының рөлі</w:t>
            </w:r>
          </w:p>
          <w:p w14:paraId="22E98376">
            <w:pPr>
              <w:pStyle w:val="76"/>
              <w:numPr>
                <w:ilvl w:val="0"/>
                <w:numId w:val="1"/>
              </w:numPr>
              <w:rPr>
                <w:rFonts w:ascii="Times New Roman" w:hAnsi="Times New Roman" w:eastAsia="Times New Roman" w:cs="Times New Roman"/>
                <w:sz w:val="24"/>
                <w:szCs w:val="24"/>
              </w:rPr>
            </w:pPr>
            <w:r>
              <w:rPr>
                <w:rFonts w:ascii="Times New Roman" w:hAnsi="Times New Roman" w:eastAsia="Times New Roman" w:cs="Times New Roman"/>
                <w:sz w:val="24"/>
                <w:szCs w:val="24"/>
              </w:rPr>
              <w:t>Ақтөбе облысының білім басқармасы «АҚТӨБЕ-ДАРЫН» өңірлік ғылыми-тәжірибелік қосымша білім беру орталығы. Педагогикалық конкурс ІІІ дәрежелі диплом.</w:t>
            </w:r>
          </w:p>
          <w:p w14:paraId="2FFBCCBD">
            <w:pPr>
              <w:pStyle w:val="76"/>
              <w:numPr>
                <w:ilvl w:val="0"/>
                <w:numId w:val="1"/>
              </w:numPr>
              <w:rPr>
                <w:rFonts w:ascii="Times New Roman" w:hAnsi="Times New Roman" w:eastAsia="Times New Roman" w:cs="Times New Roman"/>
                <w:sz w:val="24"/>
                <w:szCs w:val="24"/>
              </w:rPr>
            </w:pPr>
            <w:r>
              <w:rPr>
                <w:rFonts w:ascii="Times New Roman" w:hAnsi="Times New Roman" w:eastAsia="Times New Roman" w:cs="Times New Roman"/>
                <w:sz w:val="24"/>
                <w:szCs w:val="24"/>
              </w:rPr>
              <w:t>Ұстаздар күніне орай Астана ауданының әкімі А. Көпеновтен алғыс хат.</w:t>
            </w:r>
          </w:p>
          <w:p w14:paraId="3CE60279">
            <w:pPr>
              <w:pStyle w:val="76"/>
              <w:numPr>
                <w:ilvl w:val="0"/>
                <w:numId w:val="1"/>
              </w:numP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Алғыс хат “Мақатаев оқулары” республикалық жарысына оқушыларды белсене қатыстырғаны үшін. </w:t>
            </w:r>
          </w:p>
          <w:p w14:paraId="57AB1E44">
            <w:pPr>
              <w:pStyle w:val="76"/>
              <w:numPr>
                <w:ilvl w:val="0"/>
                <w:numId w:val="1"/>
              </w:numPr>
              <w:rPr>
                <w:rFonts w:ascii="Times New Roman" w:hAnsi="Times New Roman" w:eastAsia="Times New Roman" w:cs="Times New Roman"/>
                <w:sz w:val="24"/>
                <w:szCs w:val="24"/>
              </w:rPr>
            </w:pPr>
            <w:r>
              <w:rPr>
                <w:rFonts w:ascii="Times New Roman" w:hAnsi="Times New Roman" w:eastAsia="Times New Roman" w:cs="Times New Roman"/>
                <w:sz w:val="24"/>
                <w:szCs w:val="24"/>
              </w:rPr>
              <w:t>Жоғары оқу орындары мен колледжедер оқытушыларына, мұғалімдерге, тәрбиешілірге арналған PedOlimp атты Республикалық пәндік олимпиада қатысып, кәсіби белсенділік танытқаны үшін сертификат.</w:t>
            </w:r>
          </w:p>
          <w:p w14:paraId="4A7FDEC7">
            <w:pPr>
              <w:pStyle w:val="76"/>
              <w:numPr>
                <w:ilvl w:val="0"/>
                <w:numId w:val="1"/>
              </w:numPr>
              <w:rPr>
                <w:rFonts w:ascii="Times New Roman" w:hAnsi="Times New Roman" w:eastAsia="Times New Roman" w:cs="Times New Roman"/>
                <w:sz w:val="24"/>
                <w:szCs w:val="24"/>
              </w:rPr>
            </w:pPr>
            <w:r>
              <w:rPr>
                <w:rFonts w:ascii="Times New Roman" w:hAnsi="Times New Roman" w:eastAsia="Times New Roman" w:cs="Times New Roman"/>
                <w:sz w:val="24"/>
                <w:szCs w:val="24"/>
              </w:rPr>
              <w:t>С. Баишев птындағы университетте Бастауыш оқыту педагогикасы мен әдістемесі кафедарасының студенттері мен оқытушыларына баянадамашы болғаны үшін сертификат табысталды. Тақырыбы: “Ұлттық құндылықтарды сабақ барысында қолдану.”</w:t>
            </w:r>
          </w:p>
          <w:p w14:paraId="7156979D">
            <w:pPr>
              <w:spacing w:after="0"/>
              <w:rPr>
                <w:rFonts w:ascii="Times New Roman" w:hAnsi="Times New Roman" w:cs="Times New Roman"/>
                <w:sz w:val="24"/>
                <w:szCs w:val="24"/>
                <w:lang w:val="kk-KZ"/>
              </w:rPr>
            </w:pPr>
          </w:p>
          <w:p w14:paraId="7CC33B3C">
            <w:pPr>
              <w:spacing w:after="0"/>
              <w:rPr>
                <w:rFonts w:ascii="Times New Roman" w:hAnsi="Times New Roman" w:cs="Times New Roman"/>
                <w:sz w:val="24"/>
                <w:szCs w:val="24"/>
                <w:lang w:val="kk-KZ"/>
              </w:rPr>
            </w:pPr>
            <w:r>
              <w:rPr>
                <w:rFonts w:ascii="Times New Roman" w:hAnsi="Times New Roman" w:cs="Times New Roman"/>
                <w:b/>
                <w:sz w:val="24"/>
                <w:szCs w:val="24"/>
                <w:lang w:val="kk-KZ"/>
              </w:rPr>
              <w:t>4. Хасенова Фатима Қалдығұлқызы</w:t>
            </w:r>
            <w:r>
              <w:rPr>
                <w:rFonts w:ascii="Times New Roman" w:hAnsi="Times New Roman" w:cs="Times New Roman"/>
                <w:sz w:val="24"/>
                <w:szCs w:val="24"/>
                <w:lang w:val="kk-KZ"/>
              </w:rPr>
              <w:t>:</w:t>
            </w:r>
          </w:p>
          <w:p w14:paraId="40775260">
            <w:pPr>
              <w:spacing w:after="0"/>
              <w:rPr>
                <w:rFonts w:ascii="Times New Roman" w:hAnsi="Times New Roman" w:cs="Times New Roman"/>
                <w:sz w:val="24"/>
                <w:szCs w:val="24"/>
                <w:lang w:val="kk-KZ"/>
              </w:rPr>
            </w:pPr>
            <w:r>
              <w:rPr>
                <w:rFonts w:ascii="Times New Roman" w:hAnsi="Times New Roman" w:cs="Times New Roman"/>
                <w:sz w:val="24"/>
                <w:szCs w:val="24"/>
                <w:lang w:val="kk-KZ"/>
              </w:rPr>
              <w:t>«Кері байланыс білім сапасын арттыру құралы ретінде» халықаралық семинар-практикум қатысушы.</w:t>
            </w:r>
          </w:p>
          <w:p w14:paraId="3A9AEABC">
            <w:pPr>
              <w:pStyle w:val="31"/>
              <w:numPr>
                <w:ilvl w:val="0"/>
                <w:numId w:val="2"/>
              </w:numPr>
              <w:spacing w:after="0" w:line="259" w:lineRule="auto"/>
              <w:rPr>
                <w:rFonts w:ascii="Times New Roman" w:hAnsi="Times New Roman" w:cs="Times New Roman"/>
                <w:b/>
                <w:sz w:val="24"/>
                <w:szCs w:val="24"/>
                <w:lang w:val="kk-KZ"/>
              </w:rPr>
            </w:pPr>
            <w:r>
              <w:rPr>
                <w:rFonts w:ascii="Times New Roman" w:hAnsi="Times New Roman" w:cs="Times New Roman"/>
                <w:b/>
                <w:sz w:val="24"/>
                <w:szCs w:val="24"/>
                <w:lang w:val="kk-KZ"/>
              </w:rPr>
              <w:t>Шерипова Айгүл Закарияқызы:</w:t>
            </w:r>
          </w:p>
          <w:p w14:paraId="03970134">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«Кері байланыс білім сапасын арттыру құралы ретінде» халықаралық семинар-практикум қатысушы. «Жасанды ителлект дәуіріндегі функционалдық сауаттылық: оқыту үрдісіндегі XXI ғасыр дағдыларын дамыту» халықаралық ғылыми-әдістемелік семинарда спикер. Балаларды оқыту мен тәрбиелеудегі ойынның рөлі семинар сертификат. Ерекше білім беру қажеттіліктері бар білім алушыларды  педагогикалық-психологиялық сүйемелдеу қашықтықтан оқыту бойынша 80 сағат. Мектептегі білім беру сапасын басқару: стратегиядан практикаға 8 сағат семинар. Повышение квалификации руководителей организаций образования ,,Менеджмент в образовании,, 80 часов. ,,</w:t>
            </w:r>
            <w:r>
              <w:rPr>
                <w:rFonts w:ascii="Times New Roman" w:hAnsi="Times New Roman" w:cs="Times New Roman"/>
                <w:sz w:val="24"/>
                <w:szCs w:val="24"/>
              </w:rPr>
              <w:t>Pedolimp</w:t>
            </w:r>
            <w:r>
              <w:rPr>
                <w:rFonts w:ascii="Times New Roman" w:hAnsi="Times New Roman" w:cs="Times New Roman"/>
                <w:sz w:val="24"/>
                <w:szCs w:val="24"/>
                <w:lang w:val="ru-RU"/>
              </w:rPr>
              <w:t xml:space="preserve"> </w:t>
            </w:r>
            <w:r>
              <w:rPr>
                <w:rFonts w:ascii="Times New Roman" w:hAnsi="Times New Roman" w:cs="Times New Roman"/>
                <w:sz w:val="24"/>
                <w:szCs w:val="24"/>
              </w:rPr>
              <w:t>V</w:t>
            </w:r>
            <w:r>
              <w:rPr>
                <w:rFonts w:ascii="Times New Roman" w:hAnsi="Times New Roman" w:cs="Times New Roman"/>
                <w:sz w:val="24"/>
                <w:szCs w:val="24"/>
                <w:lang w:val="ru-RU"/>
              </w:rPr>
              <w:t xml:space="preserve"> </w:t>
            </w:r>
            <w:r>
              <w:rPr>
                <w:rFonts w:ascii="Times New Roman" w:hAnsi="Times New Roman" w:cs="Times New Roman"/>
                <w:sz w:val="24"/>
                <w:szCs w:val="24"/>
                <w:lang w:val="kk-KZ"/>
              </w:rPr>
              <w:t>сертификат.</w:t>
            </w:r>
          </w:p>
          <w:p w14:paraId="530E2E33">
            <w:pPr>
              <w:pStyle w:val="31"/>
              <w:spacing w:after="0"/>
              <w:rPr>
                <w:rFonts w:ascii="Times New Roman" w:hAnsi="Times New Roman" w:cs="Times New Roman"/>
                <w:sz w:val="24"/>
                <w:szCs w:val="24"/>
                <w:lang w:val="kk-KZ"/>
              </w:rPr>
            </w:pPr>
          </w:p>
          <w:p w14:paraId="4C7BD142">
            <w:pPr>
              <w:pStyle w:val="31"/>
              <w:numPr>
                <w:ilvl w:val="0"/>
                <w:numId w:val="2"/>
              </w:numPr>
              <w:spacing w:after="0" w:line="259" w:lineRule="auto"/>
              <w:rPr>
                <w:rFonts w:ascii="Times New Roman" w:hAnsi="Times New Roman" w:cs="Times New Roman"/>
                <w:b/>
                <w:sz w:val="24"/>
                <w:szCs w:val="24"/>
                <w:lang w:val="kk-KZ"/>
              </w:rPr>
            </w:pPr>
            <w:r>
              <w:rPr>
                <w:rFonts w:ascii="Times New Roman" w:hAnsi="Times New Roman" w:cs="Times New Roman"/>
                <w:b/>
                <w:sz w:val="24"/>
                <w:szCs w:val="24"/>
                <w:lang w:val="kk-KZ"/>
              </w:rPr>
              <w:t>Мендакулова Арайлым Сарсенгалиевна:</w:t>
            </w:r>
          </w:p>
          <w:p w14:paraId="7E68A3AD">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Сертификат о публикации в республиканском научно-методическом образовательном журнале «Педагоги и интеллектуальные дети». «Үздік  мұғалім методикасы» республикалық журналға басылым берілді. PedOlimp атты V республикалық пәндік олимпиада 1 орын. «Педагогтың кәсіби деңгейін көтеру және өз-өзін дамыту» атты республикалық семинар қатысушы. «Кері байланыс білім сапасын арттыру құралы ретінде» халықаралық семинар-практикум қатысушы. «Білікті ұстаз-2024» республикалық олимпиада 1 орын. «Педагогикалық конкурс» облыстық олимпиада 2 орын. «Жасанды интеллект дәуіріндегі функционалдық сауаттылық: оқыту үрдісіндегі XXI ғасыр дағдыларын дамыту» халықаралық ғылыми-әдістемелік семинарда спикер.</w:t>
            </w:r>
          </w:p>
          <w:p w14:paraId="5194FCF0">
            <w:pPr>
              <w:pStyle w:val="31"/>
              <w:numPr>
                <w:ilvl w:val="0"/>
                <w:numId w:val="2"/>
              </w:numPr>
              <w:spacing w:after="0" w:line="259" w:lineRule="auto"/>
              <w:rPr>
                <w:rFonts w:ascii="Times New Roman" w:hAnsi="Times New Roman" w:cs="Times New Roman"/>
                <w:b/>
                <w:sz w:val="24"/>
                <w:szCs w:val="24"/>
                <w:lang w:val="kk-KZ"/>
              </w:rPr>
            </w:pPr>
            <w:r>
              <w:rPr>
                <w:rFonts w:ascii="Times New Roman" w:hAnsi="Times New Roman" w:cs="Times New Roman"/>
                <w:b/>
                <w:sz w:val="24"/>
                <w:szCs w:val="24"/>
                <w:lang w:val="kk-KZ"/>
              </w:rPr>
              <w:t>Берикова Гулимай Бериковна:</w:t>
            </w:r>
          </w:p>
          <w:p w14:paraId="5BEA6D6C">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Оқушылар мен студенттерге арналған республикалық зияткерлік олимпиадаға оқушы қатыстырғаны үшін диплом. «Кері байланыс білім сапасын арттыру құралы ретінде» халықаралық семинар-практикум қатысушы. «Сапалы бала тәрбиесі: ата-ана мен ұстаздың рөлі» семинар қатысушысы. «Мектепке дейінгі ұйымның заттық-кеңістіктік даму ортасын ұйымдастыру» біліктілікті арттыру кур 72 сағат. «Үздік ашық сабақ-2024» 1 орын. Халықаралық Өрлеу-өркендеу журналына материал жария еткен үшін сертификат. Озат кз журналына жарияланушы сертификат. Жарқын журналына басылым сертификат. Педстарт республика 1 орын диплом. КИО кз Үздік жыл тәрбиешісі 3 орын диплом. Абай оқулары конкурсына жеңімпаз дайындағаны үшін  Алғыс хат.</w:t>
            </w:r>
          </w:p>
          <w:p w14:paraId="0BCAFC70">
            <w:pPr>
              <w:pStyle w:val="31"/>
              <w:numPr>
                <w:ilvl w:val="0"/>
                <w:numId w:val="2"/>
              </w:numPr>
              <w:spacing w:after="0" w:line="259" w:lineRule="auto"/>
              <w:rPr>
                <w:rFonts w:ascii="Times New Roman" w:hAnsi="Times New Roman" w:cs="Times New Roman"/>
                <w:b/>
                <w:sz w:val="24"/>
                <w:szCs w:val="24"/>
                <w:lang w:val="kk-KZ"/>
              </w:rPr>
            </w:pPr>
            <w:r>
              <w:rPr>
                <w:rFonts w:ascii="Times New Roman" w:hAnsi="Times New Roman" w:cs="Times New Roman"/>
                <w:b/>
                <w:sz w:val="24"/>
                <w:szCs w:val="24"/>
                <w:lang w:val="kk-KZ"/>
              </w:rPr>
              <w:t>Мәдірова Жаңыл:</w:t>
            </w:r>
          </w:p>
          <w:p w14:paraId="2A5D9F09">
            <w:pPr>
              <w:pStyle w:val="31"/>
              <w:spacing w:after="0"/>
              <w:rPr>
                <w:rFonts w:ascii="Times New Roman" w:hAnsi="Times New Roman" w:cs="Times New Roman"/>
                <w:sz w:val="24"/>
                <w:szCs w:val="24"/>
                <w:lang w:val="kk-KZ"/>
              </w:rPr>
            </w:pPr>
            <w:r>
              <w:rPr>
                <w:rFonts w:ascii="Times New Roman" w:hAnsi="Times New Roman" w:cs="Times New Roman"/>
                <w:sz w:val="24"/>
                <w:szCs w:val="24"/>
              </w:rPr>
              <w:t>V</w:t>
            </w:r>
            <w:r>
              <w:rPr>
                <w:rFonts w:ascii="Times New Roman" w:hAnsi="Times New Roman" w:cs="Times New Roman"/>
                <w:sz w:val="24"/>
                <w:szCs w:val="24"/>
                <w:lang w:val="ru-RU"/>
              </w:rPr>
              <w:t xml:space="preserve"> </w:t>
            </w:r>
            <w:r>
              <w:rPr>
                <w:rFonts w:ascii="Times New Roman" w:hAnsi="Times New Roman" w:cs="Times New Roman"/>
                <w:sz w:val="24"/>
                <w:szCs w:val="24"/>
                <w:lang w:val="kk-KZ"/>
              </w:rPr>
              <w:t xml:space="preserve">республикалық пәндік олимпиада </w:t>
            </w:r>
            <w:r>
              <w:rPr>
                <w:rFonts w:ascii="Times New Roman" w:hAnsi="Times New Roman" w:cs="Times New Roman"/>
                <w:sz w:val="24"/>
                <w:szCs w:val="24"/>
              </w:rPr>
              <w:t>PedOlimp</w:t>
            </w:r>
            <w:r>
              <w:rPr>
                <w:rFonts w:ascii="Times New Roman" w:hAnsi="Times New Roman" w:cs="Times New Roman"/>
                <w:sz w:val="24"/>
                <w:szCs w:val="24"/>
                <w:lang w:val="kk-KZ"/>
              </w:rPr>
              <w:t xml:space="preserve"> 1 орын.</w:t>
            </w:r>
          </w:p>
          <w:p w14:paraId="27331E3E">
            <w:pPr>
              <w:pStyle w:val="31"/>
              <w:numPr>
                <w:ilvl w:val="0"/>
                <w:numId w:val="2"/>
              </w:numPr>
              <w:spacing w:after="0" w:line="259" w:lineRule="auto"/>
              <w:rPr>
                <w:rFonts w:ascii="Times New Roman" w:hAnsi="Times New Roman" w:cs="Times New Roman"/>
                <w:b/>
                <w:sz w:val="24"/>
                <w:szCs w:val="24"/>
                <w:lang w:val="kk-KZ"/>
              </w:rPr>
            </w:pPr>
            <w:r>
              <w:rPr>
                <w:rFonts w:ascii="Times New Roman" w:hAnsi="Times New Roman" w:cs="Times New Roman"/>
                <w:b/>
                <w:sz w:val="24"/>
                <w:szCs w:val="24"/>
                <w:lang w:val="kk-KZ"/>
              </w:rPr>
              <w:t>Таңжарбаев Темірлан Тимурұлы:</w:t>
            </w:r>
          </w:p>
          <w:p w14:paraId="7117B339">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 педагогтерінің кәсіби құзыреттілігін жетілдіру 80 сағат.</w:t>
            </w:r>
          </w:p>
          <w:p w14:paraId="71DF569B">
            <w:pPr>
              <w:pStyle w:val="31"/>
              <w:numPr>
                <w:ilvl w:val="0"/>
                <w:numId w:val="2"/>
              </w:numPr>
              <w:spacing w:after="0" w:line="259"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Кульмуратова Сандуғаш Хасеновна: </w:t>
            </w:r>
          </w:p>
          <w:p w14:paraId="4C087271">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V республикалық пәндік олимпиада PedOlimp 1 орын. «Креативті педагог: пәндерді оқытуда заманауи әдіс-тәсілдерді қолдану» тақырыбында 2 академиялық сағат семинар. «Біртұтас тәрбие» бағдарламасы негізінде «Шабыт» жобасын жүзеге асыру  бойынша облыстық семинар қатысушы.</w:t>
            </w:r>
          </w:p>
          <w:p w14:paraId="1B95726A">
            <w:pPr>
              <w:pStyle w:val="31"/>
              <w:numPr>
                <w:ilvl w:val="0"/>
                <w:numId w:val="2"/>
              </w:numPr>
              <w:spacing w:after="0" w:line="259" w:lineRule="auto"/>
              <w:rPr>
                <w:rFonts w:ascii="Times New Roman" w:hAnsi="Times New Roman" w:cs="Times New Roman"/>
                <w:sz w:val="24"/>
                <w:szCs w:val="24"/>
                <w:lang w:val="kk-KZ"/>
              </w:rPr>
            </w:pPr>
            <w:r>
              <w:rPr>
                <w:rFonts w:ascii="Times New Roman" w:hAnsi="Times New Roman" w:cs="Times New Roman"/>
                <w:b/>
                <w:sz w:val="24"/>
                <w:szCs w:val="24"/>
                <w:lang w:val="kk-KZ"/>
              </w:rPr>
              <w:t xml:space="preserve"> Дуйсенгалиева Ақбаян Кумаровна</w:t>
            </w:r>
            <w:r>
              <w:rPr>
                <w:rFonts w:ascii="Times New Roman" w:hAnsi="Times New Roman" w:cs="Times New Roman"/>
                <w:sz w:val="24"/>
                <w:szCs w:val="24"/>
                <w:lang w:val="kk-KZ"/>
              </w:rPr>
              <w:t>:</w:t>
            </w:r>
          </w:p>
          <w:p w14:paraId="66FCAAB8">
            <w:pPr>
              <w:spacing w:after="0"/>
              <w:rPr>
                <w:rFonts w:ascii="Times New Roman" w:hAnsi="Times New Roman" w:cs="Times New Roman"/>
                <w:sz w:val="24"/>
                <w:szCs w:val="24"/>
                <w:lang w:val="kk-KZ"/>
              </w:rPr>
            </w:pPr>
            <w:r>
              <w:rPr>
                <w:rFonts w:ascii="Times New Roman" w:hAnsi="Times New Roman" w:cs="Times New Roman"/>
                <w:sz w:val="24"/>
                <w:szCs w:val="24"/>
                <w:lang w:val="kk-KZ"/>
              </w:rPr>
              <w:t>«Үздік ашық сабақ-2024» 1 орын. Білім бөлім басшысы А. Латып атынан Алғыс хат. Ұстаздар күніне Алғыс хат Ақтөбе қаласы Алматы аудан әкімі атынан. Астана ауданының әкімі атынан Алғыс хат. 16 желтоқсан күніне Л.Оразбаевадан Алғыс хат. Бастауыш мектепте құндылыққа бағдарланған тәсілді жүзеге асыру 80сағ курс.</w:t>
            </w:r>
          </w:p>
          <w:p w14:paraId="24A03D96">
            <w:pPr>
              <w:pStyle w:val="31"/>
              <w:numPr>
                <w:ilvl w:val="0"/>
                <w:numId w:val="2"/>
              </w:numPr>
              <w:spacing w:after="0" w:line="259" w:lineRule="auto"/>
              <w:rPr>
                <w:rFonts w:ascii="Times New Roman" w:hAnsi="Times New Roman" w:cs="Times New Roman"/>
                <w:sz w:val="24"/>
                <w:szCs w:val="24"/>
                <w:lang w:val="kk-KZ"/>
              </w:rPr>
            </w:pPr>
            <w:r>
              <w:rPr>
                <w:rFonts w:ascii="Times New Roman" w:hAnsi="Times New Roman" w:cs="Times New Roman"/>
                <w:b/>
                <w:sz w:val="24"/>
                <w:szCs w:val="24"/>
                <w:lang w:val="kk-KZ"/>
              </w:rPr>
              <w:t>Бекешов Еламан Меңдібайұлы</w:t>
            </w:r>
            <w:r>
              <w:rPr>
                <w:rFonts w:ascii="Times New Roman" w:hAnsi="Times New Roman" w:cs="Times New Roman"/>
                <w:sz w:val="24"/>
                <w:szCs w:val="24"/>
                <w:lang w:val="kk-KZ"/>
              </w:rPr>
              <w:t xml:space="preserve">: </w:t>
            </w:r>
          </w:p>
          <w:p w14:paraId="4325134F">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Музыка пәні мұғалімінің кәсіби құзыреттіліктерін дамыту 80 сағ курс.</w:t>
            </w:r>
          </w:p>
          <w:p w14:paraId="1BD37518">
            <w:pPr>
              <w:pStyle w:val="31"/>
              <w:numPr>
                <w:ilvl w:val="0"/>
                <w:numId w:val="2"/>
              </w:numPr>
              <w:spacing w:after="0" w:line="259" w:lineRule="auto"/>
              <w:rPr>
                <w:rFonts w:ascii="Times New Roman" w:hAnsi="Times New Roman" w:cs="Times New Roman"/>
                <w:sz w:val="24"/>
                <w:szCs w:val="24"/>
                <w:lang w:val="kk-KZ"/>
              </w:rPr>
            </w:pPr>
            <w:r>
              <w:rPr>
                <w:rFonts w:ascii="Times New Roman" w:hAnsi="Times New Roman" w:cs="Times New Roman"/>
                <w:b/>
                <w:sz w:val="24"/>
                <w:szCs w:val="24"/>
                <w:lang w:val="kk-KZ"/>
              </w:rPr>
              <w:t>Ермахан Байдырахман Маратұлы</w:t>
            </w:r>
            <w:r>
              <w:rPr>
                <w:rFonts w:ascii="Times New Roman" w:hAnsi="Times New Roman" w:cs="Times New Roman"/>
                <w:sz w:val="24"/>
                <w:szCs w:val="24"/>
                <w:lang w:val="kk-KZ"/>
              </w:rPr>
              <w:t>:</w:t>
            </w:r>
          </w:p>
          <w:p w14:paraId="5B8EB412">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«Жасанды ителлект дәуіріндегі функционалдық сауаттылық: оқыту үрдісіндегі XXI ғасыр дағдыларын дамыту» халықаралық ғылыми-әдістемелік семинарда спикер.</w:t>
            </w:r>
          </w:p>
          <w:p w14:paraId="7E655EAE">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Мемлекет басшышы Қасым-Жомарт Кемелұлы Тоқаевтың «Тәуелсіздік бәрінен қымбат» ҚР 100 Үздік дарынды оқушысы республикалық байқауға бірге қатысып жеңімпаз атанған үшін 2 орын диплом.</w:t>
            </w:r>
          </w:p>
          <w:p w14:paraId="35F1000F">
            <w:pPr>
              <w:pStyle w:val="31"/>
              <w:numPr>
                <w:ilvl w:val="0"/>
                <w:numId w:val="2"/>
              </w:numPr>
              <w:spacing w:after="0" w:line="259" w:lineRule="auto"/>
              <w:rPr>
                <w:rFonts w:ascii="Times New Roman" w:hAnsi="Times New Roman" w:cs="Times New Roman"/>
                <w:sz w:val="24"/>
                <w:szCs w:val="24"/>
                <w:lang w:val="kk-KZ"/>
              </w:rPr>
            </w:pPr>
            <w:r>
              <w:rPr>
                <w:rFonts w:ascii="Times New Roman" w:hAnsi="Times New Roman" w:cs="Times New Roman"/>
                <w:b/>
                <w:sz w:val="24"/>
                <w:szCs w:val="24"/>
                <w:lang w:val="kk-KZ"/>
              </w:rPr>
              <w:t>Есенов Аманбек Сәкенұлы</w:t>
            </w:r>
            <w:r>
              <w:rPr>
                <w:rFonts w:ascii="Times New Roman" w:hAnsi="Times New Roman" w:cs="Times New Roman"/>
                <w:sz w:val="24"/>
                <w:szCs w:val="24"/>
                <w:lang w:val="kk-KZ"/>
              </w:rPr>
              <w:t>:</w:t>
            </w:r>
          </w:p>
          <w:p w14:paraId="36911641">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«Педагогикалық конкурс»  Сертификат. Ақтөбе қаласының 155 жылдығына және №75 жалпы білім беретін орта мектеп ҚММ ашылғанына 5 жыл толуына орай қазақ күресінен ұстаздар арасында өткен «Ұстаз барысы» қалалық турниріне белсене қатысқаны үшін алғыс хат. «Өрлеу» біліктілікті арттыру мұғалімнің кәсіби құзіреттілігін дамыту 80 сағат. Қаламыздағы жастар саясатының дамуына қосқан үлесіңіз,азаматтық белсенділігіңіз үшін алғыс білдіреміз. «Ақтөбе қаласының жастар ресурстық орталығы» КММ Алғыс хат. Жоғары оқу орындары мен колледждер оқытушыларына, мұғалімдер мен тәрбиешілерге арналған «PedOlimp» атты V Республикалық пәндік педагогикалық олимпиадасына қатысып, кәсіби түрде белсенділік танытқаны үшін беріледіОлимпиада</w:t>
            </w:r>
          </w:p>
          <w:p w14:paraId="4DB615BD">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Диплом I дәрежелі</w:t>
            </w:r>
          </w:p>
          <w:p w14:paraId="271A6AF9">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Сертификат. Біртұтас тәрбие бағдарламасына сай «Еңбегі адал-жас өрен» жобасы бойынша «Жас маман-2025»сайысы Диплом </w:t>
            </w:r>
          </w:p>
          <w:p w14:paraId="7ACEF09D">
            <w:pPr>
              <w:pStyle w:val="31"/>
              <w:spacing w:after="0"/>
              <w:rPr>
                <w:rFonts w:ascii="Times New Roman" w:hAnsi="Times New Roman" w:cs="Times New Roman"/>
                <w:sz w:val="24"/>
                <w:szCs w:val="24"/>
                <w:lang w:val="kk-KZ"/>
              </w:rPr>
            </w:pPr>
            <w:r>
              <w:rPr>
                <w:rFonts w:ascii="Times New Roman" w:hAnsi="Times New Roman" w:cs="Times New Roman"/>
                <w:sz w:val="24"/>
                <w:szCs w:val="24"/>
                <w:lang w:val="kk-KZ"/>
              </w:rPr>
              <w:t>2 орын. «Баишев мектеп-лицейі»ЖШС-де ұйымдастырылған «Doner Kz»демеушілігімен «Тоғызқұмалақ-ұлтымыздың ақыл-ой спорт түрі» атты қалалық жарысқа белсене қатысқаны үшін алғыс хат.</w:t>
            </w:r>
          </w:p>
          <w:p w14:paraId="67F398F1">
            <w:p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Педагогикалық шеберхана,семинар,конференция жұмыстары</w:t>
            </w:r>
          </w:p>
          <w:p w14:paraId="0EBEEAE5">
            <w:pPr>
              <w:spacing w:after="0"/>
              <w:rPr>
                <w:rFonts w:ascii="Times New Roman" w:hAnsi="Times New Roman" w:cs="Times New Roman"/>
                <w:sz w:val="24"/>
                <w:szCs w:val="24"/>
                <w:lang w:val="kk-KZ"/>
              </w:rPr>
            </w:pPr>
          </w:p>
          <w:p w14:paraId="0111F7E8">
            <w:pPr>
              <w:spacing w:after="0"/>
              <w:rPr>
                <w:rFonts w:ascii="Times New Roman" w:hAnsi="Times New Roman" w:cs="Times New Roman"/>
                <w:sz w:val="24"/>
                <w:szCs w:val="24"/>
                <w:lang w:val="kk-KZ"/>
              </w:rPr>
            </w:pPr>
            <w:r>
              <w:rPr>
                <w:rFonts w:ascii="Times New Roman" w:hAnsi="Times New Roman" w:cs="Times New Roman"/>
                <w:sz w:val="24"/>
                <w:szCs w:val="24"/>
                <w:lang w:val="kk-KZ"/>
              </w:rPr>
              <w:t>1.«Сабақ түрлері, құрылымы және оларды өткізу әдістері»</w:t>
            </w:r>
          </w:p>
          <w:p w14:paraId="7553BF04">
            <w:pPr>
              <w:spacing w:after="0"/>
              <w:rPr>
                <w:rFonts w:ascii="Times New Roman" w:hAnsi="Times New Roman" w:cs="Times New Roman"/>
                <w:sz w:val="24"/>
                <w:szCs w:val="24"/>
                <w:lang w:val="kk-KZ"/>
              </w:rPr>
            </w:pPr>
            <w:r>
              <w:rPr>
                <w:rFonts w:ascii="Times New Roman" w:hAnsi="Times New Roman" w:cs="Times New Roman"/>
                <w:sz w:val="24"/>
                <w:szCs w:val="24"/>
                <w:lang w:val="kk-KZ"/>
              </w:rPr>
              <w:t>26.09.2024</w:t>
            </w:r>
          </w:p>
          <w:p w14:paraId="0A3CBA79">
            <w:pPr>
              <w:spacing w:after="0"/>
              <w:rPr>
                <w:rFonts w:ascii="Times New Roman" w:hAnsi="Times New Roman" w:cs="Times New Roman"/>
                <w:sz w:val="24"/>
                <w:szCs w:val="24"/>
                <w:lang w:val="kk-KZ"/>
              </w:rPr>
            </w:pPr>
            <w:r>
              <w:rPr>
                <w:rFonts w:ascii="Times New Roman" w:hAnsi="Times New Roman" w:cs="Times New Roman"/>
                <w:sz w:val="24"/>
                <w:szCs w:val="24"/>
                <w:lang w:val="kk-KZ"/>
              </w:rPr>
              <w:t>Сағынтай С, Хайруллина Д</w:t>
            </w:r>
          </w:p>
          <w:p w14:paraId="5B1ABCD8">
            <w:pPr>
              <w:spacing w:after="0"/>
              <w:rPr>
                <w:rFonts w:ascii="Times New Roman" w:hAnsi="Times New Roman" w:cs="Times New Roman"/>
                <w:sz w:val="24"/>
                <w:szCs w:val="24"/>
                <w:lang w:val="kk-KZ"/>
              </w:rPr>
            </w:pPr>
            <w:r>
              <w:rPr>
                <w:rFonts w:ascii="Times New Roman" w:hAnsi="Times New Roman" w:cs="Times New Roman"/>
                <w:sz w:val="24"/>
                <w:szCs w:val="24"/>
                <w:lang w:val="kk-KZ"/>
              </w:rPr>
              <w:t>2.«Педагогтың тұлғалық және кәсіби қасиеттері»</w:t>
            </w:r>
          </w:p>
          <w:p w14:paraId="3A916B5C">
            <w:pPr>
              <w:spacing w:after="0"/>
              <w:rPr>
                <w:rFonts w:ascii="Times New Roman" w:hAnsi="Times New Roman" w:cs="Times New Roman"/>
                <w:sz w:val="24"/>
                <w:szCs w:val="24"/>
                <w:lang w:val="kk-KZ"/>
              </w:rPr>
            </w:pPr>
            <w:r>
              <w:rPr>
                <w:rFonts w:ascii="Times New Roman" w:hAnsi="Times New Roman" w:cs="Times New Roman"/>
                <w:sz w:val="24"/>
                <w:szCs w:val="24"/>
                <w:lang w:val="kk-KZ"/>
              </w:rPr>
              <w:t>31.10.2024</w:t>
            </w:r>
          </w:p>
          <w:p w14:paraId="557222BE">
            <w:pPr>
              <w:spacing w:after="0"/>
              <w:rPr>
                <w:rFonts w:ascii="Times New Roman" w:hAnsi="Times New Roman" w:cs="Times New Roman"/>
                <w:sz w:val="24"/>
                <w:szCs w:val="24"/>
                <w:lang w:val="kk-KZ"/>
              </w:rPr>
            </w:pPr>
            <w:r>
              <w:rPr>
                <w:rFonts w:ascii="Times New Roman" w:hAnsi="Times New Roman" w:cs="Times New Roman"/>
                <w:sz w:val="24"/>
                <w:szCs w:val="24"/>
                <w:lang w:val="kk-KZ"/>
              </w:rPr>
              <w:t>Қожа А, Баешова Г</w:t>
            </w:r>
          </w:p>
          <w:p w14:paraId="143D2A56">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3. </w:t>
            </w:r>
            <w:r>
              <w:rPr>
                <w:rFonts w:ascii="Times New Roman" w:hAnsi="Times New Roman" w:cs="Times New Roman"/>
                <w:sz w:val="24"/>
                <w:szCs w:val="24"/>
              </w:rPr>
              <w:t>«</w:t>
            </w:r>
            <w:r>
              <w:rPr>
                <w:rFonts w:ascii="Times New Roman" w:hAnsi="Times New Roman" w:cs="Times New Roman"/>
                <w:sz w:val="24"/>
                <w:szCs w:val="24"/>
                <w:lang w:val="kk-KZ"/>
              </w:rPr>
              <w:t xml:space="preserve">Деңгейлеп оқыту технологиясы» семинар. Өткізген: Наренова А.Б. </w:t>
            </w:r>
          </w:p>
          <w:p w14:paraId="693A53AB">
            <w:pPr>
              <w:spacing w:after="0"/>
              <w:rPr>
                <w:rFonts w:ascii="Times New Roman" w:hAnsi="Times New Roman" w:cs="Times New Roman"/>
                <w:sz w:val="24"/>
                <w:szCs w:val="24"/>
                <w:lang w:val="kk-KZ"/>
              </w:rPr>
            </w:pPr>
            <w:r>
              <w:rPr>
                <w:rFonts w:ascii="Times New Roman" w:hAnsi="Times New Roman" w:cs="Times New Roman"/>
                <w:sz w:val="24"/>
                <w:szCs w:val="24"/>
                <w:lang w:val="kk-KZ"/>
              </w:rPr>
              <w:t>4.«Жасанды интеллектпен жұмыс жасау»</w:t>
            </w:r>
          </w:p>
          <w:p w14:paraId="7BF495D4">
            <w:pPr>
              <w:spacing w:after="0"/>
              <w:rPr>
                <w:rFonts w:ascii="Times New Roman" w:hAnsi="Times New Roman" w:cs="Times New Roman"/>
                <w:sz w:val="24"/>
                <w:szCs w:val="24"/>
                <w:lang w:val="kk-KZ"/>
              </w:rPr>
            </w:pPr>
            <w:r>
              <w:rPr>
                <w:rFonts w:ascii="Times New Roman" w:hAnsi="Times New Roman" w:cs="Times New Roman"/>
                <w:sz w:val="24"/>
                <w:szCs w:val="24"/>
                <w:lang w:val="kk-KZ"/>
              </w:rPr>
              <w:t>22.11.2024</w:t>
            </w:r>
          </w:p>
          <w:p w14:paraId="0FA9E3C8">
            <w:pPr>
              <w:spacing w:after="0"/>
              <w:rPr>
                <w:rFonts w:ascii="Times New Roman" w:hAnsi="Times New Roman" w:cs="Times New Roman"/>
                <w:sz w:val="24"/>
                <w:szCs w:val="24"/>
                <w:lang w:val="kk-KZ"/>
              </w:rPr>
            </w:pPr>
            <w:r>
              <w:rPr>
                <w:rFonts w:ascii="Times New Roman" w:hAnsi="Times New Roman" w:cs="Times New Roman"/>
                <w:sz w:val="24"/>
                <w:szCs w:val="24"/>
                <w:lang w:val="kk-KZ"/>
              </w:rPr>
              <w:t>Мендакулова А.Изжанова Ж.А.</w:t>
            </w:r>
          </w:p>
          <w:p w14:paraId="7D1FA8CB">
            <w:pPr>
              <w:spacing w:after="0"/>
              <w:rPr>
                <w:rFonts w:ascii="Times New Roman" w:hAnsi="Times New Roman" w:cs="Times New Roman"/>
                <w:sz w:val="24"/>
                <w:szCs w:val="24"/>
                <w:lang w:val="kk-KZ"/>
              </w:rPr>
            </w:pPr>
            <w:r>
              <w:rPr>
                <w:rFonts w:ascii="Times New Roman" w:hAnsi="Times New Roman" w:cs="Times New Roman"/>
                <w:sz w:val="24"/>
                <w:szCs w:val="24"/>
                <w:lang w:val="kk-KZ"/>
              </w:rPr>
              <w:t>5.«Бастауыш сынып оқушыларының функционалдық сауаттылығын қалыптастыру»</w:t>
            </w:r>
          </w:p>
          <w:p w14:paraId="49C5567A">
            <w:pPr>
              <w:spacing w:after="0"/>
              <w:rPr>
                <w:rFonts w:ascii="Times New Roman" w:hAnsi="Times New Roman" w:cs="Times New Roman"/>
                <w:sz w:val="24"/>
                <w:szCs w:val="24"/>
                <w:lang w:val="kk-KZ"/>
              </w:rPr>
            </w:pPr>
            <w:r>
              <w:rPr>
                <w:rFonts w:ascii="Times New Roman" w:hAnsi="Times New Roman" w:cs="Times New Roman"/>
                <w:sz w:val="24"/>
                <w:szCs w:val="24"/>
                <w:lang w:val="kk-KZ"/>
              </w:rPr>
              <w:t>20.12.2024</w:t>
            </w:r>
          </w:p>
          <w:p w14:paraId="175D0CEB">
            <w:pPr>
              <w:spacing w:after="0"/>
              <w:rPr>
                <w:rFonts w:ascii="Times New Roman" w:hAnsi="Times New Roman" w:cs="Times New Roman"/>
                <w:sz w:val="24"/>
                <w:szCs w:val="24"/>
                <w:lang w:val="kk-KZ"/>
              </w:rPr>
            </w:pPr>
            <w:r>
              <w:rPr>
                <w:rFonts w:ascii="Times New Roman" w:hAnsi="Times New Roman" w:cs="Times New Roman"/>
                <w:sz w:val="24"/>
                <w:szCs w:val="24"/>
                <w:lang w:val="kk-KZ"/>
              </w:rPr>
              <w:t>Сарсенгалиева С, Кумарова А</w:t>
            </w:r>
          </w:p>
          <w:p w14:paraId="6F755ABC">
            <w:pPr>
              <w:spacing w:after="0"/>
              <w:rPr>
                <w:rFonts w:ascii="Times New Roman" w:hAnsi="Times New Roman" w:cs="Times New Roman"/>
                <w:sz w:val="24"/>
                <w:szCs w:val="24"/>
                <w:lang w:val="kk-KZ"/>
              </w:rPr>
            </w:pPr>
            <w:r>
              <w:rPr>
                <w:rFonts w:ascii="Times New Roman" w:hAnsi="Times New Roman" w:cs="Times New Roman"/>
                <w:sz w:val="24"/>
                <w:szCs w:val="24"/>
                <w:lang w:val="kk-KZ"/>
              </w:rPr>
              <w:t>«Ынтымақта балалармен жұмыс жасауда жаңа білім беру технологияларын қолдану»</w:t>
            </w:r>
          </w:p>
          <w:p w14:paraId="55B2F8AC">
            <w:pPr>
              <w:spacing w:after="0"/>
              <w:rPr>
                <w:rFonts w:ascii="Times New Roman" w:hAnsi="Times New Roman" w:cs="Times New Roman"/>
                <w:sz w:val="24"/>
                <w:szCs w:val="24"/>
                <w:lang w:val="kk-KZ"/>
              </w:rPr>
            </w:pPr>
            <w:r>
              <w:rPr>
                <w:rFonts w:ascii="Times New Roman" w:hAnsi="Times New Roman" w:cs="Times New Roman"/>
                <w:sz w:val="24"/>
                <w:szCs w:val="24"/>
                <w:lang w:val="kk-KZ"/>
              </w:rPr>
              <w:t>6.25.01.2025</w:t>
            </w:r>
          </w:p>
          <w:p w14:paraId="68C79926">
            <w:pPr>
              <w:spacing w:after="0"/>
              <w:rPr>
                <w:rFonts w:ascii="Times New Roman" w:hAnsi="Times New Roman" w:cs="Times New Roman"/>
                <w:sz w:val="24"/>
                <w:szCs w:val="24"/>
                <w:lang w:val="kk-KZ"/>
              </w:rPr>
            </w:pPr>
            <w:r>
              <w:rPr>
                <w:rFonts w:ascii="Times New Roman" w:hAnsi="Times New Roman" w:cs="Times New Roman"/>
                <w:sz w:val="24"/>
                <w:szCs w:val="24"/>
                <w:lang w:val="kk-KZ"/>
              </w:rPr>
              <w:t>Туленбаева К, Сағынтаева Г</w:t>
            </w:r>
          </w:p>
          <w:p w14:paraId="5F05DF29">
            <w:pPr>
              <w:spacing w:after="0"/>
              <w:rPr>
                <w:rFonts w:ascii="Times New Roman" w:hAnsi="Times New Roman" w:cs="Times New Roman"/>
                <w:sz w:val="24"/>
                <w:szCs w:val="24"/>
                <w:lang w:val="kk-KZ"/>
              </w:rPr>
            </w:pPr>
            <w:r>
              <w:rPr>
                <w:rFonts w:ascii="Times New Roman" w:hAnsi="Times New Roman" w:cs="Times New Roman"/>
                <w:sz w:val="24"/>
                <w:szCs w:val="24"/>
                <w:lang w:val="kk-KZ"/>
              </w:rPr>
              <w:t>«Оқытудың заманауи формалары мен әдістері: ізденістер және болашағы»</w:t>
            </w:r>
          </w:p>
          <w:p w14:paraId="7D192640">
            <w:pPr>
              <w:spacing w:after="0"/>
              <w:rPr>
                <w:rFonts w:ascii="Times New Roman" w:hAnsi="Times New Roman" w:cs="Times New Roman"/>
                <w:sz w:val="24"/>
                <w:szCs w:val="24"/>
                <w:lang w:val="kk-KZ"/>
              </w:rPr>
            </w:pPr>
            <w:r>
              <w:rPr>
                <w:rFonts w:ascii="Times New Roman" w:hAnsi="Times New Roman" w:cs="Times New Roman"/>
                <w:sz w:val="24"/>
                <w:szCs w:val="24"/>
                <w:lang w:val="kk-KZ"/>
              </w:rPr>
              <w:t>7.21.02.2025</w:t>
            </w:r>
          </w:p>
          <w:p w14:paraId="537DDD6D">
            <w:pPr>
              <w:spacing w:after="0"/>
              <w:rPr>
                <w:rFonts w:ascii="Times New Roman" w:hAnsi="Times New Roman" w:cs="Times New Roman"/>
                <w:sz w:val="24"/>
                <w:szCs w:val="24"/>
                <w:lang w:val="kk-KZ"/>
              </w:rPr>
            </w:pPr>
            <w:r>
              <w:rPr>
                <w:rFonts w:ascii="Times New Roman" w:hAnsi="Times New Roman" w:cs="Times New Roman"/>
                <w:sz w:val="24"/>
                <w:szCs w:val="24"/>
                <w:lang w:val="kk-KZ"/>
              </w:rPr>
              <w:t>Хайруллина Г, Байдрахман Е</w:t>
            </w:r>
          </w:p>
          <w:p w14:paraId="5ACA3883">
            <w:pPr>
              <w:spacing w:after="0"/>
              <w:rPr>
                <w:rFonts w:ascii="Times New Roman" w:hAnsi="Times New Roman" w:cs="Times New Roman"/>
                <w:sz w:val="24"/>
                <w:szCs w:val="24"/>
                <w:lang w:val="kk-KZ"/>
              </w:rPr>
            </w:pPr>
            <w:r>
              <w:rPr>
                <w:rFonts w:ascii="Times New Roman" w:hAnsi="Times New Roman" w:cs="Times New Roman"/>
                <w:sz w:val="24"/>
                <w:szCs w:val="24"/>
                <w:lang w:val="kk-KZ"/>
              </w:rPr>
              <w:t>«Дарынды балалармен жұмыс жасау арқылы білім беру үдерісінің тиімділігін арттыру»</w:t>
            </w:r>
          </w:p>
          <w:p w14:paraId="46532651">
            <w:pPr>
              <w:spacing w:after="0"/>
              <w:rPr>
                <w:rFonts w:ascii="Times New Roman" w:hAnsi="Times New Roman" w:cs="Times New Roman"/>
                <w:sz w:val="24"/>
                <w:szCs w:val="24"/>
                <w:lang w:val="kk-KZ"/>
              </w:rPr>
            </w:pPr>
            <w:r>
              <w:rPr>
                <w:rFonts w:ascii="Times New Roman" w:hAnsi="Times New Roman" w:cs="Times New Roman"/>
                <w:sz w:val="24"/>
                <w:szCs w:val="24"/>
                <w:lang w:val="kk-KZ"/>
              </w:rPr>
              <w:t>8.28.03.2025</w:t>
            </w:r>
          </w:p>
          <w:p w14:paraId="4471CC4D">
            <w:pPr>
              <w:spacing w:after="0"/>
              <w:rPr>
                <w:rFonts w:ascii="Times New Roman" w:hAnsi="Times New Roman" w:cs="Times New Roman"/>
                <w:sz w:val="24"/>
                <w:szCs w:val="24"/>
                <w:lang w:val="kk-KZ"/>
              </w:rPr>
            </w:pPr>
            <w:r>
              <w:rPr>
                <w:rFonts w:ascii="Times New Roman" w:hAnsi="Times New Roman" w:cs="Times New Roman"/>
                <w:sz w:val="24"/>
                <w:szCs w:val="24"/>
                <w:lang w:val="kk-KZ"/>
              </w:rPr>
              <w:t>Қожа А, Хасенова Ф</w:t>
            </w:r>
          </w:p>
          <w:p w14:paraId="313A430B">
            <w:pPr>
              <w:spacing w:after="0"/>
              <w:rPr>
                <w:rFonts w:ascii="Times New Roman" w:hAnsi="Times New Roman" w:cs="Times New Roman"/>
                <w:sz w:val="24"/>
                <w:szCs w:val="24"/>
                <w:lang w:val="kk-KZ"/>
              </w:rPr>
            </w:pPr>
            <w:r>
              <w:rPr>
                <w:rFonts w:ascii="Times New Roman" w:hAnsi="Times New Roman" w:cs="Times New Roman"/>
                <w:sz w:val="24"/>
                <w:szCs w:val="24"/>
                <w:lang w:val="kk-KZ"/>
              </w:rPr>
              <w:t>9.«Білім беру мазмұнын жаңарту үрдісінде оқушылардың білімін бағалаудың тиімділігі»</w:t>
            </w:r>
          </w:p>
          <w:p w14:paraId="130E6D25">
            <w:pPr>
              <w:spacing w:after="0"/>
              <w:rPr>
                <w:rFonts w:ascii="Times New Roman" w:hAnsi="Times New Roman" w:cs="Times New Roman"/>
                <w:sz w:val="24"/>
                <w:szCs w:val="24"/>
                <w:lang w:val="kk-KZ"/>
              </w:rPr>
            </w:pPr>
            <w:r>
              <w:rPr>
                <w:rFonts w:ascii="Times New Roman" w:hAnsi="Times New Roman" w:cs="Times New Roman"/>
                <w:sz w:val="24"/>
                <w:szCs w:val="24"/>
                <w:lang w:val="kk-KZ"/>
              </w:rPr>
              <w:t>18.04.2025</w:t>
            </w:r>
          </w:p>
          <w:p w14:paraId="4E31A904">
            <w:pPr>
              <w:spacing w:after="0"/>
              <w:rPr>
                <w:rFonts w:ascii="Times New Roman" w:hAnsi="Times New Roman" w:cs="Times New Roman"/>
                <w:sz w:val="24"/>
                <w:szCs w:val="24"/>
                <w:lang w:val="kk-KZ"/>
              </w:rPr>
            </w:pPr>
            <w:r>
              <w:rPr>
                <w:rFonts w:ascii="Times New Roman" w:hAnsi="Times New Roman" w:cs="Times New Roman"/>
                <w:sz w:val="24"/>
                <w:szCs w:val="24"/>
                <w:lang w:val="kk-KZ"/>
              </w:rPr>
              <w:t>Коспанова У, Мендакулова А</w:t>
            </w:r>
          </w:p>
          <w:p w14:paraId="26E73CAF">
            <w:pPr>
              <w:spacing w:after="0"/>
              <w:rPr>
                <w:rFonts w:ascii="Times New Roman" w:hAnsi="Times New Roman" w:cs="Times New Roman"/>
                <w:sz w:val="24"/>
                <w:szCs w:val="24"/>
                <w:lang w:val="kk-KZ"/>
              </w:rPr>
            </w:pPr>
            <w:r>
              <w:rPr>
                <w:rFonts w:ascii="Times New Roman" w:hAnsi="Times New Roman" w:cs="Times New Roman"/>
                <w:sz w:val="24"/>
                <w:szCs w:val="24"/>
                <w:lang w:val="kk-KZ"/>
              </w:rPr>
              <w:t>10.«Мен жас маман ретінде қалыптасуымда қандай проблемаларға кезіктім және оны қалай шештім»</w:t>
            </w:r>
          </w:p>
          <w:p w14:paraId="2D8304F9">
            <w:pPr>
              <w:spacing w:after="0"/>
              <w:rPr>
                <w:rFonts w:ascii="Times New Roman" w:hAnsi="Times New Roman" w:cs="Times New Roman"/>
                <w:sz w:val="24"/>
                <w:szCs w:val="24"/>
                <w:lang w:val="kk-KZ"/>
              </w:rPr>
            </w:pPr>
            <w:r>
              <w:rPr>
                <w:rFonts w:ascii="Times New Roman" w:hAnsi="Times New Roman" w:cs="Times New Roman"/>
                <w:sz w:val="24"/>
                <w:szCs w:val="24"/>
                <w:lang w:val="kk-KZ"/>
              </w:rPr>
              <w:t>16.05.2025</w:t>
            </w:r>
          </w:p>
          <w:p w14:paraId="3230C0C3">
            <w:pPr>
              <w:spacing w:after="0"/>
              <w:rPr>
                <w:rFonts w:ascii="Times New Roman" w:hAnsi="Times New Roman" w:eastAsia="Times New Roman" w:cs="Times New Roman"/>
                <w:sz w:val="24"/>
                <w:szCs w:val="24"/>
                <w:lang w:val="kk-KZ"/>
              </w:rPr>
            </w:pPr>
            <w:r>
              <w:rPr>
                <w:rFonts w:ascii="Times New Roman" w:hAnsi="Times New Roman" w:cs="Times New Roman"/>
                <w:sz w:val="24"/>
                <w:szCs w:val="24"/>
                <w:lang w:val="kk-KZ"/>
              </w:rPr>
              <w:t>Мәдірова Ж, Хасенова Ф</w:t>
            </w:r>
          </w:p>
          <w:p w14:paraId="19E72972">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b/>
                <w:bCs/>
                <w:sz w:val="24"/>
                <w:szCs w:val="24"/>
                <w:lang w:val="kk-KZ"/>
              </w:rPr>
              <w:t>Білім беру технологиялары</w:t>
            </w:r>
            <w:r>
              <w:rPr>
                <w:rFonts w:ascii="Times New Roman" w:hAnsi="Times New Roman" w:eastAsia="Times New Roman" w:cs="Times New Roman"/>
                <w:sz w:val="24"/>
                <w:szCs w:val="24"/>
                <w:lang w:val="kk-KZ"/>
              </w:rPr>
              <w:t> </w:t>
            </w:r>
          </w:p>
          <w:p w14:paraId="497975B9">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    Сабақтарда мұғалімдер сараланған оқыту технологиясын қолданады, өйткені бұл тәсіл білім беру мазмұнын жаңарту жағдайында өзекті болып табылады және әр оқушыны оқытуда жеке көзқарасты жүзеге асыруға мүмкіндік береді. Сабақтарда оқытуды саралау көп деңгейлі тапсырмаларды қолдану, күшті және әлсіз оқушыларға жеке көмек көрсету, үй тапсырмасының әртүрлі деңгейлері және т. б. арқылы жүргізіледі.</w:t>
            </w:r>
          </w:p>
          <w:p w14:paraId="0B22EF18">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    Ойын технологиясын қолдану сабақты дәстүрлі емес түрде өткізуге мүмкіндік береді және көбінесе соңғы сабақтарда және бастауыш мектептегі сабақтарда қолданылады. Бұл технологияларды қолдану оқушылардың тәуелсіздігін, өз нәтижелері үшін жауапкершілігін,  ойлау қабілетін қалыптастыруға мүмкіндік береді.</w:t>
            </w:r>
          </w:p>
          <w:p w14:paraId="76606113">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w:t>
            </w:r>
            <w:r>
              <w:rPr>
                <w:rFonts w:ascii="Times New Roman" w:hAnsi="Times New Roman" w:eastAsia="Times New Roman" w:cs="Times New Roman"/>
                <w:b/>
                <w:bCs/>
                <w:sz w:val="24"/>
                <w:szCs w:val="24"/>
                <w:lang w:val="kk-KZ"/>
              </w:rPr>
              <w:t>Әдістемелік қолдау</w:t>
            </w:r>
          </w:p>
          <w:p w14:paraId="3A671A5B">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    2024-2025 оқу жылында мектепте бекітілген жоспар бойынша  әдістемелік бірлестік жұмыс істеді. Пәндік әдістемелік бірлестіктердің жұмысы барысында пәндік олимпиадалардың мектеп кезеңін өткізу, нормативтік құжаттарды зерделеу, мұғалімдерге әдістемелік қолдау көрсету, пәндер бойынша білім сапасын талдау және оны арттыру бойынша жұмыс, жиынтық бағалау нәтижелерін және мұғалімдер мен оқушыларда кездескен проблемаларды талдау, сондай-ақ олардың шешу жолдарын айқындау сияқты мәселелер қаралды және т. б. Барлық жоспарланған іс-шаралар толық көлемде орындалды.</w:t>
            </w:r>
          </w:p>
          <w:p w14:paraId="2899AB70">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Жыл бойына:</w:t>
            </w:r>
          </w:p>
          <w:p w14:paraId="535F8E0A">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16.09-21.09.2024 аралығында  қазақ тілі, ағылшын, орыс тілі  апталығы.</w:t>
            </w:r>
          </w:p>
          <w:p w14:paraId="4481B341">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25-29.11.2025 аралығында математика,</w:t>
            </w:r>
            <w:r>
              <w:rPr>
                <w:rFonts w:ascii="Times New Roman" w:hAnsi="Times New Roman" w:eastAsia="Calibri" w:cs="Times New Roman"/>
                <w:sz w:val="24"/>
                <w:szCs w:val="24"/>
                <w:lang w:val="kk-KZ"/>
              </w:rPr>
              <w:t xml:space="preserve"> информатика, шахмат үйірме  апталығы.</w:t>
            </w:r>
          </w:p>
          <w:p w14:paraId="408D1170">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17-21.02.2025 аралығында  музыка, көркем еңбек және дене шынықтыру апталығы.</w:t>
            </w:r>
          </w:p>
          <w:p w14:paraId="7C0C3564">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14-18.04.2025 аралығында жаратылыстану,дүниетану, және қазақстан тарихы пәндерінің апталығы өтті.</w:t>
            </w:r>
          </w:p>
          <w:p w14:paraId="0BC3E2ED">
            <w:pPr>
              <w:shd w:val="clear" w:color="auto" w:fill="FFFFFF"/>
              <w:spacing w:after="150" w:line="240" w:lineRule="auto"/>
              <w:rPr>
                <w:rFonts w:ascii="Times New Roman" w:hAnsi="Times New Roman" w:eastAsia="Times New Roman" w:cs="Times New Roman"/>
                <w:sz w:val="24"/>
                <w:szCs w:val="24"/>
                <w:lang w:val="kk-KZ"/>
              </w:rPr>
            </w:pPr>
          </w:p>
          <w:p w14:paraId="4FFB91B5">
            <w:pPr>
              <w:shd w:val="clear" w:color="auto" w:fill="FFFFFF"/>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ЖММ 2024-2025 оқу жылында мектепалды даярлық сыныбы үшін жұмыс істеді. </w:t>
            </w:r>
          </w:p>
          <w:p w14:paraId="2431C097">
            <w:pPr>
              <w:shd w:val="clear" w:color="auto" w:fill="FFFFFF"/>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Бұл жоспар мынадай іс-шараларды қамтыды:</w:t>
            </w:r>
          </w:p>
          <w:p w14:paraId="71B2019A">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ҚЕҚ бойынша перспективалық толассыз жоспарлауды зерделеуге көмек көрсету</w:t>
            </w:r>
          </w:p>
          <w:p w14:paraId="4C9E1D3D">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Сынып журналын, тәрбиеленушілердің сабаққа қатысуын бақылау журналын ресімдеу бойынша нұсқама өткізу</w:t>
            </w:r>
          </w:p>
          <w:p w14:paraId="140E40FE">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Өздігінен білім алу, әдістемелік тақырып бойынша тақырыпты таңдау</w:t>
            </w:r>
          </w:p>
          <w:p w14:paraId="28FC3231">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Оқу-дидактикалық материалдарды әзірлеуге (пысықтауға) қатысу</w:t>
            </w:r>
          </w:p>
          <w:p w14:paraId="02A5BA53">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Оқу кабинетін рәсімдеуге қатысу</w:t>
            </w:r>
          </w:p>
          <w:p w14:paraId="6B5EDA11">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Шағын орталықта тәрбие жұмысының бағытын ұйымдастыру</w:t>
            </w:r>
          </w:p>
          <w:p w14:paraId="1DBBD39A">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Әдістемелік бірлестік отырыстарына қатысу</w:t>
            </w:r>
          </w:p>
          <w:p w14:paraId="784729A5">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Шағын орталықта КБҚ өткізу әдістемесінің жалпы мәселелері</w:t>
            </w:r>
          </w:p>
          <w:p w14:paraId="599165F2">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Өздігінен білім алу тақырыбы бойынша әдебиетті таңдау</w:t>
            </w:r>
          </w:p>
          <w:p w14:paraId="2787140B">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Тәрбиеленушілердің біліктері мен дағдыларына мониторинг жүргізу әдістемесімен танысу</w:t>
            </w:r>
          </w:p>
          <w:p w14:paraId="34058414">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Тәрбиеленушілермен зерттеу қызметінің негіздерін оқу</w:t>
            </w:r>
          </w:p>
          <w:p w14:paraId="1546269D">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«Шағын орталық ОУД ойын технологиялары» сабағы</w:t>
            </w:r>
          </w:p>
          <w:p w14:paraId="35DB39B2">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Сыныптан тыс іс-шараларды өткізу</w:t>
            </w:r>
          </w:p>
          <w:p w14:paraId="365D6CF6">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Оқушыларды конкурстарға, олимпиадаларға дайындау әдістемесімен танысу</w:t>
            </w:r>
          </w:p>
          <w:p w14:paraId="12495E3A">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Практикум «Ашық сабақты талдау.Талдау түрлері»</w:t>
            </w:r>
          </w:p>
          <w:p w14:paraId="40C76B1A">
            <w:pPr>
              <w:shd w:val="clear" w:color="auto" w:fill="FFFFFF"/>
              <w:spacing w:after="0" w:line="240" w:lineRule="auto"/>
              <w:ind w:left="72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«Педагогикалық қарым-қатынастың түрлі стильдерін талдау»  практикумы</w:t>
            </w:r>
          </w:p>
          <w:p w14:paraId="071204EF">
            <w:pPr>
              <w:shd w:val="clear" w:color="auto" w:fill="FFFFFF"/>
              <w:spacing w:after="0" w:line="240" w:lineRule="auto"/>
              <w:ind w:left="360"/>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жыл қорытындысы бойынша бұл жұмыс жоспары оқу жылы ішінде толық іске асырылды деп айтуға болады.</w:t>
            </w:r>
          </w:p>
          <w:p w14:paraId="3C877220">
            <w:pPr>
              <w:shd w:val="clear" w:color="auto" w:fill="FFFFFF"/>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    Сонымен қатар, мектепте ауысымдық құрамның шығармашылық шағын топтары жұмыс істейді, олардың мақсаты пәндер бойынша да, жалпы білім беру бағытында да сыныптан тыс іс-шараларды ұйымдастыру және өткізу болып табылады.</w:t>
            </w:r>
          </w:p>
          <w:p w14:paraId="603223CD">
            <w:pPr>
              <w:shd w:val="clear" w:color="auto" w:fill="FFFFFF"/>
              <w:spacing w:before="100" w:beforeAutospacing="1" w:after="100" w:afterAutospacing="1" w:line="240" w:lineRule="auto"/>
              <w:rPr>
                <w:rFonts w:ascii="Times New Roman" w:hAnsi="Times New Roman" w:eastAsia="Times New Roman" w:cs="Times New Roman"/>
                <w:sz w:val="24"/>
                <w:szCs w:val="24"/>
                <w:lang w:val="kk-KZ"/>
              </w:rPr>
            </w:pPr>
            <w:r>
              <w:rPr>
                <w:rFonts w:ascii="Times New Roman" w:hAnsi="Times New Roman" w:eastAsia="Times New Roman" w:cs="Times New Roman"/>
                <w:b/>
                <w:bCs/>
                <w:sz w:val="24"/>
                <w:szCs w:val="24"/>
                <w:lang w:val="kk-KZ"/>
              </w:rPr>
              <w:t>Облыстық, республикалық, халықаралық кәсіби конкурстарды өткізу және қатысу</w:t>
            </w:r>
            <w:r>
              <w:rPr>
                <w:rFonts w:ascii="Times New Roman" w:hAnsi="Times New Roman" w:eastAsia="Times New Roman" w:cs="Times New Roman"/>
                <w:sz w:val="24"/>
                <w:szCs w:val="24"/>
                <w:lang w:val="kk-KZ"/>
              </w:rPr>
              <w:t> </w:t>
            </w:r>
          </w:p>
          <w:p w14:paraId="72EC0C41">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 xml:space="preserve">   Мұғалімдердің түрлі конкурстарға қатысуын талдай келе, 2024-2025 оқу жылында мұғалімдер Қазақстандық конкурстарға басымдық бере отырып, қашықтықтан өткізілетін халықаралық конкурстарға аз көңіл бөлгенін атап өткен жөн. Қалалық  іс-шаралар мен пәндік  олимпиадаға қатысушылар саны артты. Сонымен қатар, мұғалімдер үнемі онлайн,офлайн  форматта өткізілетін түрлі семинарларға, форумдарға, жиналыстарға қатысты.</w:t>
            </w:r>
          </w:p>
          <w:p w14:paraId="2A4FA01E">
            <w:pPr>
              <w:shd w:val="clear" w:color="auto" w:fill="FFFFFF"/>
              <w:spacing w:before="100" w:beforeAutospacing="1" w:after="100" w:afterAutospacing="1" w:line="240" w:lineRule="auto"/>
              <w:rPr>
                <w:rFonts w:ascii="Times New Roman" w:hAnsi="Times New Roman" w:eastAsia="Times New Roman" w:cs="Times New Roman"/>
                <w:sz w:val="24"/>
                <w:szCs w:val="24"/>
                <w:lang w:val="kk-KZ"/>
              </w:rPr>
            </w:pPr>
            <w:r>
              <w:rPr>
                <w:rFonts w:ascii="Times New Roman" w:hAnsi="Times New Roman" w:eastAsia="Times New Roman" w:cs="Times New Roman"/>
                <w:b/>
                <w:bCs/>
                <w:sz w:val="24"/>
                <w:szCs w:val="24"/>
                <w:lang w:val="kk-KZ"/>
              </w:rPr>
              <w:t>Диагностика және мониторинг</w:t>
            </w:r>
          </w:p>
          <w:p w14:paraId="6055DA57">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Мектепте мектепішілік бақылау жоспары бар, оған сәйкес барлық аналитикалық жұмыстар жүргізіледі. Бұдан басқа, жоғары тұрған органдар желісі бойынша мониторинг үнемі жүргізіледі. Білім сапасы, дарынды және нашар ынталандырылған оқушылармен жұмыс жүйесі, мектеп мұғалімдерінің аттестаттаудан өтуі және т.б. педагогикалық кеңесте, әдістемелік кеңестің отырыстарында, МӘБ-да талданады.</w:t>
            </w:r>
          </w:p>
          <w:p w14:paraId="150F761B">
            <w:pPr>
              <w:shd w:val="clear" w:color="auto" w:fill="FFFFFF"/>
              <w:spacing w:after="15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Қорытындылар мен ұсынымдар: жұмыстың пайдаланылатын нысандары мен әдістерін жетілдіру бойынша жұмысты жалғастыру, оқытудың белсенді әдістеріне назар аудару; келесі сабақтарды жоспарлау кезінде оқушылар қиындық көрсеткен мақсаттарды ескеру; сабақтарды жоспарлау кезінде (сабақтың соңында) рефлексияға кететін уақытты ескеру.</w:t>
            </w:r>
          </w:p>
          <w:p w14:paraId="059C1097">
            <w:pPr>
              <w:pStyle w:val="25"/>
              <w:jc w:val="both"/>
              <w:rPr>
                <w:rFonts w:ascii="Times New Roman" w:hAnsi="Times New Roman"/>
                <w:sz w:val="24"/>
                <w:szCs w:val="24"/>
                <w:highlight w:val="yellow"/>
                <w:lang w:val="kk-KZ"/>
              </w:rPr>
            </w:pPr>
          </w:p>
          <w:p w14:paraId="5781C2A6">
            <w:pPr>
              <w:pStyle w:val="25"/>
              <w:jc w:val="both"/>
              <w:rPr>
                <w:rFonts w:ascii="Times New Roman" w:hAnsi="Times New Roman"/>
                <w:sz w:val="24"/>
                <w:szCs w:val="24"/>
                <w:highlight w:val="yellow"/>
                <w:lang w:val="kk-KZ"/>
              </w:rPr>
            </w:pPr>
          </w:p>
          <w:p w14:paraId="240FCFA9">
            <w:pPr>
              <w:pStyle w:val="25"/>
              <w:jc w:val="both"/>
              <w:rPr>
                <w:rFonts w:ascii="Times New Roman" w:hAnsi="Times New Roman"/>
                <w:sz w:val="24"/>
                <w:szCs w:val="24"/>
                <w:highlight w:val="yellow"/>
                <w:lang w:val="kk-KZ"/>
              </w:rPr>
            </w:pPr>
          </w:p>
          <w:p w14:paraId="38263A17">
            <w:pPr>
              <w:pStyle w:val="25"/>
              <w:jc w:val="both"/>
              <w:rPr>
                <w:rFonts w:ascii="Times New Roman" w:hAnsi="Times New Roman"/>
                <w:sz w:val="24"/>
                <w:szCs w:val="24"/>
                <w:highlight w:val="yellow"/>
                <w:lang w:val="kk-KZ"/>
              </w:rPr>
            </w:pPr>
          </w:p>
          <w:p w14:paraId="35C52BD4">
            <w:pPr>
              <w:pStyle w:val="25"/>
              <w:jc w:val="both"/>
              <w:rPr>
                <w:rFonts w:ascii="Times New Roman" w:hAnsi="Times New Roman"/>
                <w:b/>
                <w:sz w:val="24"/>
                <w:szCs w:val="24"/>
                <w:highlight w:val="yellow"/>
                <w:lang w:val="kk-KZ"/>
              </w:rPr>
            </w:pPr>
          </w:p>
        </w:tc>
      </w:tr>
      <w:tr w14:paraId="29B26A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56691D28">
            <w:pPr>
              <w:spacing w:line="240" w:lineRule="auto"/>
              <w:jc w:val="center"/>
              <w:rPr>
                <w:rFonts w:ascii="Times New Roman" w:hAnsi="Times New Roman" w:cs="Times New Roman"/>
                <w:b/>
                <w:bCs/>
                <w:sz w:val="24"/>
                <w:szCs w:val="24"/>
                <w:highlight w:val="yellow"/>
                <w:lang w:val="kk-KZ"/>
              </w:rPr>
            </w:pPr>
            <w:r>
              <w:rPr>
                <w:rFonts w:ascii="Times New Roman" w:hAnsi="Times New Roman" w:cs="Times New Roman"/>
                <w:b/>
                <w:bCs/>
                <w:sz w:val="24"/>
                <w:szCs w:val="24"/>
                <w:lang w:val="kk-KZ" w:eastAsia="zh-CN"/>
              </w:rPr>
              <w:t>3.Білім алушылар контингенті.</w:t>
            </w:r>
          </w:p>
        </w:tc>
      </w:tr>
      <w:tr w14:paraId="16A322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3C9FCBA3">
            <w:pPr>
              <w:spacing w:after="0" w:line="240" w:lineRule="auto"/>
              <w:jc w:val="center"/>
              <w:rPr>
                <w:rFonts w:ascii="Times New Roman" w:hAnsi="Times New Roman" w:cs="Times New Roman"/>
                <w:sz w:val="24"/>
                <w:szCs w:val="24"/>
                <w:lang w:val="kk-KZ"/>
              </w:rPr>
            </w:pPr>
            <w:r>
              <w:rPr>
                <w:rFonts w:ascii="Times New Roman" w:hAnsi="Times New Roman" w:cs="Times New Roman"/>
                <w:b/>
                <w:sz w:val="24"/>
                <w:szCs w:val="24"/>
                <w:lang w:val="kk-KZ"/>
              </w:rPr>
              <w:t>3.1.Деңгейлер бойынша, оның ішінде ерекше білім беру қажеттіліктері бар білім алушылар контингенті туралы мәліметтер;</w:t>
            </w:r>
            <w:r>
              <w:rPr>
                <w:rFonts w:ascii="Times New Roman" w:hAnsi="Times New Roman" w:cs="Times New Roman"/>
                <w:sz w:val="24"/>
                <w:szCs w:val="24"/>
                <w:lang w:val="kk-KZ"/>
              </w:rPr>
              <w:t xml:space="preserve"> Деңгейлер бойынша, оның ішінде ерекше білім беру қажеттіліктері бар білім алушылар контингенті туралы мәліметтерге тоқталсақ:</w:t>
            </w:r>
          </w:p>
          <w:p w14:paraId="5013AC9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«Баишев мектеп-лицей»ЖШС мектебінде   2024-205 оқу жылдарында денсаулығына байланысты   </w:t>
            </w:r>
            <w:r>
              <w:rPr>
                <w:rFonts w:ascii="Times New Roman" w:hAnsi="Times New Roman" w:cs="Times New Roman"/>
                <w:sz w:val="24"/>
                <w:szCs w:val="24"/>
                <w:lang w:val="kk-KZ" w:eastAsia="zh-CN"/>
              </w:rPr>
              <w:t xml:space="preserve"> ерекше білім беру қажеттілігі бар  </w:t>
            </w:r>
            <w:r>
              <w:rPr>
                <w:rFonts w:ascii="Times New Roman" w:hAnsi="Times New Roman" w:cs="Times New Roman"/>
                <w:sz w:val="24"/>
                <w:szCs w:val="24"/>
                <w:lang w:val="kk-KZ"/>
              </w:rPr>
              <w:t xml:space="preserve">білім алушы  тіркелмеген.  </w:t>
            </w:r>
          </w:p>
          <w:p w14:paraId="3DA8A1A2">
            <w:pPr>
              <w:spacing w:after="0" w:line="240" w:lineRule="auto"/>
              <w:rPr>
                <w:rFonts w:ascii="Times New Roman" w:hAnsi="Times New Roman" w:cs="Times New Roman"/>
                <w:b/>
                <w:i/>
                <w:color w:val="000000"/>
                <w:sz w:val="24"/>
                <w:szCs w:val="24"/>
                <w:lang w:val="kk-KZ"/>
              </w:rPr>
            </w:pPr>
            <w:r>
              <w:rPr>
                <w:rFonts w:ascii="Times New Roman" w:hAnsi="Times New Roman" w:cs="Times New Roman"/>
                <w:sz w:val="24"/>
                <w:szCs w:val="24"/>
                <w:lang w:val="kk-KZ"/>
              </w:rPr>
              <w:t>3</w:t>
            </w:r>
            <w:r>
              <w:rPr>
                <w:rFonts w:ascii="Times New Roman" w:hAnsi="Times New Roman" w:cs="Times New Roman"/>
                <w:b/>
                <w:i/>
                <w:color w:val="000000"/>
                <w:sz w:val="24"/>
                <w:szCs w:val="24"/>
                <w:lang w:val="kk-KZ"/>
              </w:rPr>
              <w:t xml:space="preserve">.2. сыныптардың толықтығы туралы мәліметтер </w:t>
            </w:r>
          </w:p>
          <w:p w14:paraId="4741A8E4">
            <w:pPr>
              <w:spacing w:after="0" w:line="240" w:lineRule="auto"/>
              <w:rPr>
                <w:rFonts w:ascii="Times New Roman" w:hAnsi="Times New Roman" w:eastAsia="Times New Roman" w:cs="Times New Roman"/>
                <w:b/>
                <w:color w:val="000000"/>
                <w:sz w:val="24"/>
                <w:szCs w:val="24"/>
                <w:lang w:val="kk-KZ" w:eastAsia="ru-RU"/>
              </w:rPr>
            </w:pPr>
            <w:r>
              <w:rPr>
                <w:rFonts w:ascii="Times New Roman" w:hAnsi="Times New Roman" w:eastAsia="Times New Roman" w:cs="Times New Roman"/>
                <w:b/>
                <w:color w:val="000000"/>
                <w:sz w:val="24"/>
                <w:szCs w:val="24"/>
                <w:lang w:val="kk-KZ" w:eastAsia="ru-RU"/>
              </w:rPr>
              <w:t>Бастауыш кластар бойынша контингентке талдау:</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469"/>
              <w:gridCol w:w="592"/>
              <w:gridCol w:w="891"/>
              <w:gridCol w:w="626"/>
              <w:gridCol w:w="891"/>
              <w:gridCol w:w="631"/>
              <w:gridCol w:w="891"/>
              <w:gridCol w:w="537"/>
              <w:gridCol w:w="929"/>
              <w:gridCol w:w="732"/>
              <w:gridCol w:w="912"/>
              <w:gridCol w:w="1134"/>
            </w:tblGrid>
            <w:tr w14:paraId="4891D7C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1469" w:type="dxa"/>
                  <w:vMerge w:val="restart"/>
                </w:tcPr>
                <w:p w14:paraId="1DB0D47D">
                  <w:pPr>
                    <w:pStyle w:val="25"/>
                    <w:rPr>
                      <w:rFonts w:ascii="Times New Roman" w:hAnsi="Times New Roman"/>
                      <w:color w:val="000000"/>
                      <w:sz w:val="24"/>
                      <w:szCs w:val="24"/>
                      <w:lang w:val="kk-KZ"/>
                    </w:rPr>
                  </w:pPr>
                  <w:r>
                    <w:rPr>
                      <w:rFonts w:ascii="Times New Roman" w:hAnsi="Times New Roman"/>
                      <w:b/>
                      <w:sz w:val="24"/>
                      <w:szCs w:val="24"/>
                      <w:lang w:val="kk-KZ"/>
                    </w:rPr>
                    <w:t>Оқу жылдары</w:t>
                  </w:r>
                </w:p>
              </w:tc>
              <w:tc>
                <w:tcPr>
                  <w:tcW w:w="1483" w:type="dxa"/>
                  <w:gridSpan w:val="2"/>
                </w:tcPr>
                <w:p w14:paraId="5CC77BD3">
                  <w:pPr>
                    <w:pStyle w:val="19"/>
                    <w:jc w:val="both"/>
                    <w:rPr>
                      <w:b/>
                      <w:color w:val="000000"/>
                      <w:lang w:val="kk-KZ"/>
                    </w:rPr>
                  </w:pPr>
                  <w:r>
                    <w:rPr>
                      <w:b/>
                      <w:color w:val="000000"/>
                      <w:lang w:val="kk-KZ"/>
                    </w:rPr>
                    <w:t>1кл</w:t>
                  </w:r>
                </w:p>
              </w:tc>
              <w:tc>
                <w:tcPr>
                  <w:tcW w:w="1517" w:type="dxa"/>
                  <w:gridSpan w:val="2"/>
                </w:tcPr>
                <w:p w14:paraId="585A5F7D">
                  <w:pPr>
                    <w:pStyle w:val="19"/>
                    <w:jc w:val="both"/>
                    <w:rPr>
                      <w:b/>
                      <w:color w:val="000000"/>
                      <w:lang w:val="kk-KZ"/>
                    </w:rPr>
                  </w:pPr>
                  <w:r>
                    <w:rPr>
                      <w:b/>
                      <w:color w:val="000000"/>
                      <w:lang w:val="kk-KZ"/>
                    </w:rPr>
                    <w:t>2кл</w:t>
                  </w:r>
                </w:p>
              </w:tc>
              <w:tc>
                <w:tcPr>
                  <w:tcW w:w="1522" w:type="dxa"/>
                  <w:gridSpan w:val="2"/>
                </w:tcPr>
                <w:p w14:paraId="2DDADB63">
                  <w:pPr>
                    <w:pStyle w:val="19"/>
                    <w:jc w:val="both"/>
                    <w:rPr>
                      <w:b/>
                      <w:color w:val="000000"/>
                      <w:lang w:val="kk-KZ"/>
                    </w:rPr>
                  </w:pPr>
                  <w:r>
                    <w:rPr>
                      <w:b/>
                      <w:color w:val="000000"/>
                      <w:lang w:val="kk-KZ"/>
                    </w:rPr>
                    <w:t>3кл</w:t>
                  </w:r>
                </w:p>
              </w:tc>
              <w:tc>
                <w:tcPr>
                  <w:tcW w:w="1466" w:type="dxa"/>
                  <w:gridSpan w:val="2"/>
                </w:tcPr>
                <w:p w14:paraId="7420236C">
                  <w:pPr>
                    <w:pStyle w:val="19"/>
                    <w:jc w:val="both"/>
                    <w:rPr>
                      <w:b/>
                      <w:color w:val="000000"/>
                      <w:lang w:val="kk-KZ"/>
                    </w:rPr>
                  </w:pPr>
                  <w:r>
                    <w:rPr>
                      <w:b/>
                      <w:color w:val="000000"/>
                      <w:lang w:val="kk-KZ"/>
                    </w:rPr>
                    <w:t>4кл</w:t>
                  </w:r>
                </w:p>
              </w:tc>
              <w:tc>
                <w:tcPr>
                  <w:tcW w:w="2778" w:type="dxa"/>
                  <w:gridSpan w:val="3"/>
                </w:tcPr>
                <w:p w14:paraId="0A7B2FB8">
                  <w:pPr>
                    <w:pStyle w:val="19"/>
                    <w:jc w:val="both"/>
                    <w:rPr>
                      <w:b/>
                      <w:color w:val="000000"/>
                      <w:lang w:val="kk-KZ"/>
                    </w:rPr>
                  </w:pPr>
                  <w:r>
                    <w:rPr>
                      <w:b/>
                      <w:color w:val="000000"/>
                      <w:lang w:val="kk-KZ"/>
                    </w:rPr>
                    <w:t>1-4кл</w:t>
                  </w:r>
                </w:p>
              </w:tc>
            </w:tr>
            <w:tr w14:paraId="1BF8843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469" w:type="dxa"/>
                  <w:vMerge w:val="continue"/>
                </w:tcPr>
                <w:p w14:paraId="10D7EF83">
                  <w:pPr>
                    <w:pStyle w:val="25"/>
                    <w:rPr>
                      <w:rFonts w:ascii="Times New Roman" w:hAnsi="Times New Roman"/>
                      <w:b/>
                      <w:sz w:val="24"/>
                      <w:szCs w:val="24"/>
                      <w:lang w:val="kk-KZ"/>
                    </w:rPr>
                  </w:pPr>
                </w:p>
              </w:tc>
              <w:tc>
                <w:tcPr>
                  <w:tcW w:w="592" w:type="dxa"/>
                </w:tcPr>
                <w:p w14:paraId="79F2684B">
                  <w:pPr>
                    <w:pStyle w:val="19"/>
                    <w:jc w:val="both"/>
                    <w:rPr>
                      <w:b/>
                      <w:color w:val="000000"/>
                      <w:sz w:val="22"/>
                      <w:szCs w:val="22"/>
                      <w:lang w:val="kk-KZ"/>
                    </w:rPr>
                  </w:pPr>
                  <w:r>
                    <w:rPr>
                      <w:b/>
                      <w:color w:val="000000"/>
                      <w:sz w:val="22"/>
                      <w:szCs w:val="22"/>
                      <w:lang w:val="kk-KZ"/>
                    </w:rPr>
                    <w:t>кл</w:t>
                  </w:r>
                </w:p>
              </w:tc>
              <w:tc>
                <w:tcPr>
                  <w:tcW w:w="891" w:type="dxa"/>
                </w:tcPr>
                <w:p w14:paraId="6C8FBCB5">
                  <w:pPr>
                    <w:pStyle w:val="19"/>
                    <w:ind w:left="-155"/>
                    <w:jc w:val="center"/>
                    <w:rPr>
                      <w:b/>
                      <w:color w:val="000000"/>
                      <w:sz w:val="22"/>
                      <w:szCs w:val="22"/>
                      <w:lang w:val="kk-KZ"/>
                    </w:rPr>
                  </w:pPr>
                  <w:r>
                    <w:rPr>
                      <w:b/>
                      <w:color w:val="000000"/>
                      <w:sz w:val="22"/>
                      <w:szCs w:val="22"/>
                      <w:lang w:val="kk-KZ"/>
                    </w:rPr>
                    <w:t>оқушы</w:t>
                  </w:r>
                </w:p>
              </w:tc>
              <w:tc>
                <w:tcPr>
                  <w:tcW w:w="626" w:type="dxa"/>
                </w:tcPr>
                <w:p w14:paraId="334A6EF6">
                  <w:pPr>
                    <w:pStyle w:val="19"/>
                    <w:jc w:val="both"/>
                    <w:rPr>
                      <w:b/>
                      <w:color w:val="000000"/>
                      <w:sz w:val="22"/>
                      <w:szCs w:val="22"/>
                      <w:lang w:val="kk-KZ"/>
                    </w:rPr>
                  </w:pPr>
                  <w:r>
                    <w:rPr>
                      <w:b/>
                      <w:color w:val="000000"/>
                      <w:sz w:val="22"/>
                      <w:szCs w:val="22"/>
                      <w:lang w:val="kk-KZ"/>
                    </w:rPr>
                    <w:t>кл</w:t>
                  </w:r>
                </w:p>
              </w:tc>
              <w:tc>
                <w:tcPr>
                  <w:tcW w:w="891" w:type="dxa"/>
                </w:tcPr>
                <w:p w14:paraId="4A86F89A">
                  <w:pPr>
                    <w:pStyle w:val="19"/>
                    <w:ind w:left="-113"/>
                    <w:jc w:val="center"/>
                    <w:rPr>
                      <w:b/>
                      <w:color w:val="000000"/>
                      <w:sz w:val="22"/>
                      <w:szCs w:val="22"/>
                      <w:lang w:val="kk-KZ"/>
                    </w:rPr>
                  </w:pPr>
                  <w:r>
                    <w:rPr>
                      <w:b/>
                      <w:color w:val="000000"/>
                      <w:sz w:val="22"/>
                      <w:szCs w:val="22"/>
                      <w:lang w:val="kk-KZ"/>
                    </w:rPr>
                    <w:t>оқушы</w:t>
                  </w:r>
                </w:p>
              </w:tc>
              <w:tc>
                <w:tcPr>
                  <w:tcW w:w="631" w:type="dxa"/>
                </w:tcPr>
                <w:p w14:paraId="60357C31">
                  <w:pPr>
                    <w:pStyle w:val="19"/>
                    <w:jc w:val="both"/>
                    <w:rPr>
                      <w:b/>
                      <w:color w:val="000000"/>
                      <w:sz w:val="22"/>
                      <w:szCs w:val="22"/>
                      <w:lang w:val="kk-KZ"/>
                    </w:rPr>
                  </w:pPr>
                  <w:r>
                    <w:rPr>
                      <w:b/>
                      <w:color w:val="000000"/>
                      <w:sz w:val="22"/>
                      <w:szCs w:val="22"/>
                      <w:lang w:val="kk-KZ"/>
                    </w:rPr>
                    <w:t>кл</w:t>
                  </w:r>
                </w:p>
              </w:tc>
              <w:tc>
                <w:tcPr>
                  <w:tcW w:w="891" w:type="dxa"/>
                </w:tcPr>
                <w:p w14:paraId="13881F3B">
                  <w:pPr>
                    <w:pStyle w:val="19"/>
                    <w:ind w:left="-76"/>
                    <w:jc w:val="both"/>
                    <w:rPr>
                      <w:b/>
                      <w:color w:val="000000"/>
                      <w:sz w:val="22"/>
                      <w:szCs w:val="22"/>
                      <w:lang w:val="kk-KZ"/>
                    </w:rPr>
                  </w:pPr>
                  <w:r>
                    <w:rPr>
                      <w:b/>
                      <w:color w:val="000000"/>
                      <w:sz w:val="22"/>
                      <w:szCs w:val="22"/>
                      <w:lang w:val="kk-KZ"/>
                    </w:rPr>
                    <w:t>оқушы</w:t>
                  </w:r>
                </w:p>
              </w:tc>
              <w:tc>
                <w:tcPr>
                  <w:tcW w:w="537" w:type="dxa"/>
                </w:tcPr>
                <w:p w14:paraId="5D61D20B">
                  <w:pPr>
                    <w:pStyle w:val="19"/>
                    <w:jc w:val="both"/>
                    <w:rPr>
                      <w:b/>
                      <w:color w:val="000000"/>
                      <w:sz w:val="22"/>
                      <w:szCs w:val="22"/>
                      <w:lang w:val="kk-KZ"/>
                    </w:rPr>
                  </w:pPr>
                  <w:r>
                    <w:rPr>
                      <w:b/>
                      <w:color w:val="000000"/>
                      <w:sz w:val="22"/>
                      <w:szCs w:val="22"/>
                      <w:lang w:val="kk-KZ"/>
                    </w:rPr>
                    <w:t>кл</w:t>
                  </w:r>
                </w:p>
              </w:tc>
              <w:tc>
                <w:tcPr>
                  <w:tcW w:w="929" w:type="dxa"/>
                </w:tcPr>
                <w:p w14:paraId="0DCB949A">
                  <w:pPr>
                    <w:pStyle w:val="19"/>
                    <w:jc w:val="both"/>
                    <w:rPr>
                      <w:b/>
                      <w:color w:val="000000"/>
                      <w:sz w:val="22"/>
                      <w:szCs w:val="22"/>
                      <w:lang w:val="kk-KZ"/>
                    </w:rPr>
                  </w:pPr>
                  <w:r>
                    <w:rPr>
                      <w:b/>
                      <w:color w:val="000000"/>
                      <w:sz w:val="22"/>
                      <w:szCs w:val="22"/>
                      <w:lang w:val="kk-KZ"/>
                    </w:rPr>
                    <w:t>оқушы</w:t>
                  </w:r>
                </w:p>
              </w:tc>
              <w:tc>
                <w:tcPr>
                  <w:tcW w:w="732" w:type="dxa"/>
                </w:tcPr>
                <w:p w14:paraId="2DB87ED2">
                  <w:pPr>
                    <w:pStyle w:val="19"/>
                    <w:jc w:val="both"/>
                    <w:rPr>
                      <w:b/>
                      <w:color w:val="000000"/>
                      <w:sz w:val="22"/>
                      <w:szCs w:val="22"/>
                      <w:lang w:val="kk-KZ"/>
                    </w:rPr>
                  </w:pPr>
                  <w:r>
                    <w:rPr>
                      <w:b/>
                      <w:color w:val="000000"/>
                      <w:sz w:val="22"/>
                      <w:szCs w:val="22"/>
                      <w:lang w:val="kk-KZ"/>
                    </w:rPr>
                    <w:t>кл</w:t>
                  </w:r>
                </w:p>
              </w:tc>
              <w:tc>
                <w:tcPr>
                  <w:tcW w:w="912" w:type="dxa"/>
                </w:tcPr>
                <w:p w14:paraId="3A3A3AB9">
                  <w:pPr>
                    <w:pStyle w:val="19"/>
                    <w:spacing w:before="0" w:beforeAutospacing="0" w:after="0" w:afterAutospacing="0"/>
                    <w:jc w:val="both"/>
                    <w:rPr>
                      <w:b/>
                      <w:color w:val="000000"/>
                      <w:sz w:val="22"/>
                      <w:szCs w:val="22"/>
                      <w:lang w:val="kk-KZ"/>
                    </w:rPr>
                  </w:pPr>
                  <w:r>
                    <w:rPr>
                      <w:b/>
                      <w:color w:val="000000"/>
                      <w:sz w:val="22"/>
                      <w:szCs w:val="22"/>
                      <w:lang w:val="kk-KZ"/>
                    </w:rPr>
                    <w:t>Кл/</w:t>
                  </w:r>
                </w:p>
                <w:p w14:paraId="50781259">
                  <w:pPr>
                    <w:pStyle w:val="19"/>
                    <w:spacing w:before="0" w:beforeAutospacing="0" w:after="0" w:afterAutospacing="0"/>
                    <w:jc w:val="both"/>
                    <w:rPr>
                      <w:b/>
                      <w:color w:val="000000"/>
                      <w:sz w:val="22"/>
                      <w:szCs w:val="22"/>
                      <w:lang w:val="kk-KZ"/>
                    </w:rPr>
                  </w:pPr>
                  <w:r>
                    <w:rPr>
                      <w:b/>
                      <w:color w:val="000000"/>
                      <w:sz w:val="22"/>
                      <w:szCs w:val="22"/>
                      <w:lang w:val="kk-KZ"/>
                    </w:rPr>
                    <w:t>компл</w:t>
                  </w:r>
                </w:p>
              </w:tc>
              <w:tc>
                <w:tcPr>
                  <w:tcW w:w="1134" w:type="dxa"/>
                </w:tcPr>
                <w:p w14:paraId="1FC698EC">
                  <w:pPr>
                    <w:pStyle w:val="19"/>
                    <w:jc w:val="both"/>
                    <w:rPr>
                      <w:b/>
                      <w:color w:val="000000"/>
                      <w:sz w:val="22"/>
                      <w:szCs w:val="22"/>
                      <w:lang w:val="kk-KZ"/>
                    </w:rPr>
                  </w:pPr>
                  <w:r>
                    <w:rPr>
                      <w:b/>
                      <w:color w:val="000000"/>
                      <w:sz w:val="22"/>
                      <w:szCs w:val="22"/>
                      <w:lang w:val="kk-KZ"/>
                    </w:rPr>
                    <w:t>оқушы</w:t>
                  </w:r>
                </w:p>
              </w:tc>
            </w:tr>
            <w:tr w14:paraId="72565A3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469" w:type="dxa"/>
                </w:tcPr>
                <w:p w14:paraId="2370EAAB">
                  <w:pPr>
                    <w:pStyle w:val="25"/>
                    <w:rPr>
                      <w:rFonts w:ascii="Times New Roman" w:hAnsi="Times New Roman"/>
                      <w:b/>
                      <w:sz w:val="24"/>
                      <w:szCs w:val="24"/>
                      <w:lang w:val="kk-KZ"/>
                    </w:rPr>
                  </w:pPr>
                  <w:r>
                    <w:rPr>
                      <w:rFonts w:ascii="Times New Roman" w:hAnsi="Times New Roman"/>
                      <w:b/>
                      <w:sz w:val="24"/>
                      <w:szCs w:val="24"/>
                      <w:lang w:val="kk-KZ"/>
                    </w:rPr>
                    <w:t>2024-2025</w:t>
                  </w:r>
                </w:p>
              </w:tc>
              <w:tc>
                <w:tcPr>
                  <w:tcW w:w="592" w:type="dxa"/>
                </w:tcPr>
                <w:p w14:paraId="4539495B">
                  <w:pPr>
                    <w:pStyle w:val="19"/>
                    <w:jc w:val="center"/>
                    <w:rPr>
                      <w:color w:val="000000"/>
                      <w:lang w:val="kk-KZ"/>
                    </w:rPr>
                  </w:pPr>
                  <w:r>
                    <w:rPr>
                      <w:color w:val="000000"/>
                      <w:lang w:val="kk-KZ"/>
                    </w:rPr>
                    <w:t>2</w:t>
                  </w:r>
                </w:p>
              </w:tc>
              <w:tc>
                <w:tcPr>
                  <w:tcW w:w="891" w:type="dxa"/>
                </w:tcPr>
                <w:p w14:paraId="50D80443">
                  <w:pPr>
                    <w:pStyle w:val="19"/>
                    <w:jc w:val="center"/>
                    <w:rPr>
                      <w:color w:val="000000"/>
                      <w:lang w:val="kk-KZ"/>
                    </w:rPr>
                  </w:pPr>
                  <w:r>
                    <w:rPr>
                      <w:color w:val="000000"/>
                      <w:lang w:val="kk-KZ"/>
                    </w:rPr>
                    <w:t>30</w:t>
                  </w:r>
                </w:p>
              </w:tc>
              <w:tc>
                <w:tcPr>
                  <w:tcW w:w="626" w:type="dxa"/>
                </w:tcPr>
                <w:p w14:paraId="0E179ABF">
                  <w:pPr>
                    <w:pStyle w:val="19"/>
                    <w:jc w:val="center"/>
                    <w:rPr>
                      <w:color w:val="000000"/>
                      <w:lang w:val="kk-KZ"/>
                    </w:rPr>
                  </w:pPr>
                  <w:r>
                    <w:rPr>
                      <w:color w:val="000000"/>
                      <w:lang w:val="kk-KZ"/>
                    </w:rPr>
                    <w:t>3</w:t>
                  </w:r>
                </w:p>
              </w:tc>
              <w:tc>
                <w:tcPr>
                  <w:tcW w:w="891" w:type="dxa"/>
                </w:tcPr>
                <w:p w14:paraId="54BE90AF">
                  <w:pPr>
                    <w:pStyle w:val="19"/>
                    <w:jc w:val="center"/>
                    <w:rPr>
                      <w:color w:val="000000"/>
                      <w:lang w:val="kk-KZ"/>
                    </w:rPr>
                  </w:pPr>
                  <w:r>
                    <w:rPr>
                      <w:color w:val="000000"/>
                      <w:lang w:val="kk-KZ"/>
                    </w:rPr>
                    <w:t>36</w:t>
                  </w:r>
                </w:p>
              </w:tc>
              <w:tc>
                <w:tcPr>
                  <w:tcW w:w="631" w:type="dxa"/>
                </w:tcPr>
                <w:p w14:paraId="5112A8AA">
                  <w:pPr>
                    <w:pStyle w:val="19"/>
                    <w:jc w:val="center"/>
                    <w:rPr>
                      <w:color w:val="000000"/>
                      <w:lang w:val="kk-KZ"/>
                    </w:rPr>
                  </w:pPr>
                  <w:r>
                    <w:rPr>
                      <w:color w:val="000000"/>
                      <w:lang w:val="kk-KZ"/>
                    </w:rPr>
                    <w:t>2</w:t>
                  </w:r>
                </w:p>
              </w:tc>
              <w:tc>
                <w:tcPr>
                  <w:tcW w:w="891" w:type="dxa"/>
                </w:tcPr>
                <w:p w14:paraId="76C99C38">
                  <w:pPr>
                    <w:pStyle w:val="19"/>
                    <w:jc w:val="center"/>
                    <w:rPr>
                      <w:color w:val="000000"/>
                      <w:lang w:val="kk-KZ"/>
                    </w:rPr>
                  </w:pPr>
                  <w:r>
                    <w:rPr>
                      <w:color w:val="000000"/>
                      <w:lang w:val="kk-KZ"/>
                    </w:rPr>
                    <w:t>23</w:t>
                  </w:r>
                </w:p>
              </w:tc>
              <w:tc>
                <w:tcPr>
                  <w:tcW w:w="537" w:type="dxa"/>
                </w:tcPr>
                <w:p w14:paraId="72B863C2">
                  <w:pPr>
                    <w:pStyle w:val="19"/>
                    <w:jc w:val="center"/>
                    <w:rPr>
                      <w:color w:val="000000"/>
                      <w:lang w:val="kk-KZ"/>
                    </w:rPr>
                  </w:pPr>
                  <w:r>
                    <w:rPr>
                      <w:color w:val="000000"/>
                      <w:lang w:val="kk-KZ"/>
                    </w:rPr>
                    <w:t>2</w:t>
                  </w:r>
                </w:p>
              </w:tc>
              <w:tc>
                <w:tcPr>
                  <w:tcW w:w="929" w:type="dxa"/>
                </w:tcPr>
                <w:p w14:paraId="43DC2A06">
                  <w:pPr>
                    <w:pStyle w:val="19"/>
                    <w:jc w:val="center"/>
                    <w:rPr>
                      <w:color w:val="000000"/>
                      <w:lang w:val="kk-KZ"/>
                    </w:rPr>
                  </w:pPr>
                  <w:r>
                    <w:rPr>
                      <w:color w:val="000000"/>
                      <w:lang w:val="kk-KZ"/>
                    </w:rPr>
                    <w:t>15</w:t>
                  </w:r>
                </w:p>
              </w:tc>
              <w:tc>
                <w:tcPr>
                  <w:tcW w:w="732" w:type="dxa"/>
                </w:tcPr>
                <w:p w14:paraId="78EF1C75">
                  <w:pPr>
                    <w:pStyle w:val="19"/>
                    <w:jc w:val="center"/>
                    <w:rPr>
                      <w:color w:val="000000"/>
                      <w:lang w:val="kk-KZ"/>
                    </w:rPr>
                  </w:pPr>
                  <w:r>
                    <w:rPr>
                      <w:color w:val="000000"/>
                      <w:lang w:val="kk-KZ"/>
                    </w:rPr>
                    <w:t>9</w:t>
                  </w:r>
                </w:p>
              </w:tc>
              <w:tc>
                <w:tcPr>
                  <w:tcW w:w="912" w:type="dxa"/>
                </w:tcPr>
                <w:p w14:paraId="3E37EC5D">
                  <w:pPr>
                    <w:pStyle w:val="19"/>
                    <w:jc w:val="center"/>
                    <w:rPr>
                      <w:color w:val="000000"/>
                      <w:lang w:val="kk-KZ"/>
                    </w:rPr>
                  </w:pPr>
                  <w:r>
                    <w:rPr>
                      <w:color w:val="000000"/>
                      <w:lang w:val="kk-KZ"/>
                    </w:rPr>
                    <w:t>9</w:t>
                  </w:r>
                </w:p>
              </w:tc>
              <w:tc>
                <w:tcPr>
                  <w:tcW w:w="1134" w:type="dxa"/>
                </w:tcPr>
                <w:p w14:paraId="2266DE70">
                  <w:pPr>
                    <w:pStyle w:val="19"/>
                    <w:jc w:val="center"/>
                    <w:rPr>
                      <w:color w:val="000000"/>
                      <w:lang w:val="kk-KZ"/>
                    </w:rPr>
                  </w:pPr>
                  <w:r>
                    <w:rPr>
                      <w:color w:val="000000"/>
                      <w:lang w:val="kk-KZ"/>
                    </w:rPr>
                    <w:t>104</w:t>
                  </w:r>
                </w:p>
              </w:tc>
            </w:tr>
          </w:tbl>
          <w:p w14:paraId="2E3B35B7">
            <w:pPr>
              <w:pStyle w:val="19"/>
              <w:spacing w:before="0" w:beforeAutospacing="0" w:after="0" w:afterAutospacing="0"/>
              <w:jc w:val="both"/>
              <w:rPr>
                <w:b/>
                <w:color w:val="000000"/>
                <w:lang w:val="kk-KZ"/>
              </w:rPr>
            </w:pPr>
            <w:r>
              <w:rPr>
                <w:b/>
                <w:color w:val="000000"/>
                <w:lang w:val="kk-KZ"/>
              </w:rPr>
              <w:t>Кластар толымдылығы:</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447"/>
              <w:gridCol w:w="1207"/>
              <w:gridCol w:w="1110"/>
              <w:gridCol w:w="1278"/>
              <w:gridCol w:w="1224"/>
              <w:gridCol w:w="1184"/>
              <w:gridCol w:w="2402"/>
            </w:tblGrid>
            <w:tr w14:paraId="74AF33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447" w:type="dxa"/>
                  <w:vMerge w:val="restart"/>
                </w:tcPr>
                <w:p w14:paraId="0BED1367">
                  <w:pPr>
                    <w:pStyle w:val="19"/>
                    <w:jc w:val="both"/>
                    <w:rPr>
                      <w:b/>
                      <w:color w:val="000000"/>
                      <w:lang w:val="kk-KZ"/>
                    </w:rPr>
                  </w:pPr>
                  <w:r>
                    <w:rPr>
                      <w:b/>
                      <w:lang w:val="kk-KZ"/>
                    </w:rPr>
                    <w:t>Оқу жылдары</w:t>
                  </w:r>
                </w:p>
              </w:tc>
              <w:tc>
                <w:tcPr>
                  <w:tcW w:w="1207" w:type="dxa"/>
                  <w:vMerge w:val="restart"/>
                </w:tcPr>
                <w:p w14:paraId="2D7B81E3">
                  <w:pPr>
                    <w:pStyle w:val="19"/>
                    <w:jc w:val="center"/>
                    <w:rPr>
                      <w:b/>
                      <w:color w:val="000000"/>
                      <w:lang w:val="kk-KZ"/>
                    </w:rPr>
                  </w:pPr>
                  <w:r>
                    <w:rPr>
                      <w:b/>
                      <w:color w:val="000000"/>
                      <w:lang w:val="kk-KZ"/>
                    </w:rPr>
                    <w:t>Оқушы саны</w:t>
                  </w:r>
                </w:p>
              </w:tc>
              <w:tc>
                <w:tcPr>
                  <w:tcW w:w="2388" w:type="dxa"/>
                  <w:gridSpan w:val="2"/>
                </w:tcPr>
                <w:p w14:paraId="6B648C87">
                  <w:pPr>
                    <w:pStyle w:val="19"/>
                    <w:jc w:val="center"/>
                    <w:rPr>
                      <w:b/>
                      <w:color w:val="000000"/>
                      <w:lang w:val="kk-KZ"/>
                    </w:rPr>
                  </w:pPr>
                  <w:r>
                    <w:rPr>
                      <w:b/>
                      <w:color w:val="000000"/>
                      <w:lang w:val="kk-KZ"/>
                    </w:rPr>
                    <w:t>Барлық кластар саны</w:t>
                  </w:r>
                </w:p>
              </w:tc>
              <w:tc>
                <w:tcPr>
                  <w:tcW w:w="2408" w:type="dxa"/>
                  <w:gridSpan w:val="2"/>
                </w:tcPr>
                <w:p w14:paraId="1D3CFB9C">
                  <w:pPr>
                    <w:pStyle w:val="19"/>
                    <w:jc w:val="center"/>
                    <w:rPr>
                      <w:b/>
                      <w:color w:val="000000"/>
                      <w:lang w:val="kk-KZ"/>
                    </w:rPr>
                  </w:pPr>
                  <w:r>
                    <w:rPr>
                      <w:b/>
                      <w:color w:val="000000"/>
                      <w:lang w:val="kk-KZ"/>
                    </w:rPr>
                    <w:t>Класс/комплект</w:t>
                  </w:r>
                </w:p>
              </w:tc>
              <w:tc>
                <w:tcPr>
                  <w:tcW w:w="2402" w:type="dxa"/>
                  <w:vMerge w:val="restart"/>
                </w:tcPr>
                <w:p w14:paraId="65D497A2">
                  <w:pPr>
                    <w:pStyle w:val="19"/>
                    <w:jc w:val="center"/>
                    <w:rPr>
                      <w:b/>
                      <w:color w:val="000000"/>
                      <w:lang w:val="kk-KZ"/>
                    </w:rPr>
                  </w:pPr>
                  <w:r>
                    <w:rPr>
                      <w:b/>
                      <w:color w:val="000000"/>
                      <w:lang w:val="kk-KZ"/>
                    </w:rPr>
                    <w:t>Кластар толымдылығы</w:t>
                  </w:r>
                </w:p>
              </w:tc>
            </w:tr>
            <w:tr w14:paraId="08F530C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447" w:type="dxa"/>
                  <w:vMerge w:val="continue"/>
                </w:tcPr>
                <w:p w14:paraId="0F1E70CA">
                  <w:pPr>
                    <w:pStyle w:val="25"/>
                    <w:rPr>
                      <w:rFonts w:ascii="Times New Roman" w:hAnsi="Times New Roman"/>
                      <w:b/>
                      <w:sz w:val="24"/>
                      <w:szCs w:val="24"/>
                      <w:lang w:val="kk-KZ"/>
                    </w:rPr>
                  </w:pPr>
                </w:p>
              </w:tc>
              <w:tc>
                <w:tcPr>
                  <w:tcW w:w="1207" w:type="dxa"/>
                  <w:vMerge w:val="continue"/>
                </w:tcPr>
                <w:p w14:paraId="7A404869">
                  <w:pPr>
                    <w:pStyle w:val="25"/>
                    <w:jc w:val="center"/>
                    <w:rPr>
                      <w:rFonts w:ascii="Times New Roman" w:hAnsi="Times New Roman"/>
                      <w:b/>
                      <w:sz w:val="24"/>
                      <w:szCs w:val="24"/>
                      <w:lang w:val="kk-KZ"/>
                    </w:rPr>
                  </w:pPr>
                </w:p>
              </w:tc>
              <w:tc>
                <w:tcPr>
                  <w:tcW w:w="1110" w:type="dxa"/>
                </w:tcPr>
                <w:p w14:paraId="2CFCD7F1">
                  <w:pPr>
                    <w:pStyle w:val="19"/>
                    <w:jc w:val="center"/>
                    <w:rPr>
                      <w:b/>
                      <w:color w:val="000000"/>
                      <w:lang w:val="kk-KZ"/>
                    </w:rPr>
                  </w:pPr>
                  <w:r>
                    <w:rPr>
                      <w:b/>
                      <w:color w:val="000000"/>
                      <w:lang w:val="kk-KZ"/>
                    </w:rPr>
                    <w:t>қазақ</w:t>
                  </w:r>
                </w:p>
              </w:tc>
              <w:tc>
                <w:tcPr>
                  <w:tcW w:w="1278" w:type="dxa"/>
                </w:tcPr>
                <w:p w14:paraId="5C21CFAC">
                  <w:pPr>
                    <w:pStyle w:val="19"/>
                    <w:jc w:val="center"/>
                    <w:rPr>
                      <w:b/>
                      <w:color w:val="000000"/>
                      <w:lang w:val="kk-KZ"/>
                    </w:rPr>
                  </w:pPr>
                  <w:r>
                    <w:rPr>
                      <w:b/>
                      <w:color w:val="000000"/>
                      <w:lang w:val="kk-KZ"/>
                    </w:rPr>
                    <w:t>орыс</w:t>
                  </w:r>
                </w:p>
              </w:tc>
              <w:tc>
                <w:tcPr>
                  <w:tcW w:w="1224" w:type="dxa"/>
                </w:tcPr>
                <w:p w14:paraId="586CBB5A">
                  <w:pPr>
                    <w:pStyle w:val="19"/>
                    <w:jc w:val="center"/>
                    <w:rPr>
                      <w:b/>
                      <w:color w:val="000000"/>
                      <w:lang w:val="kk-KZ"/>
                    </w:rPr>
                  </w:pPr>
                  <w:r>
                    <w:rPr>
                      <w:b/>
                      <w:color w:val="000000"/>
                      <w:lang w:val="kk-KZ"/>
                    </w:rPr>
                    <w:t>қазақ</w:t>
                  </w:r>
                </w:p>
              </w:tc>
              <w:tc>
                <w:tcPr>
                  <w:tcW w:w="1184" w:type="dxa"/>
                </w:tcPr>
                <w:p w14:paraId="77F235B6">
                  <w:pPr>
                    <w:pStyle w:val="19"/>
                    <w:jc w:val="center"/>
                    <w:rPr>
                      <w:b/>
                      <w:color w:val="000000"/>
                      <w:lang w:val="kk-KZ"/>
                    </w:rPr>
                  </w:pPr>
                  <w:r>
                    <w:rPr>
                      <w:b/>
                      <w:color w:val="000000"/>
                      <w:lang w:val="kk-KZ"/>
                    </w:rPr>
                    <w:t>орыс</w:t>
                  </w:r>
                </w:p>
              </w:tc>
              <w:tc>
                <w:tcPr>
                  <w:tcW w:w="2402" w:type="dxa"/>
                  <w:vMerge w:val="continue"/>
                </w:tcPr>
                <w:p w14:paraId="071C2B24">
                  <w:pPr>
                    <w:pStyle w:val="19"/>
                    <w:jc w:val="center"/>
                    <w:rPr>
                      <w:b/>
                      <w:color w:val="000000"/>
                      <w:lang w:val="kk-KZ"/>
                    </w:rPr>
                  </w:pPr>
                </w:p>
              </w:tc>
            </w:tr>
            <w:tr w14:paraId="4B5A47C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447" w:type="dxa"/>
                </w:tcPr>
                <w:p w14:paraId="5107971B">
                  <w:pPr>
                    <w:pStyle w:val="25"/>
                    <w:rPr>
                      <w:rFonts w:ascii="Times New Roman" w:hAnsi="Times New Roman"/>
                      <w:b/>
                      <w:sz w:val="24"/>
                      <w:szCs w:val="24"/>
                      <w:lang w:val="kk-KZ"/>
                    </w:rPr>
                  </w:pPr>
                  <w:r>
                    <w:rPr>
                      <w:rFonts w:ascii="Times New Roman" w:hAnsi="Times New Roman"/>
                      <w:b/>
                      <w:sz w:val="24"/>
                      <w:szCs w:val="24"/>
                      <w:lang w:val="kk-KZ"/>
                    </w:rPr>
                    <w:t>2024-2025</w:t>
                  </w:r>
                </w:p>
              </w:tc>
              <w:tc>
                <w:tcPr>
                  <w:tcW w:w="1207" w:type="dxa"/>
                </w:tcPr>
                <w:p w14:paraId="5B445360">
                  <w:pPr>
                    <w:pStyle w:val="25"/>
                    <w:jc w:val="center"/>
                    <w:rPr>
                      <w:rFonts w:ascii="Times New Roman" w:hAnsi="Times New Roman"/>
                      <w:sz w:val="24"/>
                      <w:szCs w:val="24"/>
                      <w:lang w:val="kk-KZ"/>
                    </w:rPr>
                  </w:pPr>
                  <w:r>
                    <w:rPr>
                      <w:rFonts w:ascii="Times New Roman" w:hAnsi="Times New Roman"/>
                      <w:sz w:val="24"/>
                      <w:szCs w:val="24"/>
                      <w:lang w:val="kk-KZ"/>
                    </w:rPr>
                    <w:t>128</w:t>
                  </w:r>
                </w:p>
              </w:tc>
              <w:tc>
                <w:tcPr>
                  <w:tcW w:w="1110" w:type="dxa"/>
                </w:tcPr>
                <w:p w14:paraId="2805ADD1">
                  <w:pPr>
                    <w:pStyle w:val="19"/>
                    <w:jc w:val="center"/>
                    <w:rPr>
                      <w:color w:val="000000"/>
                      <w:lang w:val="kk-KZ"/>
                    </w:rPr>
                  </w:pPr>
                  <w:r>
                    <w:rPr>
                      <w:color w:val="000000"/>
                      <w:lang w:val="kk-KZ"/>
                    </w:rPr>
                    <w:t>11</w:t>
                  </w:r>
                </w:p>
              </w:tc>
              <w:tc>
                <w:tcPr>
                  <w:tcW w:w="1278" w:type="dxa"/>
                </w:tcPr>
                <w:p w14:paraId="0ED165B7">
                  <w:pPr>
                    <w:pStyle w:val="19"/>
                    <w:jc w:val="center"/>
                    <w:rPr>
                      <w:color w:val="000000"/>
                      <w:lang w:val="kk-KZ"/>
                    </w:rPr>
                  </w:pPr>
                  <w:r>
                    <w:rPr>
                      <w:color w:val="000000"/>
                      <w:lang w:val="kk-KZ"/>
                    </w:rPr>
                    <w:t>-</w:t>
                  </w:r>
                </w:p>
              </w:tc>
              <w:tc>
                <w:tcPr>
                  <w:tcW w:w="1224" w:type="dxa"/>
                </w:tcPr>
                <w:p w14:paraId="3F83CDBA">
                  <w:pPr>
                    <w:pStyle w:val="19"/>
                    <w:jc w:val="center"/>
                    <w:rPr>
                      <w:color w:val="000000"/>
                      <w:lang w:val="kk-KZ"/>
                    </w:rPr>
                  </w:pPr>
                  <w:r>
                    <w:rPr>
                      <w:color w:val="000000"/>
                      <w:lang w:val="kk-KZ"/>
                    </w:rPr>
                    <w:t>11</w:t>
                  </w:r>
                </w:p>
              </w:tc>
              <w:tc>
                <w:tcPr>
                  <w:tcW w:w="1184" w:type="dxa"/>
                </w:tcPr>
                <w:p w14:paraId="2B5219E5">
                  <w:pPr>
                    <w:pStyle w:val="19"/>
                    <w:jc w:val="center"/>
                    <w:rPr>
                      <w:color w:val="000000"/>
                      <w:lang w:val="kk-KZ"/>
                    </w:rPr>
                  </w:pPr>
                  <w:r>
                    <w:rPr>
                      <w:color w:val="000000"/>
                      <w:lang w:val="kk-KZ"/>
                    </w:rPr>
                    <w:t>-</w:t>
                  </w:r>
                </w:p>
              </w:tc>
              <w:tc>
                <w:tcPr>
                  <w:tcW w:w="2402" w:type="dxa"/>
                </w:tcPr>
                <w:p w14:paraId="40B2B44F">
                  <w:pPr>
                    <w:pStyle w:val="19"/>
                    <w:jc w:val="center"/>
                    <w:rPr>
                      <w:color w:val="000000"/>
                      <w:lang w:val="kk-KZ"/>
                    </w:rPr>
                  </w:pPr>
                  <w:r>
                    <w:rPr>
                      <w:color w:val="000000"/>
                      <w:lang w:val="kk-KZ"/>
                    </w:rPr>
                    <w:t>12</w:t>
                  </w:r>
                </w:p>
              </w:tc>
            </w:tr>
          </w:tbl>
          <w:p w14:paraId="3EC17C1F">
            <w:pPr>
              <w:pStyle w:val="25"/>
              <w:rPr>
                <w:rFonts w:ascii="Times New Roman" w:hAnsi="Times New Roman"/>
                <w:color w:val="000000"/>
                <w:sz w:val="24"/>
                <w:szCs w:val="24"/>
                <w:lang w:val="kk-KZ"/>
              </w:rPr>
            </w:pPr>
          </w:p>
          <w:p w14:paraId="75CA6965">
            <w:pPr>
              <w:pStyle w:val="25"/>
              <w:rPr>
                <w:rFonts w:ascii="Times New Roman" w:hAnsi="Times New Roman"/>
                <w:color w:val="000000"/>
                <w:sz w:val="24"/>
                <w:szCs w:val="24"/>
                <w:lang w:val="kk-KZ"/>
              </w:rPr>
            </w:pPr>
            <w:r>
              <w:rPr>
                <w:rFonts w:ascii="Times New Roman" w:hAnsi="Times New Roman"/>
                <w:color w:val="000000"/>
                <w:sz w:val="24"/>
                <w:szCs w:val="24"/>
                <w:lang w:val="kk-KZ"/>
              </w:rPr>
              <w:t>2024-2025 оқу жылында  барлығы  класс комплект- 11 .</w:t>
            </w:r>
            <w:r>
              <w:rPr>
                <w:rFonts w:ascii="Times New Roman" w:hAnsi="Times New Roman"/>
                <w:sz w:val="24"/>
                <w:szCs w:val="24"/>
                <w:lang w:val="kk-KZ"/>
              </w:rPr>
              <w:t xml:space="preserve">Барлығы 128  білім алушы оқу жылын аяқтады. </w:t>
            </w:r>
            <w:r>
              <w:rPr>
                <w:rFonts w:ascii="Times New Roman" w:hAnsi="Times New Roman"/>
                <w:bCs/>
                <w:sz w:val="24"/>
                <w:szCs w:val="24"/>
                <w:lang w:val="kk-KZ"/>
              </w:rPr>
              <w:t>Кластардың орташа толымдылығы –12 оқушы.</w:t>
            </w:r>
          </w:p>
          <w:p w14:paraId="7158A902">
            <w:pPr>
              <w:spacing w:line="240" w:lineRule="auto"/>
              <w:rPr>
                <w:rFonts w:ascii="Times New Roman" w:hAnsi="Times New Roman" w:cs="Times New Roman"/>
                <w:b/>
                <w:i/>
                <w:sz w:val="24"/>
                <w:szCs w:val="24"/>
                <w:lang w:val="kk-KZ"/>
              </w:rPr>
            </w:pPr>
            <w:r>
              <w:rPr>
                <w:rFonts w:ascii="Times New Roman" w:hAnsi="Times New Roman" w:cs="Times New Roman"/>
                <w:b/>
                <w:i/>
                <w:sz w:val="24"/>
                <w:szCs w:val="24"/>
                <w:lang w:val="kk-KZ"/>
              </w:rPr>
              <w:t>3.3.Блім алушылар  контингентінің қозғалысы туралы мәліметтер.</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65"/>
              <w:gridCol w:w="2265"/>
              <w:gridCol w:w="1352"/>
              <w:gridCol w:w="1365"/>
              <w:gridCol w:w="2075"/>
            </w:tblGrid>
            <w:tr w14:paraId="0AB7756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265" w:type="dxa"/>
                </w:tcPr>
                <w:p w14:paraId="1F16715E">
                  <w:pPr>
                    <w:pStyle w:val="19"/>
                    <w:jc w:val="center"/>
                    <w:rPr>
                      <w:b/>
                      <w:bCs/>
                      <w:lang w:val="kk-KZ"/>
                    </w:rPr>
                  </w:pPr>
                  <w:r>
                    <w:rPr>
                      <w:b/>
                      <w:bCs/>
                      <w:lang w:val="kk-KZ"/>
                    </w:rPr>
                    <w:t>Оқу жылы</w:t>
                  </w:r>
                </w:p>
              </w:tc>
              <w:tc>
                <w:tcPr>
                  <w:tcW w:w="2265" w:type="dxa"/>
                </w:tcPr>
                <w:p w14:paraId="3AFA5D2E">
                  <w:pPr>
                    <w:pStyle w:val="19"/>
                    <w:jc w:val="center"/>
                    <w:rPr>
                      <w:b/>
                      <w:bCs/>
                      <w:lang w:val="kk-KZ"/>
                    </w:rPr>
                  </w:pPr>
                  <w:r>
                    <w:rPr>
                      <w:b/>
                      <w:bCs/>
                      <w:lang w:val="kk-KZ"/>
                    </w:rPr>
                    <w:t>келгені</w:t>
                  </w:r>
                </w:p>
              </w:tc>
              <w:tc>
                <w:tcPr>
                  <w:tcW w:w="1352" w:type="dxa"/>
                </w:tcPr>
                <w:p w14:paraId="0F02DE1D">
                  <w:pPr>
                    <w:pStyle w:val="19"/>
                    <w:jc w:val="center"/>
                    <w:rPr>
                      <w:b/>
                      <w:bCs/>
                      <w:lang w:val="kk-KZ"/>
                    </w:rPr>
                  </w:pPr>
                  <w:r>
                    <w:rPr>
                      <w:b/>
                      <w:bCs/>
                      <w:lang w:val="kk-KZ"/>
                    </w:rPr>
                    <w:t>кеткені</w:t>
                  </w:r>
                </w:p>
              </w:tc>
              <w:tc>
                <w:tcPr>
                  <w:tcW w:w="1365" w:type="dxa"/>
                </w:tcPr>
                <w:p w14:paraId="7180E66E">
                  <w:pPr>
                    <w:pStyle w:val="19"/>
                    <w:jc w:val="center"/>
                    <w:rPr>
                      <w:b/>
                      <w:bCs/>
                      <w:lang w:val="kk-KZ"/>
                    </w:rPr>
                  </w:pPr>
                  <w:r>
                    <w:rPr>
                      <w:b/>
                      <w:bCs/>
                      <w:lang w:val="kk-KZ"/>
                    </w:rPr>
                    <w:t>барлығы</w:t>
                  </w:r>
                </w:p>
              </w:tc>
              <w:tc>
                <w:tcPr>
                  <w:tcW w:w="2075" w:type="dxa"/>
                </w:tcPr>
                <w:p w14:paraId="343E5A71">
                  <w:pPr>
                    <w:pStyle w:val="19"/>
                    <w:jc w:val="center"/>
                    <w:rPr>
                      <w:b/>
                      <w:bCs/>
                      <w:lang w:val="kk-KZ"/>
                    </w:rPr>
                  </w:pPr>
                  <w:r>
                    <w:rPr>
                      <w:b/>
                      <w:bCs/>
                      <w:lang w:val="kk-KZ"/>
                    </w:rPr>
                    <w:t>Мектептен кету себеп</w:t>
                  </w:r>
                  <w:r>
                    <w:rPr>
                      <w:b/>
                      <w:bCs/>
                      <w:lang w:val="kk-KZ"/>
                    </w:rPr>
                    <w:cr/>
                  </w:r>
                  <w:r>
                    <w:rPr>
                      <w:b/>
                      <w:bCs/>
                      <w:lang w:val="kk-KZ"/>
                    </w:rPr>
                    <w:t>теріне талдау</w:t>
                  </w:r>
                </w:p>
              </w:tc>
            </w:tr>
            <w:tr w14:paraId="77D01CE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265" w:type="dxa"/>
                </w:tcPr>
                <w:p w14:paraId="75182260">
                  <w:pPr>
                    <w:pStyle w:val="25"/>
                    <w:jc w:val="center"/>
                    <w:rPr>
                      <w:rFonts w:ascii="Times New Roman" w:hAnsi="Times New Roman"/>
                      <w:b/>
                      <w:sz w:val="24"/>
                      <w:szCs w:val="24"/>
                      <w:lang w:val="kk-KZ"/>
                    </w:rPr>
                  </w:pPr>
                  <w:r>
                    <w:rPr>
                      <w:rFonts w:ascii="Times New Roman" w:hAnsi="Times New Roman"/>
                      <w:b/>
                      <w:sz w:val="24"/>
                      <w:szCs w:val="24"/>
                      <w:lang w:val="kk-KZ"/>
                    </w:rPr>
                    <w:t>2024-2025</w:t>
                  </w:r>
                </w:p>
              </w:tc>
              <w:tc>
                <w:tcPr>
                  <w:tcW w:w="2265" w:type="dxa"/>
                </w:tcPr>
                <w:p w14:paraId="03A34EED">
                  <w:pPr>
                    <w:pStyle w:val="19"/>
                    <w:jc w:val="center"/>
                    <w:rPr>
                      <w:highlight w:val="red"/>
                      <w:lang w:val="kk-KZ"/>
                    </w:rPr>
                  </w:pPr>
                  <w:r>
                    <w:rPr>
                      <w:color w:val="auto"/>
                      <w:highlight w:val="none"/>
                      <w:lang w:val="kk-KZ"/>
                    </w:rPr>
                    <w:t>23</w:t>
                  </w:r>
                </w:p>
              </w:tc>
              <w:tc>
                <w:tcPr>
                  <w:tcW w:w="1352" w:type="dxa"/>
                </w:tcPr>
                <w:p w14:paraId="21F85F23">
                  <w:pPr>
                    <w:pStyle w:val="19"/>
                    <w:jc w:val="center"/>
                    <w:rPr>
                      <w:highlight w:val="red"/>
                      <w:lang w:val="kk-KZ"/>
                    </w:rPr>
                  </w:pPr>
                  <w:r>
                    <w:rPr>
                      <w:highlight w:val="none"/>
                      <w:lang w:val="kk-KZ"/>
                    </w:rPr>
                    <w:t>22</w:t>
                  </w:r>
                </w:p>
              </w:tc>
              <w:tc>
                <w:tcPr>
                  <w:tcW w:w="1365" w:type="dxa"/>
                </w:tcPr>
                <w:p w14:paraId="1C021DC2">
                  <w:pPr>
                    <w:pStyle w:val="19"/>
                    <w:jc w:val="center"/>
                    <w:rPr>
                      <w:highlight w:val="none"/>
                      <w:lang w:val="kk-KZ"/>
                    </w:rPr>
                  </w:pPr>
                  <w:r>
                    <w:rPr>
                      <w:highlight w:val="none"/>
                      <w:lang w:val="kk-KZ"/>
                    </w:rPr>
                    <w:t>128</w:t>
                  </w:r>
                </w:p>
              </w:tc>
              <w:tc>
                <w:tcPr>
                  <w:tcW w:w="2075" w:type="dxa"/>
                </w:tcPr>
                <w:p w14:paraId="282013D0">
                  <w:pPr>
                    <w:pStyle w:val="19"/>
                    <w:jc w:val="center"/>
                    <w:rPr>
                      <w:highlight w:val="none"/>
                      <w:lang w:val="kk-KZ"/>
                    </w:rPr>
                  </w:pPr>
                  <w:r>
                    <w:rPr>
                      <w:highlight w:val="none"/>
                      <w:lang w:val="kk-KZ"/>
                    </w:rPr>
                    <w:t>қоныс аударуына,қатынау қиындығына байланысты</w:t>
                  </w:r>
                </w:p>
              </w:tc>
            </w:tr>
            <w:tr w14:paraId="5EAC454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265" w:type="dxa"/>
                </w:tcPr>
                <w:p w14:paraId="0C08FA36">
                  <w:pPr>
                    <w:pStyle w:val="25"/>
                    <w:rPr>
                      <w:rFonts w:ascii="Times New Roman" w:hAnsi="Times New Roman"/>
                      <w:b/>
                      <w:sz w:val="24"/>
                      <w:szCs w:val="24"/>
                      <w:highlight w:val="yellow"/>
                      <w:lang w:val="kk-KZ"/>
                    </w:rPr>
                  </w:pPr>
                </w:p>
              </w:tc>
              <w:tc>
                <w:tcPr>
                  <w:tcW w:w="2265" w:type="dxa"/>
                </w:tcPr>
                <w:p w14:paraId="05C5892C">
                  <w:pPr>
                    <w:pStyle w:val="19"/>
                    <w:jc w:val="center"/>
                    <w:rPr>
                      <w:highlight w:val="yellow"/>
                      <w:lang w:val="kk-KZ"/>
                    </w:rPr>
                  </w:pPr>
                </w:p>
              </w:tc>
              <w:tc>
                <w:tcPr>
                  <w:tcW w:w="1352" w:type="dxa"/>
                </w:tcPr>
                <w:p w14:paraId="6DE4F9EC">
                  <w:pPr>
                    <w:pStyle w:val="19"/>
                    <w:jc w:val="center"/>
                    <w:rPr>
                      <w:highlight w:val="yellow"/>
                      <w:lang w:val="kk-KZ"/>
                    </w:rPr>
                  </w:pPr>
                </w:p>
              </w:tc>
              <w:tc>
                <w:tcPr>
                  <w:tcW w:w="1365" w:type="dxa"/>
                </w:tcPr>
                <w:p w14:paraId="567841AC">
                  <w:pPr>
                    <w:pStyle w:val="19"/>
                    <w:jc w:val="center"/>
                    <w:rPr>
                      <w:highlight w:val="yellow"/>
                      <w:lang w:val="kk-KZ"/>
                    </w:rPr>
                  </w:pPr>
                </w:p>
              </w:tc>
              <w:tc>
                <w:tcPr>
                  <w:tcW w:w="2075" w:type="dxa"/>
                </w:tcPr>
                <w:p w14:paraId="2211897B">
                  <w:pPr>
                    <w:pStyle w:val="19"/>
                    <w:jc w:val="center"/>
                    <w:rPr>
                      <w:highlight w:val="yellow"/>
                      <w:lang w:val="kk-KZ"/>
                    </w:rPr>
                  </w:pPr>
                </w:p>
              </w:tc>
            </w:tr>
          </w:tbl>
          <w:p w14:paraId="340C756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zh-CN"/>
              </w:rPr>
              <w:t xml:space="preserve">Баишев мектеп-лицейіне   қабылданатын білім алушылар </w:t>
            </w:r>
            <w:r>
              <w:rPr>
                <w:rFonts w:ascii="Times New Roman" w:hAnsi="Times New Roman" w:cs="Times New Roman"/>
                <w:sz w:val="24"/>
                <w:szCs w:val="24"/>
                <w:lang w:val="kk-KZ"/>
              </w:rPr>
              <w:t xml:space="preserve">Қазақстан Республикасы Білім және ғылым министрінің 2018 жылғы 12 қазандағы № 564 бұйрығымен бекітілген  «Бастауыш, негізгі орта және жалпы орта білімнің жалпы білім беретін оқу бағдарламаларын іске асыратын білім беру ұйымдарына оқуға қабылдаудың үлгілік қағидалары» </w:t>
            </w:r>
            <w:r>
              <w:rPr>
                <w:rFonts w:ascii="Times New Roman" w:hAnsi="Times New Roman" w:cs="Times New Roman"/>
                <w:color w:val="000000"/>
                <w:sz w:val="24"/>
                <w:szCs w:val="24"/>
                <w:lang w:val="kk-KZ"/>
              </w:rPr>
              <w:t xml:space="preserve">негізінде жүзеге асырылады және </w:t>
            </w:r>
            <w:r>
              <w:rPr>
                <w:rFonts w:ascii="Times New Roman" w:hAnsi="Times New Roman" w:cs="Times New Roman"/>
                <w:sz w:val="24"/>
                <w:szCs w:val="24"/>
                <w:lang w:val="kk-KZ"/>
              </w:rPr>
              <w:t xml:space="preserve"> Қазақстан Республикасы Білім және ғылым министрінің 2016 жылғы 28 қаңтардығы № 93 бұйрығымен (02.11.2018ж №611өзгерісімен) бекітілген білім беру қызметтерін көрсетудің үлгілік шартына сәйкес білім беру қызметтерін көрсету үшін   білім алушылардың ата-аналарымен немесе өзге де заңды өкілдерімен шарт жасалып отырған.«Баишев мектеп-лицей» ЖШС-не қабылданатын оқушылардың ата-аналарын, оқушыларды</w:t>
            </w:r>
            <w:r>
              <w:rPr>
                <w:rFonts w:ascii="Times New Roman" w:hAnsi="Times New Roman" w:cs="Times New Roman"/>
                <w:bCs/>
                <w:sz w:val="24"/>
                <w:szCs w:val="24"/>
                <w:lang w:val="kk-KZ"/>
              </w:rPr>
              <w:t xml:space="preserve">  ішкі тәртіп ережесімен, </w:t>
            </w:r>
            <w:r>
              <w:rPr>
                <w:rFonts w:ascii="Times New Roman" w:hAnsi="Times New Roman" w:cs="Times New Roman"/>
                <w:color w:val="000000"/>
                <w:sz w:val="24"/>
                <w:szCs w:val="24"/>
                <w:lang w:val="kk-KZ"/>
              </w:rPr>
              <w:t>Жарғысымен және білім беру процесін ұйымдастыруды регламенттейтін құжаттармен таныстырылып отырған. Медициналық картасы талап етіліп, алфавиттік кітапқа тіркелгендігі туралы нөмірлері уақытылы  берілген.</w:t>
            </w:r>
          </w:p>
          <w:p w14:paraId="6585B30B">
            <w:pPr>
              <w:spacing w:after="0" w:line="240" w:lineRule="auto"/>
              <w:jc w:val="both"/>
              <w:rPr>
                <w:rFonts w:ascii="Times New Roman" w:hAnsi="Times New Roman" w:cs="Times New Roman"/>
                <w:sz w:val="24"/>
                <w:szCs w:val="24"/>
                <w:highlight w:val="yellow"/>
                <w:lang w:val="kk-KZ"/>
              </w:rPr>
            </w:pPr>
            <w:r>
              <w:rPr>
                <w:rFonts w:ascii="Times New Roman" w:hAnsi="Times New Roman" w:cs="Times New Roman"/>
                <w:sz w:val="24"/>
                <w:szCs w:val="24"/>
                <w:lang w:val="kk-KZ"/>
              </w:rPr>
              <w:t xml:space="preserve">Мектепке қабылдау және мектептен мектепке ауысу үдерісі «Бастауыш, негізгі орта және жалпы орта білімнің жалпы білім беретін оқу бағдарламаларын іске асыратын білім беру ұйымдарына оқуға қабылдаудың үлгілік қағидаларын бекіту туралы Қазақстан Республикасы Білім және ғылым министрінің 2018 жылғы 12 қазандағы № 564 бұйрығы негізінде жүзеге асырылған.   </w:t>
            </w:r>
          </w:p>
        </w:tc>
      </w:tr>
      <w:tr w14:paraId="3EECAC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1AE850DF">
            <w:pPr>
              <w:spacing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4.Оқу-әдіс</w:t>
            </w:r>
            <w:r>
              <w:rPr>
                <w:rFonts w:ascii="Times New Roman" w:hAnsi="Times New Roman" w:cs="Times New Roman"/>
                <w:b/>
                <w:bCs/>
                <w:sz w:val="24"/>
                <w:szCs w:val="24"/>
              </w:rPr>
              <w:t>темелік жұмыс</w:t>
            </w:r>
          </w:p>
        </w:tc>
      </w:tr>
      <w:tr w14:paraId="1E1B2C0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343F6C5E">
            <w:pPr>
              <w:spacing w:line="240" w:lineRule="auto"/>
              <w:jc w:val="both"/>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Оқыту нәтижелеріне бағдарлана отырып, білім беру мазмұнына өлшемшарттар:</w:t>
            </w:r>
          </w:p>
          <w:p w14:paraId="14EE5488">
            <w:pPr>
              <w:spacing w:after="0" w:line="240" w:lineRule="auto"/>
              <w:jc w:val="both"/>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4.1.білім беру ұйымының басшысы бекіткен оқу жұмыс жоспарының, сабақ кестелерінің, бастауыш, негізгі орта және жалпы орта білім берудің мемлекеттік жалпыға міндетті стандарттарының және бастауыш, негізгі орта және жалпы орта білім берудің үлгілік оқу жоспарларының болуы және оларға сәйкестігі;</w:t>
            </w:r>
          </w:p>
          <w:p w14:paraId="1FEAF820">
            <w:pPr>
              <w:pStyle w:val="25"/>
              <w:jc w:val="both"/>
              <w:rPr>
                <w:rFonts w:ascii="Times New Roman" w:hAnsi="Times New Roman"/>
                <w:sz w:val="24"/>
                <w:szCs w:val="24"/>
                <w:lang w:val="kk-KZ"/>
              </w:rPr>
            </w:pPr>
            <w:r>
              <w:rPr>
                <w:rFonts w:ascii="Times New Roman" w:hAnsi="Times New Roman"/>
                <w:sz w:val="24"/>
                <w:szCs w:val="24"/>
                <w:lang w:val="kk-KZ"/>
              </w:rPr>
              <w:t xml:space="preserve"> Мектептің 2024-2025   оқу  жылдардағы жұмыс оқу жоспарлары мен сабақ кестелерінің МЖМБС талаптарына сәйкестігі  тексерілді.</w:t>
            </w:r>
          </w:p>
          <w:p w14:paraId="2C554A59">
            <w:pPr>
              <w:pStyle w:val="25"/>
              <w:jc w:val="both"/>
              <w:rPr>
                <w:rFonts w:ascii="Times New Roman" w:hAnsi="Times New Roman"/>
                <w:sz w:val="24"/>
                <w:szCs w:val="24"/>
                <w:lang w:val="kk-KZ"/>
              </w:rPr>
            </w:pPr>
            <w:r>
              <w:rPr>
                <w:rFonts w:ascii="Times New Roman" w:hAnsi="Times New Roman"/>
                <w:sz w:val="24"/>
                <w:szCs w:val="24"/>
                <w:lang w:val="kk-KZ"/>
              </w:rPr>
              <w:t xml:space="preserve">   Қазақстан Республикасы Оқу-ағарту министрінің 2022жылдың 31 тамыздағы  №385 бұйрығымен бекітілген «Орта білім беру (бастауыш, негізгі орта және жалпы орта) ұйымдары қызметінiң үлгілік қағидаларының» 2-қосымшасының 4-тарау. Оқытуды ұйымдастыру жағдайы бойынша білім беру ұйымдары қызметінің үлгілік қағидалары 4-тарауы 1 параграфынның   94 тармағының 6) тармақшасы  негізінде   1-4 кластарында    оқу-тәрбие процесі  ұйымдастырылған.     </w:t>
            </w:r>
          </w:p>
          <w:p w14:paraId="408B0E49">
            <w:pPr>
              <w:pStyle w:val="25"/>
              <w:jc w:val="both"/>
              <w:rPr>
                <w:rFonts w:ascii="Times New Roman" w:hAnsi="Times New Roman"/>
                <w:sz w:val="24"/>
                <w:szCs w:val="24"/>
                <w:lang w:val="kk-KZ"/>
              </w:rPr>
            </w:pPr>
          </w:p>
          <w:p w14:paraId="5392C449">
            <w:pPr>
              <w:pStyle w:val="25"/>
              <w:jc w:val="both"/>
              <w:rPr>
                <w:rFonts w:ascii="Times New Roman" w:hAnsi="Times New Roman"/>
                <w:spacing w:val="-1"/>
                <w:sz w:val="24"/>
                <w:szCs w:val="24"/>
                <w:lang w:val="kk-KZ"/>
              </w:rPr>
            </w:pPr>
            <w:r>
              <w:rPr>
                <w:rFonts w:ascii="Times New Roman" w:hAnsi="Times New Roman"/>
                <w:b/>
                <w:iCs/>
                <w:sz w:val="24"/>
                <w:szCs w:val="24"/>
                <w:u w:val="single"/>
                <w:lang w:val="kk-KZ"/>
              </w:rPr>
              <w:t>1-4 кластар үшін оқу жоспары</w:t>
            </w:r>
            <w:r>
              <w:rPr>
                <w:rFonts w:ascii="Times New Roman" w:hAnsi="Times New Roman"/>
                <w:b/>
                <w:i/>
                <w:iCs/>
                <w:sz w:val="24"/>
                <w:szCs w:val="24"/>
                <w:u w:val="single"/>
                <w:lang w:val="kk-KZ"/>
              </w:rPr>
              <w:t xml:space="preserve"> </w:t>
            </w:r>
            <w:r>
              <w:rPr>
                <w:rFonts w:ascii="Times New Roman" w:hAnsi="Times New Roman"/>
                <w:spacing w:val="-1"/>
                <w:sz w:val="24"/>
                <w:szCs w:val="24"/>
                <w:lang w:val="kk-KZ"/>
              </w:rPr>
              <w:t xml:space="preserve">Қазақстан Республикасы  Оқу-ағарту министрінің  2022 жылғы </w:t>
            </w:r>
            <w:r>
              <w:rPr>
                <w:rFonts w:ascii="Times New Roman" w:hAnsi="Times New Roman"/>
                <w:sz w:val="24"/>
                <w:szCs w:val="24"/>
                <w:lang w:val="kk-KZ"/>
              </w:rPr>
              <w:t xml:space="preserve"> 30 қыркүйектегі</w:t>
            </w:r>
            <w:r>
              <w:rPr>
                <w:rFonts w:ascii="Times New Roman" w:hAnsi="Times New Roman"/>
                <w:spacing w:val="-1"/>
                <w:sz w:val="24"/>
                <w:szCs w:val="24"/>
                <w:lang w:val="kk-KZ"/>
              </w:rPr>
              <w:t xml:space="preserve">   №412 бұйрығының  </w:t>
            </w:r>
            <w:r>
              <w:rPr>
                <w:rFonts w:ascii="Times New Roman" w:hAnsi="Times New Roman"/>
                <w:i/>
                <w:spacing w:val="-1"/>
                <w:sz w:val="24"/>
                <w:szCs w:val="24"/>
                <w:lang w:val="kk-KZ"/>
              </w:rPr>
              <w:t>8- қосымшасы</w:t>
            </w:r>
            <w:r>
              <w:rPr>
                <w:rFonts w:ascii="Times New Roman" w:hAnsi="Times New Roman"/>
                <w:spacing w:val="-1"/>
                <w:sz w:val="24"/>
                <w:szCs w:val="24"/>
                <w:lang w:val="kk-KZ"/>
              </w:rPr>
              <w:t xml:space="preserve"> негізінде құрылған.</w:t>
            </w:r>
          </w:p>
          <w:p w14:paraId="60290824">
            <w:pPr>
              <w:pStyle w:val="25"/>
              <w:jc w:val="both"/>
              <w:rPr>
                <w:rFonts w:ascii="Times New Roman" w:hAnsi="Times New Roman"/>
                <w:spacing w:val="-1"/>
                <w:sz w:val="24"/>
                <w:szCs w:val="24"/>
                <w:lang w:val="kk-KZ"/>
              </w:rPr>
            </w:pP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920"/>
              <w:gridCol w:w="3544"/>
            </w:tblGrid>
            <w:tr w14:paraId="364F0D3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920" w:type="dxa"/>
                </w:tcPr>
                <w:p w14:paraId="226E5737">
                  <w:pPr>
                    <w:pStyle w:val="25"/>
                    <w:jc w:val="center"/>
                    <w:rPr>
                      <w:rFonts w:ascii="Times New Roman" w:hAnsi="Times New Roman"/>
                      <w:b/>
                      <w:color w:val="000000"/>
                      <w:sz w:val="24"/>
                      <w:szCs w:val="24"/>
                      <w:lang w:val="kk-KZ"/>
                    </w:rPr>
                  </w:pPr>
                  <w:r>
                    <w:rPr>
                      <w:rFonts w:ascii="Times New Roman" w:hAnsi="Times New Roman"/>
                      <w:b/>
                      <w:color w:val="000000"/>
                      <w:sz w:val="24"/>
                      <w:szCs w:val="24"/>
                      <w:lang w:val="kk-KZ"/>
                    </w:rPr>
                    <w:t>Үлгілік оқу жоспары</w:t>
                  </w:r>
                </w:p>
              </w:tc>
              <w:tc>
                <w:tcPr>
                  <w:tcW w:w="3544" w:type="dxa"/>
                </w:tcPr>
                <w:p w14:paraId="04B55597">
                  <w:pPr>
                    <w:pStyle w:val="25"/>
                    <w:jc w:val="both"/>
                    <w:rPr>
                      <w:rFonts w:ascii="Times New Roman" w:hAnsi="Times New Roman"/>
                      <w:b/>
                      <w:color w:val="000000"/>
                      <w:sz w:val="24"/>
                      <w:szCs w:val="24"/>
                      <w:lang w:val="kk-KZ"/>
                    </w:rPr>
                  </w:pPr>
                  <w:r>
                    <w:rPr>
                      <w:rFonts w:ascii="Times New Roman" w:hAnsi="Times New Roman"/>
                      <w:b/>
                      <w:sz w:val="24"/>
                      <w:szCs w:val="24"/>
                      <w:lang w:val="kk-KZ"/>
                    </w:rPr>
                    <w:t>1-4 сыныптар үшін</w:t>
                  </w:r>
                </w:p>
              </w:tc>
            </w:tr>
            <w:tr w14:paraId="0FEA000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920" w:type="dxa"/>
                </w:tcPr>
                <w:p w14:paraId="6FDDE91B">
                  <w:pPr>
                    <w:pStyle w:val="25"/>
                    <w:jc w:val="center"/>
                    <w:rPr>
                      <w:rFonts w:ascii="Times New Roman" w:hAnsi="Times New Roman"/>
                      <w:color w:val="000000"/>
                      <w:sz w:val="24"/>
                      <w:szCs w:val="24"/>
                      <w:lang w:val="kk-KZ"/>
                    </w:rPr>
                  </w:pPr>
                  <w:r>
                    <w:rPr>
                      <w:rFonts w:ascii="Times New Roman" w:hAnsi="Times New Roman"/>
                      <w:sz w:val="24"/>
                      <w:szCs w:val="24"/>
                      <w:lang w:val="kk-KZ"/>
                    </w:rPr>
                    <w:t xml:space="preserve">Қазақстан Республикасы </w:t>
                  </w:r>
                  <w:r>
                    <w:rPr>
                      <w:rFonts w:ascii="Times New Roman" w:hAnsi="Times New Roman"/>
                      <w:iCs/>
                      <w:sz w:val="24"/>
                      <w:szCs w:val="24"/>
                      <w:lang w:val="kk-KZ"/>
                    </w:rPr>
                    <w:t>Оқу ағарту министрінің  08.02.2024ж .№27 бұйрығымен өзгертулер енгізілген ҚР БҒМ 2012 жылғы 8 қарашадағы №500 бұйрығы</w:t>
                  </w:r>
                </w:p>
              </w:tc>
              <w:tc>
                <w:tcPr>
                  <w:tcW w:w="3544" w:type="dxa"/>
                </w:tcPr>
                <w:p w14:paraId="64FE1CF5">
                  <w:pPr>
                    <w:pStyle w:val="25"/>
                    <w:jc w:val="both"/>
                    <w:rPr>
                      <w:rFonts w:ascii="Times New Roman" w:hAnsi="Times New Roman"/>
                      <w:color w:val="000000"/>
                      <w:sz w:val="24"/>
                      <w:szCs w:val="24"/>
                      <w:lang w:val="kk-KZ"/>
                    </w:rPr>
                  </w:pPr>
                  <w:r>
                    <w:rPr>
                      <w:rFonts w:ascii="Times New Roman" w:hAnsi="Times New Roman"/>
                      <w:sz w:val="24"/>
                      <w:szCs w:val="24"/>
                      <w:lang w:val="kk-KZ"/>
                    </w:rPr>
                    <w:t>11- қосымшасы</w:t>
                  </w:r>
                </w:p>
              </w:tc>
            </w:tr>
          </w:tbl>
          <w:p w14:paraId="49791EF0">
            <w:pPr>
              <w:pStyle w:val="25"/>
              <w:jc w:val="both"/>
              <w:rPr>
                <w:rFonts w:ascii="Times New Roman" w:hAnsi="Times New Roman"/>
                <w:color w:val="000000"/>
                <w:sz w:val="24"/>
                <w:szCs w:val="24"/>
                <w:lang w:val="kk-KZ"/>
              </w:rPr>
            </w:pPr>
          </w:p>
          <w:p w14:paraId="68E00903">
            <w:pPr>
              <w:pStyle w:val="25"/>
              <w:jc w:val="both"/>
              <w:rPr>
                <w:rFonts w:ascii="Times New Roman" w:hAnsi="Times New Roman"/>
                <w:b/>
                <w:spacing w:val="-1"/>
                <w:sz w:val="24"/>
                <w:szCs w:val="24"/>
                <w:lang w:val="kk-KZ"/>
              </w:rPr>
            </w:pPr>
            <w:r>
              <w:rPr>
                <w:rFonts w:ascii="Times New Roman" w:hAnsi="Times New Roman"/>
                <w:spacing w:val="-1"/>
                <w:sz w:val="24"/>
                <w:szCs w:val="24"/>
                <w:lang w:val="kk-KZ"/>
              </w:rPr>
              <w:t xml:space="preserve">   </w:t>
            </w:r>
            <w:r>
              <w:rPr>
                <w:rFonts w:ascii="Times New Roman" w:hAnsi="Times New Roman"/>
                <w:b/>
                <w:spacing w:val="-1"/>
                <w:sz w:val="24"/>
                <w:szCs w:val="24"/>
                <w:lang w:val="kk-KZ"/>
              </w:rPr>
              <w:t>5-6 кластар үшін оқу жоспары</w:t>
            </w:r>
          </w:p>
          <w:p w14:paraId="484F0746">
            <w:pPr>
              <w:pStyle w:val="25"/>
              <w:jc w:val="both"/>
              <w:rPr>
                <w:rFonts w:ascii="Times New Roman" w:hAnsi="Times New Roman"/>
                <w:spacing w:val="-1"/>
                <w:sz w:val="24"/>
                <w:szCs w:val="24"/>
                <w:lang w:val="kk-KZ"/>
              </w:rPr>
            </w:pP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920"/>
              <w:gridCol w:w="3544"/>
            </w:tblGrid>
            <w:tr w14:paraId="2724FC1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920" w:type="dxa"/>
                </w:tcPr>
                <w:p w14:paraId="34FF7D2B">
                  <w:pPr>
                    <w:pStyle w:val="25"/>
                    <w:jc w:val="center"/>
                    <w:rPr>
                      <w:rFonts w:ascii="Times New Roman" w:hAnsi="Times New Roman"/>
                      <w:b/>
                      <w:color w:val="000000"/>
                      <w:sz w:val="24"/>
                      <w:szCs w:val="24"/>
                      <w:lang w:val="kk-KZ"/>
                    </w:rPr>
                  </w:pPr>
                  <w:r>
                    <w:rPr>
                      <w:rFonts w:ascii="Times New Roman" w:hAnsi="Times New Roman"/>
                      <w:b/>
                      <w:color w:val="000000"/>
                      <w:sz w:val="24"/>
                      <w:szCs w:val="24"/>
                      <w:lang w:val="kk-KZ"/>
                    </w:rPr>
                    <w:t>Үлгілік оқу жоспары</w:t>
                  </w:r>
                </w:p>
              </w:tc>
              <w:tc>
                <w:tcPr>
                  <w:tcW w:w="3544" w:type="dxa"/>
                </w:tcPr>
                <w:p w14:paraId="798A37EB">
                  <w:pPr>
                    <w:pStyle w:val="25"/>
                    <w:jc w:val="both"/>
                    <w:rPr>
                      <w:rFonts w:ascii="Times New Roman" w:hAnsi="Times New Roman"/>
                      <w:b/>
                      <w:color w:val="000000"/>
                      <w:sz w:val="24"/>
                      <w:szCs w:val="24"/>
                      <w:lang w:val="kk-KZ"/>
                    </w:rPr>
                  </w:pPr>
                  <w:r>
                    <w:rPr>
                      <w:rFonts w:ascii="Times New Roman" w:hAnsi="Times New Roman"/>
                      <w:b/>
                      <w:sz w:val="24"/>
                      <w:szCs w:val="24"/>
                      <w:lang w:val="kk-KZ"/>
                    </w:rPr>
                    <w:t>1-4 сыныптар үшін</w:t>
                  </w:r>
                </w:p>
              </w:tc>
            </w:tr>
            <w:tr w14:paraId="618B5D2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920" w:type="dxa"/>
                </w:tcPr>
                <w:p w14:paraId="4AFA2564">
                  <w:pPr>
                    <w:pStyle w:val="25"/>
                    <w:jc w:val="center"/>
                    <w:rPr>
                      <w:rFonts w:ascii="Times New Roman" w:hAnsi="Times New Roman"/>
                      <w:color w:val="000000"/>
                      <w:sz w:val="24"/>
                      <w:szCs w:val="24"/>
                      <w:lang w:val="kk-KZ"/>
                    </w:rPr>
                  </w:pPr>
                  <w:r>
                    <w:rPr>
                      <w:rFonts w:ascii="Times New Roman" w:hAnsi="Times New Roman"/>
                      <w:sz w:val="24"/>
                      <w:szCs w:val="24"/>
                      <w:lang w:val="kk-KZ"/>
                    </w:rPr>
                    <w:t xml:space="preserve">Қазақстан Республикасы </w:t>
                  </w:r>
                  <w:r>
                    <w:rPr>
                      <w:rFonts w:ascii="Times New Roman" w:hAnsi="Times New Roman"/>
                      <w:iCs/>
                      <w:sz w:val="24"/>
                      <w:szCs w:val="24"/>
                      <w:lang w:val="kk-KZ"/>
                    </w:rPr>
                    <w:t>Оқу ағарту министрінің  08.02.2024ж .№27 бұйрығымен өзгертулер енгізілген ҚР БҒМ 2012 жылғы 8 қарашадағы №500 бұйрығы</w:t>
                  </w:r>
                </w:p>
              </w:tc>
              <w:tc>
                <w:tcPr>
                  <w:tcW w:w="3544" w:type="dxa"/>
                </w:tcPr>
                <w:p w14:paraId="7427E92E">
                  <w:pPr>
                    <w:pStyle w:val="25"/>
                    <w:jc w:val="both"/>
                    <w:rPr>
                      <w:rFonts w:ascii="Times New Roman" w:hAnsi="Times New Roman"/>
                      <w:color w:val="000000"/>
                      <w:sz w:val="24"/>
                      <w:szCs w:val="24"/>
                      <w:lang w:val="kk-KZ"/>
                    </w:rPr>
                  </w:pPr>
                  <w:r>
                    <w:rPr>
                      <w:rFonts w:ascii="Times New Roman" w:hAnsi="Times New Roman"/>
                      <w:sz w:val="24"/>
                      <w:szCs w:val="24"/>
                      <w:lang w:val="kk-KZ"/>
                    </w:rPr>
                    <w:t>19- қосымшасы</w:t>
                  </w:r>
                </w:p>
              </w:tc>
            </w:tr>
          </w:tbl>
          <w:p w14:paraId="7E9DD290">
            <w:pPr>
              <w:pStyle w:val="25"/>
              <w:jc w:val="both"/>
              <w:rPr>
                <w:rFonts w:ascii="Times New Roman" w:hAnsi="Times New Roman"/>
                <w:color w:val="000000"/>
                <w:sz w:val="24"/>
                <w:szCs w:val="24"/>
                <w:lang w:val="kk-KZ"/>
              </w:rPr>
            </w:pPr>
          </w:p>
          <w:p w14:paraId="2CC1350B">
            <w:pPr>
              <w:pStyle w:val="25"/>
              <w:jc w:val="both"/>
              <w:rPr>
                <w:rFonts w:ascii="Times New Roman" w:hAnsi="Times New Roman"/>
                <w:spacing w:val="-1"/>
                <w:sz w:val="24"/>
                <w:szCs w:val="24"/>
                <w:lang w:val="kk-KZ"/>
              </w:rPr>
            </w:pPr>
          </w:p>
          <w:p w14:paraId="251EE102">
            <w:pPr>
              <w:pStyle w:val="25"/>
              <w:jc w:val="both"/>
              <w:rPr>
                <w:rFonts w:ascii="Times New Roman" w:hAnsi="Times New Roman"/>
                <w:sz w:val="24"/>
                <w:szCs w:val="24"/>
                <w:lang w:val="kk-KZ"/>
              </w:rPr>
            </w:pPr>
          </w:p>
          <w:tbl>
            <w:tblPr>
              <w:tblStyle w:val="18"/>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189"/>
              <w:gridCol w:w="850"/>
              <w:gridCol w:w="993"/>
              <w:gridCol w:w="850"/>
              <w:gridCol w:w="709"/>
              <w:gridCol w:w="850"/>
              <w:gridCol w:w="685"/>
              <w:gridCol w:w="921"/>
              <w:gridCol w:w="1575"/>
            </w:tblGrid>
            <w:tr w14:paraId="1DF79F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89" w:type="dxa"/>
                </w:tcPr>
                <w:p w14:paraId="21AF0650">
                  <w:pPr>
                    <w:pStyle w:val="25"/>
                    <w:jc w:val="both"/>
                    <w:rPr>
                      <w:rFonts w:ascii="Times New Roman" w:hAnsi="Times New Roman"/>
                      <w:i/>
                      <w:sz w:val="24"/>
                      <w:szCs w:val="24"/>
                      <w:lang w:val="kk-KZ"/>
                    </w:rPr>
                  </w:pPr>
                </w:p>
              </w:tc>
              <w:tc>
                <w:tcPr>
                  <w:tcW w:w="850" w:type="dxa"/>
                  <w:tcBorders>
                    <w:right w:val="single" w:color="auto" w:sz="4" w:space="0"/>
                  </w:tcBorders>
                </w:tcPr>
                <w:p w14:paraId="778A4AB7">
                  <w:pPr>
                    <w:pStyle w:val="25"/>
                    <w:ind w:right="-124"/>
                    <w:jc w:val="both"/>
                    <w:rPr>
                      <w:rFonts w:ascii="Times New Roman" w:hAnsi="Times New Roman"/>
                      <w:sz w:val="24"/>
                      <w:szCs w:val="24"/>
                      <w:lang w:val="kk-KZ"/>
                    </w:rPr>
                  </w:pPr>
                  <w:r>
                    <w:rPr>
                      <w:rFonts w:ascii="Times New Roman" w:hAnsi="Times New Roman"/>
                      <w:sz w:val="24"/>
                      <w:szCs w:val="24"/>
                      <w:lang w:val="kk-KZ"/>
                    </w:rPr>
                    <w:t>1сын</w:t>
                  </w:r>
                </w:p>
                <w:p w14:paraId="7A074B81">
                  <w:pPr>
                    <w:pStyle w:val="25"/>
                    <w:ind w:right="-124"/>
                    <w:jc w:val="both"/>
                    <w:rPr>
                      <w:rFonts w:ascii="Times New Roman" w:hAnsi="Times New Roman"/>
                      <w:sz w:val="24"/>
                      <w:szCs w:val="24"/>
                      <w:lang w:val="kk-KZ"/>
                    </w:rPr>
                  </w:pPr>
                  <w:r>
                    <w:rPr>
                      <w:rFonts w:ascii="Times New Roman" w:hAnsi="Times New Roman"/>
                      <w:sz w:val="24"/>
                      <w:szCs w:val="24"/>
                      <w:lang w:val="kk-KZ"/>
                    </w:rPr>
                    <w:t>ып</w:t>
                  </w:r>
                </w:p>
              </w:tc>
              <w:tc>
                <w:tcPr>
                  <w:tcW w:w="993" w:type="dxa"/>
                </w:tcPr>
                <w:p w14:paraId="4BF6BBF6">
                  <w:pPr>
                    <w:pStyle w:val="25"/>
                    <w:jc w:val="both"/>
                    <w:rPr>
                      <w:rFonts w:ascii="Times New Roman" w:hAnsi="Times New Roman"/>
                      <w:sz w:val="24"/>
                      <w:szCs w:val="24"/>
                      <w:lang w:val="kk-KZ"/>
                    </w:rPr>
                  </w:pPr>
                  <w:r>
                    <w:rPr>
                      <w:rFonts w:ascii="Times New Roman" w:hAnsi="Times New Roman"/>
                      <w:sz w:val="24"/>
                      <w:szCs w:val="24"/>
                      <w:lang w:val="kk-KZ"/>
                    </w:rPr>
                    <w:t>2сы</w:t>
                  </w:r>
                </w:p>
                <w:p w14:paraId="543744F9">
                  <w:pPr>
                    <w:pStyle w:val="25"/>
                    <w:jc w:val="both"/>
                    <w:rPr>
                      <w:rFonts w:ascii="Times New Roman" w:hAnsi="Times New Roman"/>
                      <w:sz w:val="24"/>
                      <w:szCs w:val="24"/>
                      <w:lang w:val="kk-KZ"/>
                    </w:rPr>
                  </w:pPr>
                  <w:r>
                    <w:rPr>
                      <w:rFonts w:ascii="Times New Roman" w:hAnsi="Times New Roman"/>
                      <w:sz w:val="24"/>
                      <w:szCs w:val="24"/>
                      <w:lang w:val="kk-KZ"/>
                    </w:rPr>
                    <w:t>нып</w:t>
                  </w:r>
                </w:p>
              </w:tc>
              <w:tc>
                <w:tcPr>
                  <w:tcW w:w="850" w:type="dxa"/>
                  <w:tcBorders>
                    <w:right w:val="single" w:color="auto" w:sz="4" w:space="0"/>
                  </w:tcBorders>
                </w:tcPr>
                <w:p w14:paraId="3D63472E">
                  <w:pPr>
                    <w:pStyle w:val="25"/>
                    <w:ind w:left="-85" w:right="-133"/>
                    <w:jc w:val="both"/>
                    <w:rPr>
                      <w:rFonts w:ascii="Times New Roman" w:hAnsi="Times New Roman"/>
                      <w:sz w:val="24"/>
                      <w:szCs w:val="24"/>
                      <w:lang w:val="kk-KZ"/>
                    </w:rPr>
                  </w:pPr>
                  <w:r>
                    <w:rPr>
                      <w:rFonts w:ascii="Times New Roman" w:hAnsi="Times New Roman"/>
                      <w:sz w:val="24"/>
                      <w:szCs w:val="24"/>
                      <w:lang w:val="kk-KZ"/>
                    </w:rPr>
                    <w:t>3сы</w:t>
                  </w:r>
                </w:p>
                <w:p w14:paraId="0FAED5EC">
                  <w:pPr>
                    <w:pStyle w:val="25"/>
                    <w:ind w:left="-85" w:right="-133"/>
                    <w:jc w:val="both"/>
                    <w:rPr>
                      <w:rFonts w:ascii="Times New Roman" w:hAnsi="Times New Roman"/>
                      <w:sz w:val="24"/>
                      <w:szCs w:val="24"/>
                      <w:lang w:val="kk-KZ"/>
                    </w:rPr>
                  </w:pPr>
                  <w:r>
                    <w:rPr>
                      <w:rFonts w:ascii="Times New Roman" w:hAnsi="Times New Roman"/>
                      <w:sz w:val="24"/>
                      <w:szCs w:val="24"/>
                      <w:lang w:val="kk-KZ"/>
                    </w:rPr>
                    <w:t>нып</w:t>
                  </w:r>
                </w:p>
              </w:tc>
              <w:tc>
                <w:tcPr>
                  <w:tcW w:w="709" w:type="dxa"/>
                  <w:tcBorders>
                    <w:left w:val="single" w:color="auto" w:sz="4" w:space="0"/>
                  </w:tcBorders>
                </w:tcPr>
                <w:p w14:paraId="3A9CECA1">
                  <w:pPr>
                    <w:pStyle w:val="25"/>
                    <w:jc w:val="both"/>
                    <w:rPr>
                      <w:rFonts w:ascii="Times New Roman" w:hAnsi="Times New Roman"/>
                      <w:sz w:val="24"/>
                      <w:szCs w:val="24"/>
                      <w:lang w:val="kk-KZ"/>
                    </w:rPr>
                  </w:pPr>
                  <w:r>
                    <w:rPr>
                      <w:rFonts w:ascii="Times New Roman" w:hAnsi="Times New Roman"/>
                      <w:sz w:val="24"/>
                      <w:szCs w:val="24"/>
                      <w:lang w:val="kk-KZ"/>
                    </w:rPr>
                    <w:t>4сынып</w:t>
                  </w:r>
                </w:p>
              </w:tc>
              <w:tc>
                <w:tcPr>
                  <w:tcW w:w="850" w:type="dxa"/>
                  <w:tcBorders>
                    <w:right w:val="single" w:color="auto" w:sz="4" w:space="0"/>
                  </w:tcBorders>
                </w:tcPr>
                <w:p w14:paraId="1CC909BD">
                  <w:pPr>
                    <w:pStyle w:val="25"/>
                    <w:ind w:left="-76" w:right="-124"/>
                    <w:jc w:val="both"/>
                    <w:rPr>
                      <w:rFonts w:ascii="Times New Roman" w:hAnsi="Times New Roman"/>
                      <w:sz w:val="24"/>
                      <w:szCs w:val="24"/>
                      <w:lang w:val="kk-KZ"/>
                    </w:rPr>
                  </w:pPr>
                  <w:r>
                    <w:rPr>
                      <w:rFonts w:ascii="Times New Roman" w:hAnsi="Times New Roman"/>
                      <w:sz w:val="24"/>
                      <w:szCs w:val="24"/>
                      <w:lang w:val="kk-KZ"/>
                    </w:rPr>
                    <w:t xml:space="preserve"> 5 сынып</w:t>
                  </w:r>
                </w:p>
              </w:tc>
              <w:tc>
                <w:tcPr>
                  <w:tcW w:w="685" w:type="dxa"/>
                  <w:tcBorders>
                    <w:right w:val="single" w:color="auto" w:sz="4" w:space="0"/>
                  </w:tcBorders>
                </w:tcPr>
                <w:p w14:paraId="1F44472C">
                  <w:pPr>
                    <w:pStyle w:val="25"/>
                    <w:ind w:left="-76" w:right="-124"/>
                    <w:jc w:val="both"/>
                    <w:rPr>
                      <w:rFonts w:ascii="Times New Roman" w:hAnsi="Times New Roman"/>
                      <w:sz w:val="24"/>
                      <w:szCs w:val="24"/>
                      <w:lang w:val="kk-KZ"/>
                    </w:rPr>
                  </w:pPr>
                  <w:r>
                    <w:rPr>
                      <w:rFonts w:ascii="Times New Roman" w:hAnsi="Times New Roman"/>
                      <w:sz w:val="24"/>
                      <w:szCs w:val="24"/>
                      <w:lang w:val="kk-KZ"/>
                    </w:rPr>
                    <w:t>6 сынып</w:t>
                  </w:r>
                </w:p>
              </w:tc>
              <w:tc>
                <w:tcPr>
                  <w:tcW w:w="921" w:type="dxa"/>
                  <w:tcBorders>
                    <w:right w:val="single" w:color="auto" w:sz="4" w:space="0"/>
                  </w:tcBorders>
                </w:tcPr>
                <w:p w14:paraId="0AD87A46">
                  <w:pPr>
                    <w:pStyle w:val="25"/>
                    <w:ind w:left="-76" w:right="-124"/>
                    <w:jc w:val="both"/>
                    <w:rPr>
                      <w:rFonts w:ascii="Times New Roman" w:hAnsi="Times New Roman"/>
                      <w:sz w:val="24"/>
                      <w:szCs w:val="24"/>
                      <w:lang w:val="kk-KZ"/>
                    </w:rPr>
                  </w:pPr>
                  <w:r>
                    <w:rPr>
                      <w:rFonts w:ascii="Times New Roman" w:hAnsi="Times New Roman"/>
                      <w:sz w:val="24"/>
                      <w:szCs w:val="24"/>
                      <w:lang w:val="kk-KZ"/>
                    </w:rPr>
                    <w:t>Апталық жүктемесі</w:t>
                  </w:r>
                </w:p>
              </w:tc>
              <w:tc>
                <w:tcPr>
                  <w:tcW w:w="1575" w:type="dxa"/>
                  <w:tcBorders>
                    <w:left w:val="single" w:color="auto" w:sz="4" w:space="0"/>
                  </w:tcBorders>
                </w:tcPr>
                <w:p w14:paraId="0FD7FD39">
                  <w:pPr>
                    <w:pStyle w:val="25"/>
                    <w:jc w:val="both"/>
                    <w:rPr>
                      <w:rFonts w:ascii="Times New Roman" w:hAnsi="Times New Roman"/>
                      <w:sz w:val="24"/>
                      <w:szCs w:val="24"/>
                      <w:lang w:val="kk-KZ"/>
                    </w:rPr>
                  </w:pPr>
                  <w:r>
                    <w:rPr>
                      <w:rFonts w:ascii="Times New Roman" w:hAnsi="Times New Roman"/>
                      <w:sz w:val="24"/>
                      <w:szCs w:val="24"/>
                      <w:lang w:val="kk-KZ"/>
                    </w:rPr>
                    <w:t>Жылдық жүктемесі</w:t>
                  </w:r>
                </w:p>
              </w:tc>
            </w:tr>
            <w:tr w14:paraId="065AAE7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89" w:type="dxa"/>
                </w:tcPr>
                <w:p w14:paraId="22F22982">
                  <w:pPr>
                    <w:pStyle w:val="25"/>
                    <w:jc w:val="both"/>
                    <w:rPr>
                      <w:rFonts w:ascii="Times New Roman" w:hAnsi="Times New Roman"/>
                      <w:sz w:val="24"/>
                      <w:szCs w:val="24"/>
                      <w:lang w:val="kk-KZ"/>
                    </w:rPr>
                  </w:pPr>
                  <w:r>
                    <w:rPr>
                      <w:rFonts w:ascii="Times New Roman" w:hAnsi="Times New Roman"/>
                      <w:sz w:val="24"/>
                      <w:szCs w:val="24"/>
                      <w:lang w:val="kk-KZ"/>
                    </w:rPr>
                    <w:t>Инвариаттық оқу жүктемесі</w:t>
                  </w:r>
                </w:p>
              </w:tc>
              <w:tc>
                <w:tcPr>
                  <w:tcW w:w="850" w:type="dxa"/>
                  <w:tcBorders>
                    <w:right w:val="single" w:color="auto" w:sz="4" w:space="0"/>
                  </w:tcBorders>
                </w:tcPr>
                <w:p w14:paraId="7264F3FA">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17,5</w:t>
                  </w:r>
                </w:p>
              </w:tc>
              <w:tc>
                <w:tcPr>
                  <w:tcW w:w="993" w:type="dxa"/>
                </w:tcPr>
                <w:p w14:paraId="4D49F192">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21</w:t>
                  </w:r>
                </w:p>
              </w:tc>
              <w:tc>
                <w:tcPr>
                  <w:tcW w:w="850" w:type="dxa"/>
                  <w:tcBorders>
                    <w:right w:val="single" w:color="auto" w:sz="4" w:space="0"/>
                  </w:tcBorders>
                </w:tcPr>
                <w:p w14:paraId="011CAE9E">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24</w:t>
                  </w:r>
                </w:p>
              </w:tc>
              <w:tc>
                <w:tcPr>
                  <w:tcW w:w="709" w:type="dxa"/>
                  <w:tcBorders>
                    <w:left w:val="single" w:color="auto" w:sz="4" w:space="0"/>
                  </w:tcBorders>
                </w:tcPr>
                <w:p w14:paraId="0498FDEF">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24</w:t>
                  </w:r>
                </w:p>
              </w:tc>
              <w:tc>
                <w:tcPr>
                  <w:tcW w:w="850" w:type="dxa"/>
                  <w:tcBorders>
                    <w:right w:val="single" w:color="auto" w:sz="4" w:space="0"/>
                  </w:tcBorders>
                </w:tcPr>
                <w:p w14:paraId="28D163A3">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27</w:t>
                  </w:r>
                </w:p>
              </w:tc>
              <w:tc>
                <w:tcPr>
                  <w:tcW w:w="685" w:type="dxa"/>
                  <w:tcBorders>
                    <w:right w:val="single" w:color="auto" w:sz="4" w:space="0"/>
                  </w:tcBorders>
                </w:tcPr>
                <w:p w14:paraId="483E7F0D">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27</w:t>
                  </w:r>
                </w:p>
              </w:tc>
              <w:tc>
                <w:tcPr>
                  <w:tcW w:w="921" w:type="dxa"/>
                  <w:tcBorders>
                    <w:right w:val="single" w:color="auto" w:sz="4" w:space="0"/>
                  </w:tcBorders>
                </w:tcPr>
                <w:p w14:paraId="7FA01839">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140,5</w:t>
                  </w:r>
                </w:p>
              </w:tc>
              <w:tc>
                <w:tcPr>
                  <w:tcW w:w="1575" w:type="dxa"/>
                  <w:tcBorders>
                    <w:left w:val="single" w:color="auto" w:sz="4" w:space="0"/>
                  </w:tcBorders>
                </w:tcPr>
                <w:p w14:paraId="711F0DA0">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4759,5</w:t>
                  </w:r>
                </w:p>
              </w:tc>
            </w:tr>
            <w:tr w14:paraId="6CD17B7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89" w:type="dxa"/>
                </w:tcPr>
                <w:p w14:paraId="0A612AF9">
                  <w:pPr>
                    <w:pStyle w:val="25"/>
                    <w:jc w:val="both"/>
                    <w:rPr>
                      <w:rFonts w:ascii="Times New Roman" w:hAnsi="Times New Roman"/>
                      <w:sz w:val="24"/>
                      <w:szCs w:val="24"/>
                      <w:lang w:val="kk-KZ"/>
                    </w:rPr>
                  </w:pPr>
                  <w:r>
                    <w:rPr>
                      <w:rFonts w:ascii="Times New Roman" w:hAnsi="Times New Roman"/>
                      <w:sz w:val="24"/>
                      <w:szCs w:val="24"/>
                      <w:lang w:val="kk-KZ"/>
                    </w:rPr>
                    <w:t>Вариативтік компонент сағаттары</w:t>
                  </w:r>
                </w:p>
              </w:tc>
              <w:tc>
                <w:tcPr>
                  <w:tcW w:w="850" w:type="dxa"/>
                  <w:tcBorders>
                    <w:right w:val="single" w:color="auto" w:sz="4" w:space="0"/>
                  </w:tcBorders>
                </w:tcPr>
                <w:p w14:paraId="08FDB8CA">
                  <w:pPr>
                    <w:pStyle w:val="25"/>
                    <w:jc w:val="center"/>
                    <w:rPr>
                      <w:rFonts w:ascii="Times New Roman" w:hAnsi="Times New Roman"/>
                      <w:sz w:val="24"/>
                      <w:szCs w:val="24"/>
                      <w:lang w:val="kk-KZ"/>
                    </w:rPr>
                  </w:pPr>
                  <w:r>
                    <w:rPr>
                      <w:rFonts w:ascii="Times New Roman" w:hAnsi="Times New Roman"/>
                      <w:sz w:val="24"/>
                      <w:szCs w:val="24"/>
                      <w:lang w:val="kk-KZ"/>
                    </w:rPr>
                    <w:t>2</w:t>
                  </w:r>
                </w:p>
              </w:tc>
              <w:tc>
                <w:tcPr>
                  <w:tcW w:w="993" w:type="dxa"/>
                </w:tcPr>
                <w:p w14:paraId="1C73696F">
                  <w:pPr>
                    <w:pStyle w:val="25"/>
                    <w:jc w:val="center"/>
                    <w:rPr>
                      <w:rFonts w:ascii="Times New Roman" w:hAnsi="Times New Roman"/>
                      <w:sz w:val="24"/>
                      <w:szCs w:val="24"/>
                      <w:lang w:val="kk-KZ"/>
                    </w:rPr>
                  </w:pPr>
                  <w:r>
                    <w:rPr>
                      <w:rFonts w:ascii="Times New Roman" w:hAnsi="Times New Roman"/>
                      <w:sz w:val="24"/>
                      <w:szCs w:val="24"/>
                      <w:lang w:val="kk-KZ"/>
                    </w:rPr>
                    <w:t>3</w:t>
                  </w:r>
                </w:p>
              </w:tc>
              <w:tc>
                <w:tcPr>
                  <w:tcW w:w="850" w:type="dxa"/>
                  <w:tcBorders>
                    <w:right w:val="single" w:color="auto" w:sz="4" w:space="0"/>
                  </w:tcBorders>
                </w:tcPr>
                <w:p w14:paraId="6BD44194">
                  <w:pPr>
                    <w:pStyle w:val="25"/>
                    <w:jc w:val="center"/>
                    <w:rPr>
                      <w:rFonts w:ascii="Times New Roman" w:hAnsi="Times New Roman"/>
                      <w:sz w:val="24"/>
                      <w:szCs w:val="24"/>
                      <w:lang w:val="kk-KZ"/>
                    </w:rPr>
                  </w:pPr>
                  <w:r>
                    <w:rPr>
                      <w:rFonts w:ascii="Times New Roman" w:hAnsi="Times New Roman"/>
                      <w:sz w:val="24"/>
                      <w:szCs w:val="24"/>
                      <w:lang w:val="kk-KZ"/>
                    </w:rPr>
                    <w:t>2</w:t>
                  </w:r>
                </w:p>
              </w:tc>
              <w:tc>
                <w:tcPr>
                  <w:tcW w:w="709" w:type="dxa"/>
                  <w:tcBorders>
                    <w:left w:val="single" w:color="auto" w:sz="4" w:space="0"/>
                  </w:tcBorders>
                </w:tcPr>
                <w:p w14:paraId="577EE7B0">
                  <w:pPr>
                    <w:pStyle w:val="25"/>
                    <w:jc w:val="center"/>
                    <w:rPr>
                      <w:rFonts w:ascii="Times New Roman" w:hAnsi="Times New Roman"/>
                      <w:sz w:val="24"/>
                      <w:szCs w:val="24"/>
                      <w:lang w:val="kk-KZ"/>
                    </w:rPr>
                  </w:pPr>
                  <w:r>
                    <w:rPr>
                      <w:rFonts w:ascii="Times New Roman" w:hAnsi="Times New Roman"/>
                      <w:sz w:val="24"/>
                      <w:szCs w:val="24"/>
                      <w:lang w:val="kk-KZ"/>
                    </w:rPr>
                    <w:t>2</w:t>
                  </w:r>
                </w:p>
              </w:tc>
              <w:tc>
                <w:tcPr>
                  <w:tcW w:w="850" w:type="dxa"/>
                  <w:tcBorders>
                    <w:right w:val="single" w:color="auto" w:sz="4" w:space="0"/>
                  </w:tcBorders>
                </w:tcPr>
                <w:p w14:paraId="51029336">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6,5</w:t>
                  </w:r>
                </w:p>
              </w:tc>
              <w:tc>
                <w:tcPr>
                  <w:tcW w:w="685" w:type="dxa"/>
                  <w:tcBorders>
                    <w:right w:val="single" w:color="auto" w:sz="4" w:space="0"/>
                  </w:tcBorders>
                </w:tcPr>
                <w:p w14:paraId="6B89DB15">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6,5</w:t>
                  </w:r>
                </w:p>
              </w:tc>
              <w:tc>
                <w:tcPr>
                  <w:tcW w:w="921" w:type="dxa"/>
                  <w:tcBorders>
                    <w:right w:val="single" w:color="auto" w:sz="4" w:space="0"/>
                  </w:tcBorders>
                </w:tcPr>
                <w:p w14:paraId="17780ED7">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22</w:t>
                  </w:r>
                </w:p>
              </w:tc>
              <w:tc>
                <w:tcPr>
                  <w:tcW w:w="1575" w:type="dxa"/>
                  <w:tcBorders>
                    <w:left w:val="single" w:color="auto" w:sz="4" w:space="0"/>
                  </w:tcBorders>
                </w:tcPr>
                <w:p w14:paraId="02AEC92F">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746</w:t>
                  </w:r>
                </w:p>
              </w:tc>
            </w:tr>
            <w:tr w14:paraId="4B89A2F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189" w:type="dxa"/>
                </w:tcPr>
                <w:p w14:paraId="0F0E3F69">
                  <w:pPr>
                    <w:pStyle w:val="25"/>
                    <w:jc w:val="both"/>
                    <w:rPr>
                      <w:rFonts w:ascii="Times New Roman" w:hAnsi="Times New Roman"/>
                      <w:sz w:val="24"/>
                      <w:szCs w:val="24"/>
                      <w:lang w:val="kk-KZ"/>
                    </w:rPr>
                  </w:pPr>
                  <w:r>
                    <w:rPr>
                      <w:rFonts w:ascii="Times New Roman" w:hAnsi="Times New Roman"/>
                      <w:sz w:val="24"/>
                      <w:szCs w:val="24"/>
                      <w:lang w:val="kk-KZ"/>
                    </w:rPr>
                    <w:t xml:space="preserve"> Ең жоғары оқу жүктемесі</w:t>
                  </w:r>
                </w:p>
              </w:tc>
              <w:tc>
                <w:tcPr>
                  <w:tcW w:w="850" w:type="dxa"/>
                  <w:tcBorders>
                    <w:right w:val="single" w:color="auto" w:sz="4" w:space="0"/>
                  </w:tcBorders>
                </w:tcPr>
                <w:p w14:paraId="7457278E">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19,5</w:t>
                  </w:r>
                </w:p>
              </w:tc>
              <w:tc>
                <w:tcPr>
                  <w:tcW w:w="993" w:type="dxa"/>
                </w:tcPr>
                <w:p w14:paraId="16C46404">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24</w:t>
                  </w:r>
                </w:p>
              </w:tc>
              <w:tc>
                <w:tcPr>
                  <w:tcW w:w="850" w:type="dxa"/>
                  <w:tcBorders>
                    <w:right w:val="single" w:color="auto" w:sz="4" w:space="0"/>
                  </w:tcBorders>
                </w:tcPr>
                <w:p w14:paraId="75668574">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26</w:t>
                  </w:r>
                </w:p>
              </w:tc>
              <w:tc>
                <w:tcPr>
                  <w:tcW w:w="709" w:type="dxa"/>
                  <w:tcBorders>
                    <w:left w:val="single" w:color="auto" w:sz="4" w:space="0"/>
                  </w:tcBorders>
                </w:tcPr>
                <w:p w14:paraId="6C03C44E">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26</w:t>
                  </w:r>
                </w:p>
              </w:tc>
              <w:tc>
                <w:tcPr>
                  <w:tcW w:w="850" w:type="dxa"/>
                  <w:tcBorders>
                    <w:right w:val="single" w:color="auto" w:sz="4" w:space="0"/>
                  </w:tcBorders>
                </w:tcPr>
                <w:p w14:paraId="00744D88">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33,5</w:t>
                  </w:r>
                </w:p>
              </w:tc>
              <w:tc>
                <w:tcPr>
                  <w:tcW w:w="685" w:type="dxa"/>
                  <w:tcBorders>
                    <w:right w:val="single" w:color="auto" w:sz="4" w:space="0"/>
                  </w:tcBorders>
                </w:tcPr>
                <w:p w14:paraId="7E54BE65">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33,5</w:t>
                  </w:r>
                </w:p>
              </w:tc>
              <w:tc>
                <w:tcPr>
                  <w:tcW w:w="921" w:type="dxa"/>
                  <w:tcBorders>
                    <w:right w:val="single" w:color="auto" w:sz="4" w:space="0"/>
                  </w:tcBorders>
                </w:tcPr>
                <w:p w14:paraId="3AF60190">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162,5</w:t>
                  </w:r>
                </w:p>
              </w:tc>
              <w:tc>
                <w:tcPr>
                  <w:tcW w:w="1575" w:type="dxa"/>
                  <w:tcBorders>
                    <w:left w:val="single" w:color="auto" w:sz="4" w:space="0"/>
                  </w:tcBorders>
                </w:tcPr>
                <w:p w14:paraId="61FD4CDB">
                  <w:pPr>
                    <w:spacing w:line="240" w:lineRule="auto"/>
                    <w:contextualSpacing/>
                    <w:jc w:val="center"/>
                    <w:textAlignment w:val="baseline"/>
                    <w:rPr>
                      <w:rFonts w:ascii="Times New Roman" w:hAnsi="Times New Roman" w:cs="Times New Roman"/>
                      <w:spacing w:val="2"/>
                      <w:sz w:val="24"/>
                      <w:szCs w:val="24"/>
                      <w:lang w:val="kk-KZ"/>
                    </w:rPr>
                  </w:pPr>
                  <w:r>
                    <w:rPr>
                      <w:rFonts w:ascii="Times New Roman" w:hAnsi="Times New Roman" w:cs="Times New Roman"/>
                      <w:spacing w:val="2"/>
                      <w:sz w:val="24"/>
                      <w:szCs w:val="24"/>
                      <w:lang w:val="kk-KZ"/>
                    </w:rPr>
                    <w:t>5505,5</w:t>
                  </w:r>
                </w:p>
              </w:tc>
            </w:tr>
          </w:tbl>
          <w:p w14:paraId="0A687D1F">
            <w:pPr>
              <w:pStyle w:val="25"/>
              <w:jc w:val="both"/>
              <w:rPr>
                <w:rFonts w:ascii="Times New Roman" w:hAnsi="Times New Roman"/>
                <w:sz w:val="24"/>
                <w:szCs w:val="24"/>
                <w:lang w:val="kk-KZ"/>
              </w:rPr>
            </w:pPr>
            <w:r>
              <w:rPr>
                <w:rFonts w:ascii="Times New Roman" w:hAnsi="Times New Roman"/>
                <w:spacing w:val="-1"/>
                <w:sz w:val="24"/>
                <w:szCs w:val="24"/>
                <w:lang w:val="kk-KZ"/>
              </w:rPr>
              <w:t xml:space="preserve"> </w:t>
            </w:r>
            <w:r>
              <w:rPr>
                <w:rFonts w:ascii="Times New Roman" w:hAnsi="Times New Roman"/>
                <w:sz w:val="24"/>
                <w:szCs w:val="24"/>
                <w:lang w:val="kk-KZ"/>
              </w:rPr>
              <w:t xml:space="preserve"> </w:t>
            </w:r>
          </w:p>
          <w:p w14:paraId="77E8263A">
            <w:pPr>
              <w:pStyle w:val="25"/>
              <w:jc w:val="both"/>
              <w:rPr>
                <w:rFonts w:ascii="Times New Roman" w:hAnsi="Times New Roman"/>
                <w:b/>
                <w:sz w:val="24"/>
                <w:szCs w:val="24"/>
                <w:lang w:val="kk-KZ"/>
              </w:rPr>
            </w:pPr>
            <w:r>
              <w:rPr>
                <w:rFonts w:ascii="Times New Roman" w:hAnsi="Times New Roman"/>
                <w:b/>
                <w:i/>
                <w:iCs/>
                <w:sz w:val="24"/>
                <w:szCs w:val="24"/>
                <w:lang w:val="kk-KZ"/>
              </w:rPr>
              <w:t>В</w:t>
            </w:r>
            <w:r>
              <w:rPr>
                <w:rFonts w:ascii="Times New Roman" w:hAnsi="Times New Roman"/>
                <w:b/>
                <w:i/>
                <w:sz w:val="24"/>
                <w:szCs w:val="24"/>
                <w:lang w:val="kk-KZ"/>
              </w:rPr>
              <w:t>ариативтік компонент сағаттары</w:t>
            </w:r>
            <w:r>
              <w:rPr>
                <w:rFonts w:ascii="Times New Roman" w:hAnsi="Times New Roman"/>
                <w:b/>
                <w:sz w:val="24"/>
                <w:szCs w:val="24"/>
                <w:lang w:val="kk-KZ"/>
              </w:rPr>
              <w:t>:</w:t>
            </w:r>
          </w:p>
          <w:p w14:paraId="1B6B9282">
            <w:pPr>
              <w:pStyle w:val="25"/>
              <w:jc w:val="both"/>
              <w:rPr>
                <w:rFonts w:ascii="Times New Roman" w:hAnsi="Times New Roman"/>
                <w:sz w:val="24"/>
                <w:szCs w:val="24"/>
                <w:lang w:val="kk-KZ"/>
              </w:rPr>
            </w:pPr>
            <w:r>
              <w:rPr>
                <w:rFonts w:ascii="Times New Roman" w:hAnsi="Times New Roman"/>
                <w:sz w:val="24"/>
                <w:szCs w:val="24"/>
                <w:lang w:val="kk-KZ"/>
              </w:rPr>
              <w:t>Бастауыш білім беру  деңгейінен 1 - 4 сынып аралығында таңдау бойынша сабақтарға  9 сағат, дене шынықтыру: спорттық ойындарға -7 сағат, барлығы аптасына – 9 сағат</w:t>
            </w:r>
            <w:r>
              <w:rPr>
                <w:rFonts w:ascii="Times New Roman" w:hAnsi="Times New Roman"/>
                <w:i/>
                <w:sz w:val="24"/>
                <w:szCs w:val="24"/>
                <w:lang w:val="kk-KZ"/>
              </w:rPr>
              <w:t xml:space="preserve"> </w:t>
            </w:r>
            <w:r>
              <w:rPr>
                <w:rFonts w:ascii="Times New Roman" w:hAnsi="Times New Roman"/>
                <w:sz w:val="24"/>
                <w:szCs w:val="24"/>
                <w:lang w:val="kk-KZ"/>
              </w:rPr>
              <w:t xml:space="preserve">    бөлінген.</w:t>
            </w:r>
          </w:p>
          <w:p w14:paraId="4E83FDC8">
            <w:pPr>
              <w:pStyle w:val="25"/>
              <w:jc w:val="both"/>
              <w:rPr>
                <w:rFonts w:ascii="Times New Roman" w:hAnsi="Times New Roman"/>
                <w:sz w:val="24"/>
                <w:szCs w:val="24"/>
                <w:lang w:val="kk-KZ"/>
              </w:rPr>
            </w:pPr>
            <w:r>
              <w:rPr>
                <w:rFonts w:ascii="Times New Roman" w:hAnsi="Times New Roman"/>
                <w:i/>
                <w:sz w:val="24"/>
                <w:szCs w:val="24"/>
                <w:u w:val="single"/>
                <w:lang w:val="kk-KZ"/>
              </w:rPr>
              <w:t>1-4 сынып оқушыларының</w:t>
            </w:r>
            <w:r>
              <w:rPr>
                <w:rFonts w:ascii="Times New Roman" w:hAnsi="Times New Roman"/>
                <w:sz w:val="24"/>
                <w:szCs w:val="24"/>
                <w:u w:val="single"/>
                <w:lang w:val="kk-KZ"/>
              </w:rPr>
              <w:t xml:space="preserve"> </w:t>
            </w:r>
            <w:r>
              <w:rPr>
                <w:rFonts w:ascii="Times New Roman" w:hAnsi="Times New Roman"/>
                <w:sz w:val="24"/>
                <w:szCs w:val="24"/>
                <w:lang w:val="kk-KZ"/>
              </w:rPr>
              <w:t>ұлттық дүниетанымын ұлттық құндылықтар арқылы кеңейту, дүниетанымдарын әртүрлі ойындар, туған өлкелерге саяхаттау әрекеттері арқылы   білімдерін өмірде  қолдана  білу жағдаяттарына дайындау мақсатында</w:t>
            </w:r>
            <w:r>
              <w:rPr>
                <w:rFonts w:ascii="Times New Roman" w:hAnsi="Times New Roman"/>
                <w:b/>
                <w:sz w:val="24"/>
                <w:szCs w:val="24"/>
                <w:lang w:val="kk-KZ"/>
              </w:rPr>
              <w:t xml:space="preserve">  «Ұлттық ойындар» </w:t>
            </w:r>
            <w:r>
              <w:rPr>
                <w:rFonts w:ascii="Times New Roman" w:hAnsi="Times New Roman"/>
                <w:sz w:val="24"/>
                <w:szCs w:val="24"/>
                <w:lang w:val="kk-KZ"/>
              </w:rPr>
              <w:t xml:space="preserve"> таңдау бойынша сабақ аптасына 1 сағат оқытылған.</w:t>
            </w:r>
          </w:p>
          <w:p w14:paraId="6FB06AEB">
            <w:pPr>
              <w:pStyle w:val="25"/>
              <w:jc w:val="both"/>
              <w:rPr>
                <w:rFonts w:ascii="Times New Roman" w:hAnsi="Times New Roman"/>
                <w:sz w:val="24"/>
                <w:szCs w:val="24"/>
                <w:lang w:val="kk-KZ"/>
              </w:rPr>
            </w:pPr>
            <w:r>
              <w:rPr>
                <w:rFonts w:ascii="Times New Roman" w:hAnsi="Times New Roman"/>
                <w:i/>
                <w:sz w:val="24"/>
                <w:szCs w:val="24"/>
                <w:u w:val="single"/>
                <w:lang w:val="kk-KZ"/>
              </w:rPr>
              <w:t>1-4 сынып оқушыларының</w:t>
            </w:r>
            <w:r>
              <w:rPr>
                <w:rFonts w:ascii="Times New Roman" w:hAnsi="Times New Roman"/>
                <w:sz w:val="24"/>
                <w:szCs w:val="24"/>
                <w:lang w:val="kk-KZ"/>
              </w:rPr>
              <w:t xml:space="preserve"> математикаға деген қызығушылығын арттыру, пәндік білімдерін тереңдетіп, ақыл-ойын , логикалық ойлау қабілеттерін қалыптастыру, функционалдық сауаттылығын арттыру мақсатында </w:t>
            </w:r>
            <w:r>
              <w:rPr>
                <w:rFonts w:ascii="Times New Roman" w:hAnsi="Times New Roman"/>
                <w:b/>
                <w:sz w:val="24"/>
                <w:szCs w:val="24"/>
                <w:lang w:val="kk-KZ"/>
              </w:rPr>
              <w:t xml:space="preserve">«Қызықты математика» </w:t>
            </w:r>
            <w:r>
              <w:rPr>
                <w:rFonts w:ascii="Times New Roman" w:hAnsi="Times New Roman"/>
                <w:sz w:val="24"/>
                <w:szCs w:val="24"/>
                <w:lang w:val="kk-KZ"/>
              </w:rPr>
              <w:t xml:space="preserve">  таңдау бойынша сабақ аптасына 1 сағат жүргізілген.</w:t>
            </w:r>
          </w:p>
          <w:p w14:paraId="7DF298FE">
            <w:pPr>
              <w:pStyle w:val="25"/>
              <w:ind w:right="-391"/>
              <w:jc w:val="both"/>
              <w:rPr>
                <w:rFonts w:ascii="Times New Roman" w:hAnsi="Times New Roman"/>
                <w:sz w:val="24"/>
                <w:szCs w:val="24"/>
                <w:lang w:val="kk-KZ"/>
              </w:rPr>
            </w:pPr>
            <w:r>
              <w:rPr>
                <w:rFonts w:ascii="Times New Roman" w:hAnsi="Times New Roman"/>
                <w:i/>
                <w:sz w:val="24"/>
                <w:szCs w:val="24"/>
                <w:u w:val="single"/>
                <w:lang w:val="kk-KZ"/>
              </w:rPr>
              <w:t>Дене шынықтыру: спорттық ойындар</w:t>
            </w:r>
            <w:r>
              <w:rPr>
                <w:rFonts w:ascii="Times New Roman" w:hAnsi="Times New Roman"/>
                <w:sz w:val="24"/>
                <w:szCs w:val="24"/>
                <w:lang w:val="kk-KZ"/>
              </w:rPr>
              <w:t xml:space="preserve">  сауықтыру процесіне, білім алушылардың қозғалыс белсенділігін арттыруға бағытталған және гимназиялық компоненттен 5 класс оқушыларына </w:t>
            </w:r>
            <w:r>
              <w:rPr>
                <w:rFonts w:ascii="Times New Roman" w:hAnsi="Times New Roman"/>
                <w:b/>
                <w:sz w:val="24"/>
                <w:szCs w:val="24"/>
                <w:lang w:val="kk-KZ"/>
              </w:rPr>
              <w:t>«логика,математика 2 сағат,ағылшын тілі»</w:t>
            </w:r>
            <w:r>
              <w:rPr>
                <w:rFonts w:ascii="Times New Roman" w:hAnsi="Times New Roman"/>
                <w:sz w:val="24"/>
                <w:szCs w:val="24"/>
                <w:lang w:val="kk-KZ"/>
              </w:rPr>
              <w:t xml:space="preserve">   аптасына 1 сағат барлығы-10 сағат бөлінген.    </w:t>
            </w:r>
          </w:p>
          <w:p w14:paraId="5113056A">
            <w:pPr>
              <w:pStyle w:val="25"/>
              <w:jc w:val="both"/>
              <w:rPr>
                <w:rFonts w:ascii="Times New Roman" w:hAnsi="Times New Roman"/>
                <w:b/>
                <w:i/>
                <w:iCs/>
                <w:sz w:val="24"/>
                <w:szCs w:val="24"/>
                <w:u w:val="single"/>
                <w:lang w:val="kk-KZ"/>
              </w:rPr>
            </w:pPr>
            <w:r>
              <w:rPr>
                <w:rFonts w:ascii="Times New Roman" w:hAnsi="Times New Roman"/>
                <w:b/>
                <w:i/>
                <w:iCs/>
                <w:sz w:val="24"/>
                <w:szCs w:val="24"/>
                <w:u w:val="single"/>
                <w:lang w:val="kk-KZ"/>
              </w:rPr>
              <w:t xml:space="preserve"> Сабақ кестесі туралы : </w:t>
            </w:r>
          </w:p>
          <w:p w14:paraId="23500D57">
            <w:pPr>
              <w:pStyle w:val="25"/>
              <w:jc w:val="both"/>
              <w:rPr>
                <w:rFonts w:ascii="Times New Roman" w:hAnsi="Times New Roman"/>
                <w:sz w:val="24"/>
                <w:szCs w:val="24"/>
                <w:lang w:val="kk-KZ"/>
              </w:rPr>
            </w:pPr>
            <w:r>
              <w:rPr>
                <w:rFonts w:ascii="Times New Roman" w:hAnsi="Times New Roman"/>
                <w:sz w:val="24"/>
                <w:szCs w:val="24"/>
                <w:lang w:val="kk-KZ"/>
              </w:rPr>
              <w:t xml:space="preserve">Сабақ кестесін құруда   </w:t>
            </w:r>
            <w:r>
              <w:rPr>
                <w:rFonts w:ascii="Times New Roman" w:hAnsi="Times New Roman"/>
                <w:color w:val="000000"/>
                <w:sz w:val="24"/>
                <w:szCs w:val="24"/>
                <w:lang w:val="kk-KZ"/>
              </w:rPr>
              <w:t xml:space="preserve">Қазақстан Республикасы Денсаулық сақтау министрінің  2021 жылғы 5 тамыздағы № ҚР ДСМ-76 бұйрығымен </w:t>
            </w:r>
            <w:r>
              <w:rPr>
                <w:rFonts w:ascii="Times New Roman" w:hAnsi="Times New Roman"/>
                <w:sz w:val="24"/>
                <w:szCs w:val="24"/>
                <w:lang w:val="kk-KZ"/>
              </w:rPr>
              <w:t xml:space="preserve">бекiтiлген   «Білім беру объектілеріне қойылатын санитариялық-эпидемиологиялық талаптар санитариялық қағидалары» санитариялық қағидаларының   талаптары басшылыққа алынды. </w:t>
            </w:r>
          </w:p>
          <w:p w14:paraId="5AAB40DC">
            <w:pPr>
              <w:pStyle w:val="25"/>
              <w:jc w:val="both"/>
              <w:rPr>
                <w:rFonts w:ascii="Times New Roman" w:hAnsi="Times New Roman"/>
                <w:sz w:val="24"/>
                <w:szCs w:val="24"/>
                <w:lang w:val="kk-KZ"/>
              </w:rPr>
            </w:pPr>
            <w:r>
              <w:rPr>
                <w:rFonts w:ascii="Times New Roman" w:hAnsi="Times New Roman"/>
                <w:sz w:val="24"/>
                <w:szCs w:val="24"/>
                <w:lang w:val="kk-KZ"/>
              </w:rPr>
              <w:t>Сабақ кестесін құруда әрбір сыныптағы пәндер бойынша оқу сағаттарының апталық нормалары сақталған. С</w:t>
            </w:r>
            <w:r>
              <w:rPr>
                <w:rFonts w:ascii="Times New Roman" w:hAnsi="Times New Roman"/>
                <w:iCs/>
                <w:sz w:val="24"/>
                <w:szCs w:val="24"/>
                <w:lang w:val="kk-KZ"/>
              </w:rPr>
              <w:t>абақ кестесі</w:t>
            </w:r>
            <w:r>
              <w:rPr>
                <w:rFonts w:ascii="Times New Roman" w:hAnsi="Times New Roman"/>
                <w:sz w:val="24"/>
                <w:szCs w:val="24"/>
                <w:lang w:val="kk-KZ"/>
              </w:rPr>
              <w:t xml:space="preserve"> электронды  </w:t>
            </w:r>
            <w:r>
              <w:rPr>
                <w:rFonts w:ascii="Times New Roman" w:hAnsi="Times New Roman"/>
                <w:sz w:val="24"/>
                <w:szCs w:val="24"/>
                <w:lang w:val="kk-KZ" w:eastAsia="zh-CN"/>
              </w:rPr>
              <w:t>«BilimClass»</w:t>
            </w:r>
            <w:r>
              <w:rPr>
                <w:rFonts w:ascii="Times New Roman" w:hAnsi="Times New Roman"/>
                <w:sz w:val="24"/>
                <w:szCs w:val="24"/>
                <w:u w:val="single"/>
                <w:lang w:val="kk-KZ" w:eastAsia="zh-CN"/>
              </w:rPr>
              <w:t xml:space="preserve"> </w:t>
            </w:r>
            <w:r>
              <w:rPr>
                <w:rFonts w:ascii="Times New Roman" w:hAnsi="Times New Roman"/>
                <w:sz w:val="24"/>
                <w:szCs w:val="24"/>
                <w:lang w:val="kk-KZ"/>
              </w:rPr>
              <w:t>журналына толтырылған. Мектептегі факультативтік сабақтар үшін  сабақ кестесі жеке жасалған. Кестеде аптадағы өтілетін пәннің атауы мен реті, сыныбы көрсетілген. Сабақ кестесіндегі пәндер атауы оқу жоспарындағы білім салалары және оқу пәндері атауына сәйкес келеді, ауытқушылық жоқ. Мемлекеттік жалпыға міндетті білім беру стандарты бойынша берілген пәндер кестеде қамтылған. Сабақ кестесін құруда әрбір сыныптағы пәндер бойынша оқу сағаттарының нормалары, мектептің материалдық-техникалық базасы мен кадр ресурстары ескеріле отырып жасалған. Білім алушылардың бір күндік және апта ішіндегі ой еңбегінің жұмысқа қабілеттілігі динамикасы ескерілген. Сабақ кестесінде 34 апталық жүктеме қамтылған.</w:t>
            </w:r>
            <w:r>
              <w:rPr>
                <w:rStyle w:val="28"/>
                <w:rFonts w:ascii="Times New Roman" w:hAnsi="Times New Roman" w:cs="Times New Roman"/>
                <w:sz w:val="24"/>
                <w:szCs w:val="24"/>
                <w:lang w:val="kk-KZ"/>
              </w:rPr>
              <w:t>2024-2025 оқу жылында 1-4-сыныптарға арналған оқу жұмыс жоспарларында оқу пәндері мен сағат сандары үлгілік оқу жоспарына және МЖМБС тала</w:t>
            </w:r>
          </w:p>
          <w:p w14:paraId="711F29FD">
            <w:pPr>
              <w:pStyle w:val="25"/>
              <w:jc w:val="both"/>
              <w:rPr>
                <w:rFonts w:ascii="Times New Roman" w:hAnsi="Times New Roman" w:eastAsia="SimSun"/>
                <w:i/>
                <w:kern w:val="2"/>
                <w:sz w:val="24"/>
                <w:szCs w:val="24"/>
                <w:lang w:val="kk-KZ" w:eastAsia="ar-SA"/>
              </w:rPr>
            </w:pPr>
            <w:r>
              <w:rPr>
                <w:rFonts w:ascii="Times New Roman" w:hAnsi="Times New Roman"/>
                <w:sz w:val="24"/>
                <w:szCs w:val="24"/>
                <w:lang w:val="kk-KZ"/>
              </w:rPr>
              <w:t xml:space="preserve">жылғы 3 тамыздағы № 348 бұйрығымен бекітілген  «Мектепке дейінгі тәрбие мен оқытудың, бастауыш, </w:t>
            </w:r>
            <w:r>
              <w:rPr>
                <w:rStyle w:val="28"/>
                <w:rFonts w:ascii="Times New Roman" w:hAnsi="Times New Roman" w:cs="Times New Roman"/>
                <w:sz w:val="24"/>
                <w:szCs w:val="24"/>
                <w:lang w:val="kk-KZ"/>
              </w:rPr>
              <w:t>птарына сәйкес құрылған. Оқу жоспарының инварианттық оқу жүктемесіндегі апталық, жылдық жүктемелері нақты сақталған. Білім салалары және оқу пәндері талапқа сәйкес өзгеріссіз алынған. Сабақ кестесіндегі апталық оқу жүктемесі сақталған.</w:t>
            </w:r>
          </w:p>
          <w:p w14:paraId="7087D52D">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2024-2025 оқу жылдары оқу-тәрбие үрдісінің жұмыс оқу жоспары мен сабақ кестелері  Қазақстан Республикасы Білім және ғылым министрінің 2022 негізгі орта және жалпы орта, техникалық және кәсіптік, орта білімнен кейінгі білім берудің мемлекеттік жалпыға міндетті стандарттары» білім берудің мемлекеттік жалпыға міндетті білім беру стандартына сәйкес әзірленген. Оқу жоспары жыл сайын педагогикалық кеңесте қарастырылып және ата-аналар комитетімен  келісімімен бекітіліп отырған.  Сабақ кестесін құруда әрбір сыныптағы пәндер бойынша оқу сағаттарының нормалары, мектептің материалдық-техникалық базасы мен кадр ресурстары ескеріле отырып,  электронды</w:t>
            </w:r>
            <w:r>
              <w:rPr>
                <w:rFonts w:ascii="Times New Roman" w:hAnsi="Times New Roman" w:cs="Times New Roman"/>
                <w:i/>
                <w:sz w:val="24"/>
                <w:szCs w:val="24"/>
                <w:lang w:val="kk-KZ"/>
              </w:rPr>
              <w:t>)</w:t>
            </w:r>
            <w:r>
              <w:rPr>
                <w:rFonts w:ascii="Times New Roman" w:hAnsi="Times New Roman" w:cs="Times New Roman"/>
                <w:sz w:val="24"/>
                <w:szCs w:val="24"/>
                <w:lang w:val="kk-KZ"/>
              </w:rPr>
              <w:t xml:space="preserve"> ,</w:t>
            </w:r>
            <w:r>
              <w:rPr>
                <w:rFonts w:ascii="Times New Roman" w:hAnsi="Times New Roman" w:cs="Times New Roman"/>
                <w:sz w:val="24"/>
                <w:szCs w:val="24"/>
                <w:lang w:val="kk-KZ" w:eastAsia="zh-CN"/>
              </w:rPr>
              <w:t xml:space="preserve"> «BilimClass»</w:t>
            </w:r>
            <w:r>
              <w:rPr>
                <w:rFonts w:ascii="Times New Roman" w:hAnsi="Times New Roman" w:cs="Times New Roman"/>
                <w:sz w:val="24"/>
                <w:szCs w:val="24"/>
                <w:u w:val="single"/>
                <w:lang w:val="kk-KZ" w:eastAsia="zh-CN"/>
              </w:rPr>
              <w:t xml:space="preserve"> </w:t>
            </w:r>
            <w:r>
              <w:rPr>
                <w:rFonts w:ascii="Times New Roman" w:hAnsi="Times New Roman" w:cs="Times New Roman"/>
                <w:sz w:val="24"/>
                <w:szCs w:val="24"/>
                <w:lang w:val="kk-KZ"/>
              </w:rPr>
              <w:t xml:space="preserve">журналдарын  пайдалану арқылы жасалған. Білім алушылардың бір күндік және апта ішіндегі ой еңбегінің жұмысқа қабілеттілігі динамикасы ескерілген.  Сабақ кестесіндегі апталық оқу жүктемесі сақталған. Мектептің сабақ кестесі міндетті және факультативтік сабақтар үшін жеке жасалған. Факультативтік сабақтар міндетті сабақтардың барынша аз саны бар күндері жоспарланған. Сабақ кестесінде  оқушылар үшін сабақтар арасындағы үзілістің нормативі  сақталған. </w:t>
            </w:r>
            <w:r>
              <w:rPr>
                <w:rFonts w:ascii="Times New Roman" w:hAnsi="Times New Roman" w:cs="Times New Roman"/>
                <w:color w:val="000000"/>
                <w:sz w:val="24"/>
                <w:szCs w:val="24"/>
                <w:lang w:val="kk-KZ"/>
              </w:rPr>
              <w:t xml:space="preserve">ҚР Оқу-ағарту министрінің 2022 жылғы 31 тамыздағы № 385 бұйрығымен бекітілген «Тиісті типтердегі және түрлердегі мектепке дейінгі, орта, техникалық және кәсіптік, орта білімнен кейінгі, қосымша білім беру ұйымдары қызметінің үлгілік қағидаларын бекіту туралы» 2-тарау. Білім беру ұйымдары қызметінің тәртібінің 35 тармағында    Бір үлкен үзілістің орнына бірінші және </w:t>
            </w:r>
            <w:r>
              <w:rPr>
                <w:rFonts w:ascii="Times New Roman" w:hAnsi="Times New Roman" w:cs="Times New Roman"/>
                <w:sz w:val="24"/>
                <w:szCs w:val="24"/>
                <w:lang w:val="kk-KZ"/>
              </w:rPr>
              <w:t>алтыншы</w:t>
            </w:r>
            <w:r>
              <w:rPr>
                <w:rFonts w:ascii="Times New Roman" w:hAnsi="Times New Roman" w:cs="Times New Roman"/>
                <w:color w:val="000000"/>
                <w:sz w:val="24"/>
                <w:szCs w:val="24"/>
                <w:lang w:val="kk-KZ"/>
              </w:rPr>
              <w:t xml:space="preserve"> сабақтан кейін әрқайсысы </w:t>
            </w:r>
            <w:r>
              <w:rPr>
                <w:rFonts w:ascii="Times New Roman" w:hAnsi="Times New Roman" w:cs="Times New Roman"/>
                <w:color w:val="000000"/>
                <w:sz w:val="24"/>
                <w:szCs w:val="24"/>
                <w:u w:val="single"/>
                <w:lang w:val="kk-KZ"/>
              </w:rPr>
              <w:t>жиырма бес</w:t>
            </w:r>
            <w:r>
              <w:rPr>
                <w:rFonts w:ascii="Times New Roman" w:hAnsi="Times New Roman" w:cs="Times New Roman"/>
                <w:color w:val="000000"/>
                <w:sz w:val="24"/>
                <w:szCs w:val="24"/>
                <w:lang w:val="kk-KZ"/>
              </w:rPr>
              <w:t xml:space="preserve"> минуттан ал басқа сабақтар арасында білім алушылар тамақтануы мен белсенді демалуы үшін ұзақтығы жеткілікті үзілістерді ұйымдастырылып қойылған.</w:t>
            </w:r>
          </w:p>
          <w:p w14:paraId="50CF2671">
            <w:pPr>
              <w:pStyle w:val="25"/>
              <w:jc w:val="both"/>
              <w:rPr>
                <w:rFonts w:ascii="Times New Roman" w:hAnsi="Times New Roman"/>
                <w:sz w:val="24"/>
                <w:szCs w:val="24"/>
                <w:lang w:val="kk-KZ"/>
              </w:rPr>
            </w:pPr>
            <w:r>
              <w:rPr>
                <w:rFonts w:ascii="Times New Roman" w:hAnsi="Times New Roman"/>
                <w:b/>
                <w:sz w:val="24"/>
                <w:szCs w:val="24"/>
                <w:lang w:val="kk-KZ"/>
              </w:rPr>
              <w:t>2024-2025 оқу жылында</w:t>
            </w:r>
            <w:r>
              <w:rPr>
                <w:rFonts w:ascii="Times New Roman" w:hAnsi="Times New Roman"/>
                <w:sz w:val="24"/>
                <w:szCs w:val="24"/>
                <w:lang w:val="kk-KZ"/>
              </w:rPr>
              <w:t xml:space="preserve"> ҚР Білім және ғылым министрінің 2022 жылғы 3 тамыздағы № 348 бұйрығымен  </w:t>
            </w:r>
            <w:r>
              <w:rPr>
                <w:rFonts w:ascii="Times New Roman" w:hAnsi="Times New Roman"/>
                <w:i/>
                <w:sz w:val="24"/>
                <w:szCs w:val="24"/>
                <w:lang w:val="kk-KZ"/>
              </w:rPr>
              <w:t xml:space="preserve">  </w:t>
            </w:r>
            <w:r>
              <w:rPr>
                <w:rFonts w:ascii="Times New Roman" w:hAnsi="Times New Roman"/>
                <w:sz w:val="24"/>
                <w:szCs w:val="24"/>
                <w:lang w:val="kk-KZ"/>
              </w:rPr>
              <w:t xml:space="preserve">бекітілген МЖМБС талаптарына және  </w:t>
            </w:r>
            <w:r>
              <w:rPr>
                <w:rFonts w:ascii="Times New Roman" w:hAnsi="Times New Roman"/>
                <w:iCs/>
                <w:sz w:val="24"/>
                <w:szCs w:val="24"/>
                <w:lang w:val="kk-KZ"/>
              </w:rPr>
              <w:t>бастауыш, негізгі орта және жалпы орта білім берудің үлгілік оқу жоспарларына</w:t>
            </w:r>
            <w:r>
              <w:rPr>
                <w:rFonts w:ascii="Times New Roman" w:hAnsi="Times New Roman"/>
                <w:sz w:val="24"/>
                <w:szCs w:val="24"/>
                <w:lang w:val="kk-KZ"/>
              </w:rPr>
              <w:t xml:space="preserve"> сәйкес жасалған.</w:t>
            </w:r>
          </w:p>
          <w:p w14:paraId="3E9AEA9D">
            <w:pPr>
              <w:pStyle w:val="25"/>
              <w:jc w:val="both"/>
              <w:rPr>
                <w:rFonts w:ascii="Times New Roman" w:hAnsi="Times New Roman"/>
                <w:sz w:val="24"/>
                <w:szCs w:val="24"/>
                <w:lang w:val="kk-KZ"/>
              </w:rPr>
            </w:pPr>
          </w:p>
          <w:p w14:paraId="0D294E2B">
            <w:pPr>
              <w:spacing w:line="240" w:lineRule="auto"/>
              <w:jc w:val="center"/>
              <w:rPr>
                <w:rFonts w:ascii="Times New Roman" w:hAnsi="Times New Roman" w:cs="Times New Roman"/>
                <w:b/>
                <w:i/>
                <w:color w:val="000000"/>
                <w:spacing w:val="2"/>
                <w:sz w:val="24"/>
                <w:szCs w:val="24"/>
                <w:shd w:val="clear" w:color="auto" w:fill="FFFFFF"/>
                <w:lang w:val="kk-KZ"/>
              </w:rPr>
            </w:pPr>
            <w:r>
              <w:rPr>
                <w:rFonts w:ascii="Times New Roman" w:hAnsi="Times New Roman" w:cs="Times New Roman"/>
                <w:b/>
                <w:i/>
                <w:color w:val="000000"/>
                <w:spacing w:val="2"/>
                <w:sz w:val="24"/>
                <w:szCs w:val="24"/>
                <w:shd w:val="clear" w:color="auto" w:fill="FFFFFF"/>
                <w:lang w:val="kk-KZ"/>
              </w:rPr>
              <w:t>4.2. жалпы білім беретін пәндер бойынша үлгілік оқу бағдарламаларына сәйкес жүзеге асырылатын оқу пәндерінің базалық мазмұнын игеру.</w:t>
            </w:r>
          </w:p>
          <w:p w14:paraId="4DEA9C2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Баишев мектеп-лицейі бес күндік жұмыс аптасында  бір ауысымда жұмыс жасайды. Мектептегі оқу-тәрбие процесін ұйымдастыру оқу жылына құрылған оқу жұмыс жоспарлары негізінде педагогтардың апталық жүктемелеріне сәйкес құрылған   сабак кестесімен реттелген.  </w:t>
            </w:r>
          </w:p>
          <w:p w14:paraId="0FB20878">
            <w:pPr>
              <w:pStyle w:val="25"/>
              <w:jc w:val="both"/>
              <w:rPr>
                <w:rStyle w:val="27"/>
                <w:rFonts w:ascii="Times New Roman" w:hAnsi="Times New Roman"/>
                <w:sz w:val="24"/>
                <w:szCs w:val="24"/>
                <w:lang w:val="kk-KZ"/>
              </w:rPr>
            </w:pPr>
            <w:r>
              <w:rPr>
                <w:rFonts w:ascii="Times New Roman" w:hAnsi="Times New Roman"/>
                <w:sz w:val="24"/>
                <w:szCs w:val="24"/>
                <w:lang w:val="kk-KZ"/>
              </w:rPr>
              <w:t xml:space="preserve">2024-2025 оқу жылдарында 1-4 сыныптардағы оқыту Қазақстан Республикасы Білім және ғылым министрінің 2022 жылғы 3 тамыздағы № 348 бұйрығымен бекітілген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 </w:t>
            </w:r>
            <w:r>
              <w:rPr>
                <w:rFonts w:ascii="Times New Roman" w:hAnsi="Times New Roman"/>
                <w:i/>
                <w:color w:val="FF0000"/>
                <w:sz w:val="24"/>
                <w:szCs w:val="24"/>
                <w:lang w:val="kk-KZ"/>
              </w:rPr>
              <w:t xml:space="preserve"> </w:t>
            </w:r>
            <w:r>
              <w:rPr>
                <w:rFonts w:ascii="Times New Roman" w:hAnsi="Times New Roman"/>
                <w:sz w:val="24"/>
                <w:szCs w:val="24"/>
                <w:lang w:val="kk-KZ"/>
              </w:rPr>
              <w:t>негізінде</w:t>
            </w:r>
            <w:r>
              <w:rPr>
                <w:rFonts w:ascii="Times New Roman" w:hAnsi="Times New Roman"/>
                <w:i/>
                <w:color w:val="FF0000"/>
                <w:sz w:val="24"/>
                <w:szCs w:val="24"/>
                <w:lang w:val="kk-KZ"/>
              </w:rPr>
              <w:t xml:space="preserve"> </w:t>
            </w:r>
            <w:r>
              <w:rPr>
                <w:rFonts w:ascii="Times New Roman" w:hAnsi="Times New Roman"/>
                <w:sz w:val="24"/>
                <w:szCs w:val="24"/>
                <w:lang w:val="kk-KZ"/>
              </w:rPr>
              <w:t>жүзеге асырылды.</w:t>
            </w:r>
          </w:p>
          <w:p w14:paraId="0B9AA0A3">
            <w:pPr>
              <w:pStyle w:val="25"/>
              <w:jc w:val="both"/>
              <w:rPr>
                <w:rFonts w:ascii="Times New Roman" w:hAnsi="Times New Roman"/>
                <w:b/>
                <w:sz w:val="24"/>
                <w:szCs w:val="24"/>
                <w:lang w:val="kk-KZ"/>
              </w:rPr>
            </w:pPr>
            <w:r>
              <w:rPr>
                <w:rFonts w:ascii="Times New Roman" w:hAnsi="Times New Roman"/>
                <w:sz w:val="24"/>
                <w:szCs w:val="24"/>
                <w:lang w:val="kk-KZ"/>
              </w:rPr>
              <w:t xml:space="preserve"> 1-4 сыныптардағы және 5,6 сыныптардағы жалпы білім беретін пәндерді оқыту бағдарламалары  Қазақстан Республикасы Білім және ғылым министрінің 2013 жылғы 3 сәуірдегі №115 бұйрығымен (өзгерістері мен толықтыруларымен) бекітілген </w:t>
            </w:r>
            <w:r>
              <w:rPr>
                <w:rStyle w:val="27"/>
                <w:rFonts w:ascii="Times New Roman" w:hAnsi="Times New Roman" w:eastAsia="SimSun"/>
                <w:sz w:val="24"/>
                <w:szCs w:val="24"/>
                <w:lang w:val="kk-KZ"/>
              </w:rPr>
              <w:t>«Жалпы білім беру ұйымдарына арналған жалпы білім беретін пәндердің, таңдау курстарының және факультативтердің үлгілік оқу бағдарламалары»-на   сәйкес  құрылып, оқытылды.</w:t>
            </w:r>
            <w:r>
              <w:rPr>
                <w:rStyle w:val="11"/>
                <w:rFonts w:ascii="Times New Roman" w:hAnsi="Times New Roman"/>
                <w:color w:val="000000" w:themeColor="text1"/>
                <w:sz w:val="24"/>
                <w:szCs w:val="24"/>
                <w:lang w:val="kk-KZ"/>
              </w:rPr>
              <w:t xml:space="preserve"> Бастауыш класс мұғалімдерінің ұзақ мерзімді күнтізбелік-тақырыптық жоспарлары мен қысқа мерзімді күнделікті сабақ жоспарлары жалпы білім беретін пәндер бойынша </w:t>
            </w:r>
            <w:r>
              <w:rPr>
                <w:rStyle w:val="27"/>
                <w:rFonts w:ascii="Times New Roman" w:hAnsi="Times New Roman" w:eastAsia="SimSun"/>
                <w:sz w:val="24"/>
                <w:szCs w:val="24"/>
                <w:lang w:val="kk-KZ"/>
              </w:rPr>
              <w:t>аталған үлгілік оқу бағдарламаларына сәйкес жасалынып, әр пәннің саласы бойынша бірлестік отырыстарында талқыланып, мектеп директорымен бекітілді.</w:t>
            </w:r>
          </w:p>
          <w:p w14:paraId="136BFE58">
            <w:pPr>
              <w:pStyle w:val="25"/>
              <w:jc w:val="both"/>
              <w:rPr>
                <w:rFonts w:ascii="Times New Roman" w:hAnsi="Times New Roman"/>
                <w:i/>
                <w:sz w:val="24"/>
                <w:szCs w:val="24"/>
                <w:lang w:val="kk-KZ"/>
              </w:rPr>
            </w:pPr>
            <w:r>
              <w:rPr>
                <w:rStyle w:val="11"/>
                <w:rFonts w:ascii="Times New Roman" w:hAnsi="Times New Roman"/>
                <w:color w:val="000000" w:themeColor="text1"/>
                <w:sz w:val="24"/>
                <w:szCs w:val="24"/>
                <w:lang w:val="kk-KZ"/>
              </w:rPr>
              <w:t>2024-2025  оқу жылдарындағы</w:t>
            </w:r>
            <w:r>
              <w:rPr>
                <w:rStyle w:val="11"/>
                <w:rFonts w:ascii="Times New Roman" w:hAnsi="Times New Roman"/>
                <w:i/>
                <w:sz w:val="24"/>
                <w:szCs w:val="24"/>
                <w:lang w:val="kk-KZ"/>
              </w:rPr>
              <w:t xml:space="preserve"> </w:t>
            </w:r>
            <w:r>
              <w:rPr>
                <w:rStyle w:val="11"/>
                <w:rFonts w:ascii="Times New Roman" w:hAnsi="Times New Roman"/>
                <w:sz w:val="24"/>
                <w:szCs w:val="24"/>
                <w:lang w:val="kk-KZ"/>
              </w:rPr>
              <w:t>оқу пәндерінің базалық мазмұнын игеру</w:t>
            </w:r>
            <w:r>
              <w:rPr>
                <w:rStyle w:val="11"/>
                <w:rFonts w:ascii="Times New Roman" w:hAnsi="Times New Roman"/>
                <w:i/>
                <w:sz w:val="24"/>
                <w:szCs w:val="24"/>
                <w:lang w:val="kk-KZ"/>
              </w:rPr>
              <w:t xml:space="preserve">  </w:t>
            </w:r>
            <w:r>
              <w:rPr>
                <w:rFonts w:ascii="Times New Roman" w:hAnsi="Times New Roman"/>
                <w:sz w:val="24"/>
                <w:szCs w:val="24"/>
                <w:lang w:val="kk-KZ"/>
              </w:rPr>
              <w:t>«Жалпы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БҒМ 2013 жылғы 3 сәуірдегі №115 бұйрығымен  (өзгерістермен және толықтыруларымен)</w:t>
            </w:r>
            <w:r>
              <w:rPr>
                <w:rStyle w:val="11"/>
                <w:rFonts w:ascii="Times New Roman" w:hAnsi="Times New Roman"/>
                <w:i/>
                <w:sz w:val="24"/>
                <w:szCs w:val="24"/>
                <w:lang w:val="kk-KZ"/>
              </w:rPr>
              <w:t xml:space="preserve"> </w:t>
            </w:r>
            <w:r>
              <w:rPr>
                <w:rStyle w:val="11"/>
                <w:rFonts w:ascii="Times New Roman" w:hAnsi="Times New Roman"/>
                <w:b w:val="0"/>
                <w:sz w:val="24"/>
                <w:szCs w:val="24"/>
                <w:lang w:val="kk-KZ"/>
              </w:rPr>
              <w:t>бекітілген жалпы білім беру ұйымдарына арналған жалпы білім беретін пәндердің үлгілік оқу бағдарламаларына сәйкес келеді.</w:t>
            </w:r>
            <w:r>
              <w:rPr>
                <w:rStyle w:val="11"/>
                <w:rFonts w:ascii="Times New Roman" w:hAnsi="Times New Roman"/>
                <w:i/>
                <w:sz w:val="24"/>
                <w:szCs w:val="24"/>
                <w:lang w:val="kk-KZ"/>
              </w:rPr>
              <w:t xml:space="preserve">  </w:t>
            </w:r>
          </w:p>
        </w:tc>
      </w:tr>
      <w:tr w14:paraId="518A2DD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0183A1ED">
            <w:pPr>
              <w:spacing w:after="0" w:line="240" w:lineRule="auto"/>
              <w:jc w:val="both"/>
              <w:rPr>
                <w:rFonts w:ascii="Times New Roman" w:hAnsi="Times New Roman" w:cs="Times New Roman"/>
                <w:b/>
                <w:bCs/>
                <w:i/>
                <w:iCs/>
                <w:sz w:val="24"/>
                <w:szCs w:val="24"/>
                <w:lang w:val="kk-KZ"/>
              </w:rPr>
            </w:pPr>
            <w:r>
              <w:rPr>
                <w:rFonts w:ascii="Times New Roman" w:hAnsi="Times New Roman" w:cs="Times New Roman"/>
                <w:sz w:val="24"/>
                <w:szCs w:val="24"/>
                <w:lang w:val="kk-KZ"/>
              </w:rPr>
              <w:t>-</w:t>
            </w:r>
            <w:r>
              <w:rPr>
                <w:rFonts w:ascii="Times New Roman" w:hAnsi="Times New Roman" w:cs="Times New Roman"/>
                <w:b/>
                <w:bCs/>
                <w:i/>
                <w:iCs/>
                <w:sz w:val="24"/>
                <w:szCs w:val="24"/>
                <w:lang w:val="kk-KZ"/>
              </w:rPr>
              <w:t>білім алушыларың субъективті жаңа білімді меңгеруі мен таным мәселелерін шешуге, ұлттық дәстүрлерді, мәдениетті зерделеуге және жалпыадамзаттық құндылықтарды сіңіруге бағытталған тәрбие жұмысын іске асыру;</w:t>
            </w:r>
          </w:p>
          <w:p w14:paraId="2B413E2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zh-CN"/>
              </w:rPr>
              <w:t xml:space="preserve">Жалпы орта білім беру білім берудің барлық деңгейлеріне ортақ  болып табылатын және білім алушы тұлғасының мінез-құлқы мен қызметін ынталандыратын өмірлік тұрақты бағдарлары болуға арналған білім алушылардың бойында ұлттық және жалпыадамзаттық құндылықтарды дарытуға бағытталған. </w:t>
            </w:r>
          </w:p>
          <w:p w14:paraId="65A42E7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2024-2025 оқу жылында сынып жетекшілер мектеп директорының №3 02.09.2024ж.бұйрығы негізінде беітілген.</w:t>
            </w:r>
          </w:p>
          <w:p w14:paraId="301D613B">
            <w:pPr>
              <w:spacing w:after="0" w:line="240" w:lineRule="auto"/>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rPr>
              <w:t>2024-2025 оқу жылы бойынша «Біртұтас тәрбие бағдарламасы» аясында Баишев мектеп –лицейінде жоспарға сай жұмыстар жүргізілді.</w:t>
            </w:r>
          </w:p>
          <w:p w14:paraId="741D98CE">
            <w:pPr>
              <w:spacing w:after="0" w:line="240" w:lineRule="auto"/>
              <w:rPr>
                <w:rFonts w:ascii="Times New Roman" w:hAnsi="Times New Roman" w:eastAsia="Calibri Light" w:cs="Times New Roman"/>
                <w:bCs/>
                <w:color w:val="000000"/>
                <w:spacing w:val="2"/>
                <w:sz w:val="24"/>
                <w:szCs w:val="24"/>
                <w:lang w:val="kk-KZ"/>
              </w:rPr>
            </w:pPr>
            <w:r>
              <w:rPr>
                <w:rFonts w:ascii="Times New Roman" w:hAnsi="Times New Roman" w:eastAsia="Times New Roman" w:cs="Times New Roman"/>
                <w:sz w:val="24"/>
                <w:szCs w:val="24"/>
                <w:lang w:val="kk-KZ"/>
              </w:rPr>
              <w:t>Бағдарлама мазмұны:</w:t>
            </w:r>
          </w:p>
          <w:p w14:paraId="2B43F5DF">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 xml:space="preserve">            Білім алушылардың бойында құндылықтарды дамыту білім беру ұйымдарының оқу-тәрбие процесі жағдайында жүйелі ұйымдастырылады. Бұл міндетті іске асыру білім беру мазмұны, сынып сағаттары мен сыныптан тыс іс-шаралары арқылы жүзеге асырылады. </w:t>
            </w:r>
          </w:p>
          <w:p w14:paraId="6F6DFA6E">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Ай сайын өткізілетін тұрақты іс-шаралар білім алушылардың біртұтас тұлғасын қалыптастыруға бағытталуы .</w:t>
            </w:r>
          </w:p>
          <w:p w14:paraId="73576091">
            <w:pPr>
              <w:widowControl w:val="0"/>
              <w:tabs>
                <w:tab w:val="left" w:pos="993"/>
                <w:tab w:val="left" w:pos="1134"/>
              </w:tabs>
              <w:spacing w:after="0" w:line="240" w:lineRule="auto"/>
              <w:contextualSpacing/>
              <w:rPr>
                <w:rFonts w:ascii="Times New Roman" w:hAnsi="Times New Roman" w:eastAsia="Times New Roman" w:cs="Times New Roman"/>
                <w:kern w:val="2"/>
                <w:sz w:val="24"/>
                <w:szCs w:val="24"/>
                <w:lang w:val="kk-KZ"/>
              </w:rPr>
            </w:pPr>
            <w:r>
              <w:rPr>
                <w:rFonts w:ascii="Times New Roman" w:hAnsi="Times New Roman" w:eastAsia="Times New Roman" w:cs="Times New Roman"/>
                <w:b/>
                <w:kern w:val="2"/>
                <w:sz w:val="24"/>
                <w:szCs w:val="24"/>
                <w:lang w:val="kk-KZ"/>
              </w:rPr>
              <w:t>«Ұлттық ойын - ұлт қазынасы»</w:t>
            </w:r>
            <w:r>
              <w:rPr>
                <w:rFonts w:ascii="Times New Roman" w:hAnsi="Times New Roman" w:eastAsia="Times New Roman" w:cs="Times New Roman"/>
                <w:kern w:val="2"/>
                <w:sz w:val="24"/>
                <w:szCs w:val="24"/>
                <w:lang w:val="kk-KZ"/>
              </w:rPr>
              <w:t xml:space="preserve"> - мектеп жасына дейінгі балалармен ұлттық ойындар өткізілді.</w:t>
            </w:r>
          </w:p>
          <w:p w14:paraId="68DEB311">
            <w:pPr>
              <w:widowControl w:val="0"/>
              <w:tabs>
                <w:tab w:val="left" w:pos="993"/>
                <w:tab w:val="left" w:pos="1134"/>
              </w:tabs>
              <w:spacing w:after="0" w:line="240" w:lineRule="auto"/>
              <w:contextualSpacing/>
              <w:rPr>
                <w:rFonts w:ascii="Times New Roman" w:hAnsi="Times New Roman" w:eastAsia="Times New Roman" w:cs="Times New Roman"/>
                <w:kern w:val="2"/>
                <w:sz w:val="24"/>
                <w:szCs w:val="24"/>
                <w:lang w:val="kk-KZ"/>
              </w:rPr>
            </w:pPr>
            <w:r>
              <w:rPr>
                <w:rFonts w:ascii="Times New Roman" w:hAnsi="Times New Roman" w:eastAsia="Times New Roman" w:cs="Times New Roman"/>
                <w:b/>
                <w:kern w:val="2"/>
                <w:sz w:val="24"/>
                <w:szCs w:val="24"/>
                <w:lang w:val="kk-KZ"/>
              </w:rPr>
              <w:t>«Өнегелі 15 минут»</w:t>
            </w:r>
            <w:r>
              <w:rPr>
                <w:rFonts w:ascii="Times New Roman" w:hAnsi="Times New Roman" w:eastAsia="Times New Roman" w:cs="Times New Roman"/>
                <w:kern w:val="2"/>
                <w:sz w:val="24"/>
                <w:szCs w:val="24"/>
                <w:lang w:val="kk-KZ"/>
              </w:rPr>
              <w:t xml:space="preserve"> - балалардың ересектермен емін-еркін қарым-қатынас жасау дағдыларын қалыптастырылды.</w:t>
            </w:r>
          </w:p>
          <w:p w14:paraId="64006060">
            <w:pPr>
              <w:widowControl w:val="0"/>
              <w:tabs>
                <w:tab w:val="left" w:pos="993"/>
                <w:tab w:val="left" w:pos="1134"/>
              </w:tabs>
              <w:spacing w:after="0" w:line="240" w:lineRule="auto"/>
              <w:contextualSpacing/>
              <w:rPr>
                <w:rFonts w:ascii="Times New Roman" w:hAnsi="Times New Roman" w:eastAsia="Times New Roman" w:cs="Times New Roman"/>
                <w:kern w:val="2"/>
                <w:sz w:val="24"/>
                <w:szCs w:val="24"/>
                <w:lang w:val="kk-KZ"/>
              </w:rPr>
            </w:pPr>
            <w:r>
              <w:rPr>
                <w:rFonts w:ascii="Times New Roman" w:hAnsi="Times New Roman" w:eastAsia="Times New Roman" w:cs="Times New Roman"/>
                <w:b/>
                <w:kern w:val="2"/>
                <w:sz w:val="24"/>
                <w:szCs w:val="24"/>
                <w:lang w:val="kk-KZ"/>
              </w:rPr>
              <w:t>«Суды, тамақты, энергияны үнемді тұтыну»-</w:t>
            </w:r>
            <w:r>
              <w:rPr>
                <w:rFonts w:ascii="Times New Roman" w:hAnsi="Times New Roman" w:eastAsia="Times New Roman" w:cs="Times New Roman"/>
                <w:kern w:val="2"/>
                <w:sz w:val="24"/>
                <w:szCs w:val="24"/>
                <w:lang w:val="kk-KZ"/>
              </w:rPr>
              <w:t xml:space="preserve"> табиғи ресурстарға ұқыпты қарауды қалыптастыру, әзірлеуді үйренді.</w:t>
            </w:r>
          </w:p>
          <w:p w14:paraId="343DC2FC">
            <w:pPr>
              <w:tabs>
                <w:tab w:val="left" w:pos="8550"/>
              </w:tabs>
              <w:spacing w:after="0" w:line="240" w:lineRule="auto"/>
              <w:jc w:val="center"/>
              <w:rPr>
                <w:rFonts w:ascii="Times New Roman" w:hAnsi="Times New Roman" w:eastAsia="TimesKaZ" w:cs="Times New Roman"/>
                <w:kern w:val="2"/>
                <w:sz w:val="24"/>
                <w:szCs w:val="24"/>
                <w:lang w:val="kk-KZ"/>
              </w:rPr>
            </w:pPr>
            <w:r>
              <w:rPr>
                <w:rFonts w:ascii="Times New Roman" w:hAnsi="Times New Roman" w:eastAsia="Times New Roman" w:cs="Times New Roman"/>
                <w:b/>
                <w:kern w:val="2"/>
                <w:sz w:val="24"/>
                <w:szCs w:val="24"/>
                <w:lang w:val="kk-KZ"/>
              </w:rPr>
              <w:t>«Күй күмбірі»</w:t>
            </w:r>
            <w:r>
              <w:rPr>
                <w:rFonts w:ascii="Times New Roman" w:hAnsi="Times New Roman" w:eastAsia="Times New Roman" w:cs="Times New Roman"/>
                <w:kern w:val="2"/>
                <w:sz w:val="24"/>
                <w:szCs w:val="24"/>
                <w:lang w:val="kk-KZ"/>
              </w:rPr>
              <w:t xml:space="preserve"> - </w:t>
            </w:r>
            <w:r>
              <w:rPr>
                <w:rFonts w:ascii="Times New Roman" w:hAnsi="Times New Roman" w:eastAsia="TimesKaZ" w:cs="Times New Roman"/>
                <w:kern w:val="2"/>
                <w:sz w:val="24"/>
                <w:szCs w:val="24"/>
                <w:lang w:val="kk-KZ"/>
              </w:rPr>
              <w:t>балалардың бойында музыканы тыңдауға қызығушылықтарын, музыканы эмоционады қабылдауды, түсінуді, қадірлей білуді қалыптастыру, ұлттық мәдениетке қызығушылықты арттыру, шығармашылық дағдыларды қалыптасты.</w:t>
            </w:r>
          </w:p>
          <w:p w14:paraId="791FEBC2">
            <w:pPr>
              <w:widowControl w:val="0"/>
              <w:tabs>
                <w:tab w:val="left" w:pos="993"/>
                <w:tab w:val="left" w:pos="1134"/>
              </w:tabs>
              <w:spacing w:after="0" w:line="240" w:lineRule="auto"/>
              <w:contextualSpacing/>
              <w:rPr>
                <w:rFonts w:ascii="Times New Roman" w:hAnsi="Times New Roman" w:eastAsia="TimesKaZ" w:cs="Times New Roman"/>
                <w:kern w:val="2"/>
                <w:sz w:val="24"/>
                <w:szCs w:val="24"/>
                <w:lang w:val="kk-KZ"/>
              </w:rPr>
            </w:pPr>
            <w:r>
              <w:rPr>
                <w:rFonts w:ascii="Times New Roman" w:hAnsi="Times New Roman" w:eastAsia="TimesKaZ" w:cs="Times New Roman"/>
                <w:kern w:val="2"/>
                <w:sz w:val="24"/>
                <w:szCs w:val="24"/>
                <w:lang w:val="kk-KZ"/>
              </w:rPr>
              <w:t xml:space="preserve">қабылдау барысында және үнемі күй қою, шығармашылық зерттеу іс әрекет дағдыларын дамыту, </w:t>
            </w:r>
            <w:r>
              <w:rPr>
                <w:rFonts w:ascii="Times New Roman" w:hAnsi="Times New Roman" w:eastAsia="Times New Roman" w:cs="Times New Roman"/>
                <w:kern w:val="2"/>
                <w:sz w:val="24"/>
                <w:szCs w:val="24"/>
                <w:shd w:val="clear" w:color="auto" w:fill="FFFFFF"/>
                <w:lang w:val="kk-KZ"/>
              </w:rPr>
              <w:t xml:space="preserve">музыканы тыңдауға қызығушылықты қалыптастыру, музыканы эмоционалды көңіл-күймен қабылдау, </w:t>
            </w:r>
            <w:r>
              <w:rPr>
                <w:rFonts w:ascii="Times New Roman" w:hAnsi="Times New Roman" w:eastAsia="TimesKaZ" w:cs="Times New Roman"/>
                <w:kern w:val="2"/>
                <w:sz w:val="24"/>
                <w:szCs w:val="24"/>
                <w:lang w:val="kk-KZ"/>
              </w:rPr>
              <w:t>ұлттық мәдениетті түсінуге, құрметтеуге, қызығушылғын артырылды.</w:t>
            </w:r>
          </w:p>
          <w:p w14:paraId="428B578E">
            <w:pPr>
              <w:widowControl w:val="0"/>
              <w:tabs>
                <w:tab w:val="left" w:pos="993"/>
                <w:tab w:val="left" w:pos="1134"/>
              </w:tabs>
              <w:spacing w:after="0" w:line="240" w:lineRule="auto"/>
              <w:contextualSpacing/>
              <w:rPr>
                <w:rFonts w:ascii="Times New Roman" w:hAnsi="Times New Roman" w:eastAsia="Times New Roman" w:cs="Times New Roman"/>
                <w:kern w:val="2"/>
                <w:sz w:val="24"/>
                <w:szCs w:val="24"/>
                <w:lang w:val="kk-KZ"/>
              </w:rPr>
            </w:pPr>
            <w:r>
              <w:rPr>
                <w:rFonts w:ascii="Times New Roman" w:hAnsi="Times New Roman" w:eastAsia="Times New Roman" w:cs="Times New Roman"/>
                <w:b/>
                <w:kern w:val="2"/>
                <w:sz w:val="24"/>
                <w:szCs w:val="24"/>
                <w:lang w:val="kk-KZ"/>
              </w:rPr>
              <w:t>«Менің Қазақстаным»</w:t>
            </w:r>
            <w:r>
              <w:rPr>
                <w:rFonts w:ascii="Times New Roman" w:hAnsi="Times New Roman" w:eastAsia="Times New Roman" w:cs="Times New Roman"/>
                <w:kern w:val="2"/>
                <w:sz w:val="24"/>
                <w:szCs w:val="24"/>
                <w:lang w:val="kk-KZ"/>
              </w:rPr>
              <w:t xml:space="preserve"> - мемлекеттік мерекелерге арналған ертеңгіліктерде ересек және мектепалды топтардың/мектепалды сыныптардың тәрбиеленушілерінің Қазақстан Республикасының Әнұранын орындауы қадағаланды</w:t>
            </w:r>
          </w:p>
          <w:p w14:paraId="381101EE">
            <w:pPr>
              <w:widowControl w:val="0"/>
              <w:tabs>
                <w:tab w:val="left" w:pos="993"/>
                <w:tab w:val="left" w:pos="1134"/>
              </w:tabs>
              <w:spacing w:after="0" w:line="240" w:lineRule="auto"/>
              <w:contextualSpacing/>
              <w:rPr>
                <w:rFonts w:ascii="Times New Roman" w:hAnsi="Times New Roman" w:eastAsia="Times New Roman" w:cs="Times New Roman"/>
                <w:kern w:val="2"/>
                <w:sz w:val="24"/>
                <w:szCs w:val="24"/>
                <w:lang w:val="kk-KZ"/>
              </w:rPr>
            </w:pPr>
            <w:r>
              <w:rPr>
                <w:rFonts w:ascii="Times New Roman" w:hAnsi="Times New Roman" w:eastAsia="Times New Roman" w:cs="Times New Roman"/>
                <w:b/>
                <w:kern w:val="2"/>
                <w:sz w:val="24"/>
                <w:szCs w:val="24"/>
                <w:lang w:val="kk-KZ"/>
              </w:rPr>
              <w:t>«Апта дәйек сөздері»</w:t>
            </w:r>
            <w:r>
              <w:rPr>
                <w:rFonts w:ascii="Times New Roman" w:hAnsi="Times New Roman" w:eastAsia="Times New Roman" w:cs="Times New Roman"/>
                <w:kern w:val="2"/>
                <w:sz w:val="24"/>
                <w:szCs w:val="24"/>
                <w:lang w:val="kk-KZ"/>
              </w:rPr>
              <w:t xml:space="preserve"> - ақпараттық стендтерде, Led-экрандарда, дәліздерде  теледидарларда орналастырылып, мнемо кестелерде ойнатылды.</w:t>
            </w:r>
          </w:p>
          <w:p w14:paraId="20257973">
            <w:pPr>
              <w:tabs>
                <w:tab w:val="left" w:pos="8550"/>
              </w:tabs>
              <w:spacing w:after="0" w:line="240" w:lineRule="auto"/>
              <w:jc w:val="center"/>
              <w:rPr>
                <w:rFonts w:ascii="Times New Roman" w:hAnsi="Times New Roman" w:eastAsia="Times New Roman" w:cs="Times New Roman"/>
                <w:kern w:val="2"/>
                <w:sz w:val="24"/>
                <w:szCs w:val="24"/>
                <w:lang w:val="kk-KZ"/>
              </w:rPr>
            </w:pPr>
            <w:r>
              <w:rPr>
                <w:rFonts w:ascii="Times New Roman" w:hAnsi="Times New Roman" w:eastAsia="Times New Roman" w:cs="Times New Roman"/>
                <w:b/>
                <w:kern w:val="2"/>
                <w:sz w:val="24"/>
                <w:szCs w:val="24"/>
                <w:lang w:val="kk-KZ"/>
              </w:rPr>
              <w:t>«Қауіпсіздік ережелері»</w:t>
            </w:r>
            <w:r>
              <w:rPr>
                <w:rFonts w:ascii="Times New Roman" w:hAnsi="Times New Roman" w:eastAsia="Times New Roman" w:cs="Times New Roman"/>
                <w:kern w:val="2"/>
                <w:sz w:val="24"/>
                <w:szCs w:val="24"/>
                <w:lang w:val="kk-KZ"/>
              </w:rPr>
              <w:t xml:space="preserve"> - 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 бойынша әр дүйсенбі күні тәрбие сағатында сабақтар жүргізілді.</w:t>
            </w:r>
          </w:p>
          <w:p w14:paraId="4E13D2F1">
            <w:pPr>
              <w:widowControl w:val="0"/>
              <w:tabs>
                <w:tab w:val="left" w:pos="993"/>
                <w:tab w:val="left" w:pos="1134"/>
              </w:tabs>
              <w:spacing w:after="0" w:line="240" w:lineRule="auto"/>
              <w:contextualSpacing/>
              <w:rPr>
                <w:rFonts w:ascii="Times New Roman" w:hAnsi="Times New Roman" w:eastAsia="Times New Roman" w:cs="Times New Roman"/>
                <w:bCs/>
                <w:sz w:val="24"/>
                <w:szCs w:val="24"/>
                <w:lang w:val="kk-KZ"/>
              </w:rPr>
            </w:pPr>
          </w:p>
          <w:p w14:paraId="591FEC7E">
            <w:pPr>
              <w:spacing w:after="0" w:line="240" w:lineRule="auto"/>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Қыркүйек – еңбекқорлық және кәсіби біліктілік айы;</w:t>
            </w:r>
          </w:p>
          <w:p w14:paraId="3F7B5D1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01.09.2024 ж  </w:t>
            </w:r>
            <w:r>
              <w:rPr>
                <w:rFonts w:ascii="Times New Roman" w:hAnsi="Times New Roman" w:eastAsia="Calibri Light" w:cs="Times New Roman"/>
                <w:b/>
                <w:sz w:val="24"/>
                <w:szCs w:val="24"/>
                <w:lang w:val="kk-KZ"/>
              </w:rPr>
              <w:t xml:space="preserve">«Мектебім- білім мекені» </w:t>
            </w:r>
            <w:r>
              <w:rPr>
                <w:rFonts w:ascii="Times New Roman" w:hAnsi="Times New Roman" w:eastAsia="Calibri Light" w:cs="Times New Roman"/>
                <w:sz w:val="24"/>
                <w:szCs w:val="24"/>
                <w:lang w:val="kk-KZ"/>
              </w:rPr>
              <w:t>мерекесіне арналған іс- шараның анықтамасы</w:t>
            </w:r>
          </w:p>
          <w:p w14:paraId="07FEB54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 xml:space="preserve">Мақсаты: </w:t>
            </w:r>
            <w:r>
              <w:rPr>
                <w:rFonts w:ascii="Times New Roman" w:hAnsi="Times New Roman" w:eastAsia="Calibri Light" w:cs="Times New Roman"/>
                <w:sz w:val="24"/>
                <w:szCs w:val="24"/>
                <w:lang w:val="kk-KZ"/>
              </w:rPr>
              <w:t>Білім күні үлкен мереке екенін балаларға жеткізе білу, сезіну, білімге деген құштарлығын арттыру, еліміздің білімді, тәрбиелі азаматын елжандылыққа тәрбиелеу. Балаларға Білім күні мерекесінің қоғамда алатын орнын көрсету. Мерекелік көңіл-күй орнату, балалардың мектеп туралы түсініктерін кеңейту.</w:t>
            </w:r>
          </w:p>
          <w:p w14:paraId="1FF8EFEF">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1934268E">
            <w:pPr>
              <w:numPr>
                <w:ilvl w:val="0"/>
                <w:numId w:val="3"/>
              </w:numPr>
              <w:spacing w:after="200" w:line="276"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Оқушылар жазғы демалыстары туралы ой ортаға салынды.Достарын, ұстаздарын көріп, мәре-сәре болды.</w:t>
            </w:r>
          </w:p>
          <w:p w14:paraId="52F7481B">
            <w:pPr>
              <w:numPr>
                <w:ilvl w:val="0"/>
                <w:numId w:val="3"/>
              </w:numPr>
              <w:spacing w:after="200" w:line="276" w:lineRule="auto"/>
              <w:contextualSpacing/>
              <w:rPr>
                <w:rFonts w:ascii="Times New Roman" w:hAnsi="Times New Roman" w:cs="Times New Roman"/>
                <w:b/>
                <w:sz w:val="24"/>
                <w:szCs w:val="24"/>
                <w:lang w:val="kk-KZ"/>
              </w:rPr>
            </w:pPr>
            <w:r>
              <w:rPr>
                <w:rFonts w:ascii="Times New Roman" w:hAnsi="Times New Roman" w:cs="Times New Roman"/>
                <w:sz w:val="24"/>
                <w:szCs w:val="24"/>
                <w:lang w:val="kk-KZ"/>
              </w:rPr>
              <w:t>Оқушылардың бойына рухани-адамгершілік қасиеттерді ұялатып, жақсы-жаманды ажырата білуге ықпал етілді.</w:t>
            </w:r>
          </w:p>
          <w:p w14:paraId="76290E82">
            <w:pPr>
              <w:numPr>
                <w:ilvl w:val="0"/>
                <w:numId w:val="3"/>
              </w:numPr>
              <w:spacing w:after="200" w:line="276" w:lineRule="auto"/>
              <w:contextualSpacing/>
              <w:rPr>
                <w:rFonts w:ascii="Times New Roman" w:hAnsi="Times New Roman" w:cs="Times New Roman"/>
                <w:b/>
                <w:sz w:val="28"/>
                <w:szCs w:val="28"/>
                <w:lang w:val="kk-KZ"/>
              </w:rPr>
            </w:pPr>
            <w:r>
              <w:rPr>
                <w:rFonts w:ascii="Times New Roman" w:hAnsi="Times New Roman" w:cs="Times New Roman"/>
                <w:sz w:val="24"/>
                <w:szCs w:val="24"/>
                <w:lang w:val="kk-KZ"/>
              </w:rPr>
              <w:t>Оқушылардың бір-бірімен достық қарым-қатынастарын жақсарту, оларды адамгершілікке, мейірімділікке тәрбиелеуге ықпал</w:t>
            </w:r>
            <w:r>
              <w:rPr>
                <w:rFonts w:ascii="Times New Roman" w:hAnsi="Times New Roman" w:cs="Times New Roman"/>
                <w:sz w:val="28"/>
                <w:szCs w:val="28"/>
                <w:lang w:val="kk-KZ"/>
              </w:rPr>
              <w:t xml:space="preserve"> </w:t>
            </w:r>
            <w:r>
              <w:rPr>
                <w:rFonts w:ascii="Times New Roman" w:hAnsi="Times New Roman" w:cs="Times New Roman"/>
                <w:sz w:val="24"/>
                <w:szCs w:val="24"/>
                <w:lang w:val="kk-KZ"/>
              </w:rPr>
              <w:t>етілді.</w:t>
            </w:r>
          </w:p>
          <w:p w14:paraId="2EF5127F">
            <w:pPr>
              <w:spacing w:line="259" w:lineRule="auto"/>
              <w:rPr>
                <w:rFonts w:ascii="Times New Roman" w:hAnsi="Times New Roman" w:eastAsia="Calibri Light" w:cs="Times New Roman"/>
                <w:b/>
                <w:sz w:val="28"/>
                <w:szCs w:val="28"/>
                <w:lang w:val="kk-KZ"/>
              </w:rPr>
            </w:pPr>
            <w:r>
              <w:rPr>
                <w:rFonts w:ascii="Times New Roman" w:hAnsi="Times New Roman" w:eastAsia="Calibri Light" w:cs="Times New Roman"/>
                <w:b/>
                <w:sz w:val="24"/>
                <w:szCs w:val="24"/>
                <w:lang w:val="kk-KZ"/>
              </w:rPr>
              <w:t>Өткізілген іс-шара “Баишев мектеп-лицейінің” инстаграм парақшасында көрсетілген:</w:t>
            </w:r>
            <w:r>
              <w:rPr>
                <w:rFonts w:ascii="Times New Roman" w:hAnsi="Times New Roman" w:eastAsia="Calibri Light" w:cs="Times New Roman"/>
                <w:b/>
                <w:sz w:val="28"/>
                <w:szCs w:val="28"/>
                <w:lang w:val="kk-KZ"/>
              </w:rPr>
              <w:t xml:space="preserve"> </w:t>
            </w:r>
            <w:r>
              <w:fldChar w:fldCharType="begin"/>
            </w:r>
            <w:r>
              <w:instrText xml:space="preserve"> HYPERLINK "https://www.instagram.com/baishev_school?igsh=MWI2dHNhbGtweHQ4dA%3D%3D&amp;utm_source=qr" </w:instrText>
            </w:r>
            <w:r>
              <w:fldChar w:fldCharType="separate"/>
            </w:r>
            <w:r>
              <w:rPr>
                <w:rFonts w:ascii="Times New Roman" w:hAnsi="Times New Roman" w:eastAsia="Calibri Light" w:cs="Times New Roman"/>
                <w:b/>
                <w:color w:val="0000FF" w:themeColor="hyperlink"/>
                <w:sz w:val="28"/>
                <w:szCs w:val="28"/>
                <w:u w:val="single"/>
                <w:lang w:val="kk-KZ"/>
              </w:rPr>
              <w:t>https://www.instagram.com/baishev_school?igsh=MWI2dHNhbGtweHQ4dA%3D%3D&amp;utm_source=qr</w:t>
            </w:r>
            <w:r>
              <w:rPr>
                <w:rFonts w:ascii="Times New Roman" w:hAnsi="Times New Roman" w:eastAsia="Calibri Light" w:cs="Times New Roman"/>
                <w:b/>
                <w:color w:val="0000FF" w:themeColor="hyperlink"/>
                <w:sz w:val="28"/>
                <w:szCs w:val="28"/>
                <w:u w:val="single"/>
                <w:lang w:val="kk-KZ"/>
              </w:rPr>
              <w:fldChar w:fldCharType="end"/>
            </w:r>
          </w:p>
          <w:p w14:paraId="6A3FAFF3">
            <w:pPr>
              <w:spacing w:after="0" w:line="240" w:lineRule="auto"/>
              <w:rPr>
                <w:rFonts w:ascii="Times New Roman" w:hAnsi="Times New Roman" w:eastAsia="Calibri Light" w:cs="Times New Roman"/>
                <w:spacing w:val="2"/>
                <w:kern w:val="2"/>
                <w:sz w:val="24"/>
                <w:szCs w:val="24"/>
                <w:lang w:val="kk-KZ"/>
              </w:rPr>
            </w:pPr>
            <w:r>
              <w:rPr>
                <w:rFonts w:ascii="Times New Roman" w:hAnsi="Times New Roman" w:eastAsia="Calibri Light" w:cs="Times New Roman"/>
                <w:spacing w:val="2"/>
                <w:kern w:val="2"/>
                <w:sz w:val="24"/>
                <w:szCs w:val="24"/>
                <w:lang w:val="kk-KZ"/>
              </w:rPr>
              <w:t xml:space="preserve">5 қыркүйек – Қазақстан халқы тілдері күні </w:t>
            </w:r>
          </w:p>
          <w:p w14:paraId="6EAD80B0">
            <w:pPr>
              <w:spacing w:after="0" w:line="240" w:lineRule="auto"/>
              <w:rPr>
                <w:rFonts w:ascii="Times New Roman" w:hAnsi="Times New Roman" w:eastAsia="Calibri Light" w:cs="Times New Roman"/>
                <w:spacing w:val="2"/>
                <w:kern w:val="2"/>
                <w:sz w:val="24"/>
                <w:szCs w:val="24"/>
                <w:lang w:val="kk-KZ"/>
              </w:rPr>
            </w:pPr>
            <w:r>
              <w:rPr>
                <w:rFonts w:ascii="Times New Roman" w:hAnsi="Times New Roman" w:eastAsia="Calibri Light" w:cs="Times New Roman"/>
                <w:spacing w:val="2"/>
                <w:kern w:val="2"/>
                <w:sz w:val="24"/>
                <w:szCs w:val="24"/>
                <w:lang w:val="kk-KZ"/>
              </w:rPr>
              <w:t>Мақсаты:Тәуелсіз елімізде өмір сүріп отырған түрлі ұлт өкілдері арасындағы достық пен бірлікті нығайту барысында мемлекеттік тілге құрмет сезімдерін қалыптастыру,үш тілдік саясатын дамыту.</w:t>
            </w:r>
          </w:p>
          <w:p w14:paraId="43C46EDF">
            <w:pPr>
              <w:spacing w:after="0" w:line="240" w:lineRule="auto"/>
              <w:rPr>
                <w:rFonts w:ascii="Times New Roman" w:hAnsi="Times New Roman" w:eastAsia="Calibri Light" w:cs="Times New Roman"/>
                <w:spacing w:val="2"/>
                <w:kern w:val="2"/>
                <w:sz w:val="24"/>
                <w:szCs w:val="24"/>
                <w:lang w:val="kk-KZ"/>
              </w:rPr>
            </w:pPr>
          </w:p>
          <w:p w14:paraId="07B21A0D">
            <w:pPr>
              <w:spacing w:after="0" w:line="240" w:lineRule="auto"/>
              <w:rPr>
                <w:rFonts w:ascii="Times New Roman" w:hAnsi="Times New Roman" w:eastAsia="Calibri Light" w:cs="Times New Roman"/>
                <w:spacing w:val="2"/>
                <w:kern w:val="2"/>
                <w:sz w:val="24"/>
                <w:szCs w:val="24"/>
                <w:lang w:val="kk-KZ"/>
              </w:rPr>
            </w:pPr>
            <w:r>
              <w:rPr>
                <w:rFonts w:ascii="Times New Roman" w:hAnsi="Times New Roman" w:eastAsia="Calibri Light" w:cs="Times New Roman"/>
                <w:spacing w:val="2"/>
                <w:kern w:val="2"/>
                <w:sz w:val="24"/>
                <w:szCs w:val="24"/>
                <w:lang w:eastAsia="ru-RU"/>
              </w:rPr>
              <w:drawing>
                <wp:inline distT="0" distB="0" distL="0" distR="0">
                  <wp:extent cx="2745105" cy="2288540"/>
                  <wp:effectExtent l="19050" t="0" r="0" b="0"/>
                  <wp:docPr id="1" name="Рисунок 1" descr="C:\Users\75555\Downloads\WhatsApp Image 2025-04-01 at 08.5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75555\Downloads\WhatsApp Image 2025-04-01 at 08.54.00.jpeg"/>
                          <pic:cNvPicPr>
                            <a:picLocks noChangeAspect="1" noChangeArrowheads="1"/>
                          </pic:cNvPicPr>
                        </pic:nvPicPr>
                        <pic:blipFill>
                          <a:blip r:embed="rId6"/>
                          <a:srcRect/>
                          <a:stretch>
                            <a:fillRect/>
                          </a:stretch>
                        </pic:blipFill>
                        <pic:spPr>
                          <a:xfrm>
                            <a:off x="0" y="0"/>
                            <a:ext cx="2747733" cy="2290890"/>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24"/>
                <w:szCs w:val="24"/>
                <w:u w:color="000000"/>
                <w:shd w:val="clear" w:color="000000" w:fill="000000"/>
                <w:lang w:val="kk-KZ"/>
              </w:rPr>
              <w:t xml:space="preserve"> </w:t>
            </w:r>
            <w:r>
              <w:rPr>
                <w:rFonts w:ascii="Times New Roman" w:hAnsi="Times New Roman" w:eastAsia="Calibri Light" w:cs="Times New Roman"/>
                <w:spacing w:val="2"/>
                <w:kern w:val="2"/>
                <w:sz w:val="24"/>
                <w:szCs w:val="24"/>
                <w:lang w:eastAsia="ru-RU"/>
              </w:rPr>
              <w:drawing>
                <wp:inline distT="0" distB="0" distL="0" distR="0">
                  <wp:extent cx="2955290" cy="2287270"/>
                  <wp:effectExtent l="19050" t="0" r="0" b="0"/>
                  <wp:docPr id="2" name="Рисунок 2" descr="C:\Users\75555\Downloads\WhatsApp Image 2025-04-01 at 08.54.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75555\Downloads\WhatsApp Image 2025-04-01 at 08.54.00 (1).jpeg"/>
                          <pic:cNvPicPr>
                            <a:picLocks noChangeAspect="1" noChangeArrowheads="1"/>
                          </pic:cNvPicPr>
                        </pic:nvPicPr>
                        <pic:blipFill>
                          <a:blip r:embed="rId7" cstate="print"/>
                          <a:srcRect/>
                          <a:stretch>
                            <a:fillRect/>
                          </a:stretch>
                        </pic:blipFill>
                        <pic:spPr>
                          <a:xfrm>
                            <a:off x="0" y="0"/>
                            <a:ext cx="2958729" cy="2290107"/>
                          </a:xfrm>
                          <a:prstGeom prst="rect">
                            <a:avLst/>
                          </a:prstGeom>
                          <a:noFill/>
                          <a:ln w="9525">
                            <a:noFill/>
                            <a:miter lim="800000"/>
                            <a:headEnd/>
                            <a:tailEnd/>
                          </a:ln>
                        </pic:spPr>
                      </pic:pic>
                    </a:graphicData>
                  </a:graphic>
                </wp:inline>
              </w:drawing>
            </w:r>
          </w:p>
          <w:p w14:paraId="2DC650EE">
            <w:pPr>
              <w:spacing w:after="0" w:line="240" w:lineRule="auto"/>
              <w:rPr>
                <w:rFonts w:ascii="Times New Roman" w:hAnsi="Times New Roman" w:eastAsia="Calibri Light" w:cs="Times New Roman"/>
                <w:spacing w:val="2"/>
                <w:kern w:val="2"/>
                <w:sz w:val="24"/>
                <w:szCs w:val="24"/>
                <w:lang w:val="kk-KZ"/>
              </w:rPr>
            </w:pPr>
          </w:p>
          <w:p w14:paraId="256796B5">
            <w:pPr>
              <w:spacing w:after="0" w:line="240" w:lineRule="auto"/>
              <w:rPr>
                <w:rFonts w:ascii="Times New Roman" w:hAnsi="Times New Roman" w:eastAsia="Calibri Light" w:cs="Times New Roman"/>
                <w:spacing w:val="2"/>
                <w:kern w:val="2"/>
                <w:sz w:val="24"/>
                <w:szCs w:val="24"/>
                <w:lang w:val="kk-KZ"/>
              </w:rPr>
            </w:pPr>
            <w:r>
              <w:rPr>
                <w:rFonts w:ascii="Times New Roman" w:hAnsi="Times New Roman" w:eastAsia="Calibri Light" w:cs="Times New Roman"/>
                <w:spacing w:val="2"/>
                <w:kern w:val="2"/>
                <w:sz w:val="24"/>
                <w:szCs w:val="24"/>
                <w:lang w:val="kk-KZ"/>
              </w:rPr>
              <w:t xml:space="preserve">Қыркүйектің екінші жексенбісі – Отбасы күні жоспарына сай </w:t>
            </w:r>
          </w:p>
          <w:p w14:paraId="6AD5DD12">
            <w:pPr>
              <w:spacing w:line="259" w:lineRule="auto"/>
              <w:jc w:val="center"/>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  “Салауатты өмір салтын қалыптастыру мақсатында </w:t>
            </w:r>
            <w:r>
              <w:rPr>
                <w:rFonts w:ascii="Times New Roman" w:hAnsi="Times New Roman" w:eastAsia="Calibri Light" w:cs="Times New Roman"/>
                <w:bCs/>
                <w:sz w:val="24"/>
                <w:szCs w:val="24"/>
                <w:lang w:val="kk-KZ"/>
              </w:rPr>
              <w:t>“My Family” атты отбасылық спорттық сайысы</w:t>
            </w:r>
            <w:r>
              <w:rPr>
                <w:rFonts w:ascii="Times New Roman" w:hAnsi="Times New Roman" w:eastAsia="Calibri Light" w:cs="Times New Roman"/>
                <w:sz w:val="24"/>
                <w:szCs w:val="24"/>
                <w:lang w:val="kk-KZ"/>
              </w:rPr>
              <w:t xml:space="preserve"> өтілді.</w:t>
            </w:r>
          </w:p>
          <w:p w14:paraId="20DC080F">
            <w:pPr>
              <w:spacing w:line="259" w:lineRule="auto"/>
              <w:rPr>
                <w:rFonts w:ascii="Times New Roman" w:hAnsi="Times New Roman" w:eastAsia="SimSun" w:cs="Times New Roman"/>
                <w:sz w:val="24"/>
                <w:szCs w:val="24"/>
                <w:lang w:val="kk-KZ" w:eastAsia="zh-CN"/>
              </w:rPr>
            </w:pPr>
            <w:r>
              <w:rPr>
                <w:rFonts w:ascii="Times New Roman" w:hAnsi="Times New Roman" w:eastAsia="Calibri Light" w:cs="Times New Roman"/>
                <w:b/>
                <w:bCs/>
                <w:sz w:val="24"/>
                <w:szCs w:val="24"/>
                <w:lang w:val="kk-KZ"/>
              </w:rPr>
              <w:t>Қатысушы сыныптар: 2</w:t>
            </w:r>
            <w:r>
              <w:rPr>
                <w:rFonts w:ascii="Times New Roman" w:hAnsi="Times New Roman" w:eastAsia="Calibri Light" w:cs="Times New Roman"/>
                <w:sz w:val="24"/>
                <w:szCs w:val="24"/>
                <w:lang w:val="kk-KZ"/>
              </w:rPr>
              <w:t>сыныптар</w:t>
            </w:r>
          </w:p>
          <w:p w14:paraId="60454E9C">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Мақсаты:</w:t>
            </w:r>
            <w:r>
              <w:rPr>
                <w:rFonts w:ascii="Times New Roman" w:hAnsi="Times New Roman" w:eastAsia="sans-serif" w:cs="Times New Roman"/>
                <w:color w:val="000000"/>
                <w:sz w:val="24"/>
                <w:szCs w:val="24"/>
                <w:shd w:val="clear" w:color="auto" w:fill="FFFFFF"/>
                <w:lang w:val="kk-KZ"/>
              </w:rPr>
              <w:t>оқушылар мен ата-аналарға адам денсаулығының,  өмір сүру үшін қажеттілігін,  бағалы байлық екенін түсіндіру; оқушыларды және ата-аналарды сұлу да сымбатты,  денсаулығы зор,  күшті болу үшін денені шынықтыру, оларға спортпен айналысуын қажет екендігінің манызын түсіндіру;  салауаттану - адам жанының да, тәнінің де тазаруы, денсаулығының жақсаруы, сондықтан салауатты өмір салтын ұстануға тәрбиелеу. </w:t>
            </w:r>
          </w:p>
          <w:p w14:paraId="5D207134">
            <w:pPr>
              <w:numPr>
                <w:ilvl w:val="0"/>
                <w:numId w:val="4"/>
              </w:numPr>
              <w:spacing w:beforeAutospacing="1" w:after="120" w:line="259" w:lineRule="auto"/>
              <w:ind w:left="0"/>
              <w:rPr>
                <w:rFonts w:ascii="Times New Roman" w:hAnsi="Times New Roman" w:eastAsia="Calibri Light" w:cs="Times New Roman"/>
                <w:sz w:val="24"/>
                <w:szCs w:val="24"/>
              </w:rPr>
            </w:pPr>
            <w:r>
              <w:rPr>
                <w:rFonts w:ascii="Times New Roman" w:hAnsi="Times New Roman" w:eastAsia="Calibri Light" w:cs="Times New Roman"/>
                <w:b/>
                <w:sz w:val="24"/>
                <w:szCs w:val="24"/>
                <w:lang w:val="kk-KZ"/>
              </w:rPr>
              <w:t>Міндеттері:</w:t>
            </w:r>
          </w:p>
          <w:p w14:paraId="34EA736C">
            <w:pPr>
              <w:spacing w:after="0" w:line="259" w:lineRule="auto"/>
              <w:rPr>
                <w:rFonts w:ascii="Times New Roman" w:hAnsi="Times New Roman" w:cs="Times New Roman"/>
                <w:sz w:val="24"/>
                <w:szCs w:val="24"/>
              </w:rPr>
            </w:pPr>
            <w:r>
              <w:rPr>
                <w:rFonts w:ascii="Times New Roman" w:hAnsi="Times New Roman" w:eastAsia="Arial" w:cs="Times New Roman"/>
                <w:color w:val="333333"/>
                <w:sz w:val="24"/>
                <w:szCs w:val="24"/>
                <w:shd w:val="clear" w:color="auto" w:fill="FFFFFF"/>
              </w:rPr>
              <w:t>ата-аналар мен балаларды сайысқа қатыстыра отырып, олардың отбасылық тәрбие туралы білімдерін кеңейту, тәрбиенің үздік үлгілерін насихаттау;</w:t>
            </w:r>
          </w:p>
          <w:p w14:paraId="2A0FD34C">
            <w:pPr>
              <w:spacing w:after="0" w:line="259" w:lineRule="auto"/>
              <w:rPr>
                <w:rFonts w:ascii="Times New Roman" w:hAnsi="Times New Roman" w:cs="Times New Roman"/>
                <w:sz w:val="24"/>
                <w:szCs w:val="24"/>
              </w:rPr>
            </w:pPr>
            <w:r>
              <w:rPr>
                <w:rFonts w:ascii="Times New Roman" w:hAnsi="Times New Roman" w:eastAsia="Arial" w:cs="Times New Roman"/>
                <w:color w:val="333333"/>
                <w:sz w:val="24"/>
                <w:szCs w:val="24"/>
                <w:shd w:val="clear" w:color="auto" w:fill="FFFFFF"/>
              </w:rPr>
              <w:t>ата-аналардың мектеппен, мұгаліммен, басқа ата-аналармен тұрақты қарым-қатынасын қалыптастыру</w:t>
            </w:r>
          </w:p>
          <w:p w14:paraId="1D4A51B5">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6C7D7CC6">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Сайысқа жарысқа мектебімізідің2 сынып оқушылары мен ата-аналары белсене қатысты.</w:t>
            </w:r>
          </w:p>
          <w:p w14:paraId="07362E3F">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мен ата-аналар эстафета ойнай отыра, логикалық қабілеттері де шыңдалып, спорттық қабілеттері дамытылды.</w:t>
            </w:r>
          </w:p>
          <w:p w14:paraId="521D0538">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Ойынға 3 отбасы қатысты.Бұл сайыста 1 орынды иеленген 2А сыныбының “Ынтымақ” тобы жеңіске жетті</w:t>
            </w:r>
          </w:p>
          <w:p w14:paraId="10DE8711">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Өтілген іс-шараның нәтижесі мектебіміздің инстаграмм желісінде жарияланды.</w:t>
            </w:r>
          </w:p>
          <w:p w14:paraId="4AE2B566">
            <w:pPr>
              <w:spacing w:line="259" w:lineRule="auto"/>
              <w:contextualSpacing/>
              <w:jc w:val="both"/>
              <w:rPr>
                <w:rFonts w:ascii="Times New Roman" w:hAnsi="Times New Roman" w:cs="Times New Roman"/>
                <w:sz w:val="28"/>
                <w:szCs w:val="28"/>
                <w:lang w:val="kk-KZ" w:eastAsia="ru-RU"/>
              </w:rPr>
            </w:pPr>
            <w:r>
              <w:rPr>
                <w:rFonts w:ascii="Times New Roman" w:hAnsi="Times New Roman" w:cs="Times New Roman"/>
                <w:sz w:val="28"/>
                <w:szCs w:val="28"/>
                <w:lang w:eastAsia="ru-RU"/>
              </w:rPr>
              <w:drawing>
                <wp:inline distT="0" distB="0" distL="114300" distR="114300">
                  <wp:extent cx="2671445" cy="1860550"/>
                  <wp:effectExtent l="0" t="0" r="0" b="0"/>
                  <wp:docPr id="3" name="Picture 1" descr="C:/Users/КДМ Жарасхан/Downloads/39e98001-7a58-4e4f-ab39-0e1dbf80ea84.jpg39e98001-7a58-4e4f-ab39-0e1dbf80e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C:/Users/КДМ Жарасхан/Downloads/39e98001-7a58-4e4f-ab39-0e1dbf80ea84.jpg39e98001-7a58-4e4f-ab39-0e1dbf80ea84"/>
                          <pic:cNvPicPr>
                            <a:picLocks noChangeAspect="1"/>
                          </pic:cNvPicPr>
                        </pic:nvPicPr>
                        <pic:blipFill>
                          <a:blip r:embed="rId8" cstate="print"/>
                          <a:srcRect t="16449" b="16449"/>
                          <a:stretch>
                            <a:fillRect/>
                          </a:stretch>
                        </pic:blipFill>
                        <pic:spPr>
                          <a:xfrm>
                            <a:off x="0" y="0"/>
                            <a:ext cx="2683413" cy="1868805"/>
                          </a:xfrm>
                          <a:prstGeom prst="rect">
                            <a:avLst/>
                          </a:prstGeom>
                        </pic:spPr>
                      </pic:pic>
                    </a:graphicData>
                  </a:graphic>
                </wp:inline>
              </w:drawing>
            </w:r>
            <w:r>
              <w:rPr>
                <w:rFonts w:ascii="Times New Roman" w:hAnsi="Times New Roman" w:cs="Times New Roman"/>
                <w:b/>
                <w:sz w:val="28"/>
                <w:szCs w:val="28"/>
                <w:lang w:eastAsia="ru-RU"/>
              </w:rPr>
              <w:drawing>
                <wp:inline distT="0" distB="0" distL="114300" distR="114300">
                  <wp:extent cx="2400935" cy="1876425"/>
                  <wp:effectExtent l="0" t="0" r="0" b="0"/>
                  <wp:docPr id="4" name="Picture 2" descr="C:/Users/КДМ Жарасхан/Downloads/d6063718-2e58-4c4b-b750-b8c377ce0fdb.jpgd6063718-2e58-4c4b-b750-b8c377ce0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КДМ Жарасхан/Downloads/d6063718-2e58-4c4b-b750-b8c377ce0fdb.jpgd6063718-2e58-4c4b-b750-b8c377ce0fdb"/>
                          <pic:cNvPicPr>
                            <a:picLocks noChangeAspect="1"/>
                          </pic:cNvPicPr>
                        </pic:nvPicPr>
                        <pic:blipFill>
                          <a:blip r:embed="rId9"/>
                          <a:srcRect t="5331" b="5331"/>
                          <a:stretch>
                            <a:fillRect/>
                          </a:stretch>
                        </pic:blipFill>
                        <pic:spPr>
                          <a:xfrm>
                            <a:off x="0" y="0"/>
                            <a:ext cx="2413394" cy="1885964"/>
                          </a:xfrm>
                          <a:prstGeom prst="rect">
                            <a:avLst/>
                          </a:prstGeom>
                        </pic:spPr>
                      </pic:pic>
                    </a:graphicData>
                  </a:graphic>
                </wp:inline>
              </w:drawing>
            </w:r>
            <w:r>
              <w:rPr>
                <w:rFonts w:ascii="Times New Roman" w:hAnsi="Times New Roman" w:cs="Times New Roman"/>
                <w:sz w:val="28"/>
                <w:szCs w:val="28"/>
                <w:lang w:eastAsia="ru-RU"/>
              </w:rPr>
              <w:drawing>
                <wp:inline distT="0" distB="0" distL="114300" distR="114300">
                  <wp:extent cx="2496185" cy="1757045"/>
                  <wp:effectExtent l="0" t="0" r="0" b="0"/>
                  <wp:docPr id="5" name="Picture 4" descr="C:/Users/КДМ Жарасхан/Downloads/a981c4b5-b6d1-4e9f-9cde-09a38b821a8f.jpga981c4b5-b6d1-4e9f-9cde-09a38b821a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КДМ Жарасхан/Downloads/a981c4b5-b6d1-4e9f-9cde-09a38b821a8f.jpga981c4b5-b6d1-4e9f-9cde-09a38b821a8f"/>
                          <pic:cNvPicPr>
                            <a:picLocks noChangeAspect="1"/>
                          </pic:cNvPicPr>
                        </pic:nvPicPr>
                        <pic:blipFill>
                          <a:blip r:embed="rId10" cstate="print"/>
                          <a:srcRect l="8105" r="8105"/>
                          <a:stretch>
                            <a:fillRect/>
                          </a:stretch>
                        </pic:blipFill>
                        <pic:spPr>
                          <a:xfrm>
                            <a:off x="0" y="0"/>
                            <a:ext cx="2504554" cy="1762760"/>
                          </a:xfrm>
                          <a:prstGeom prst="rect">
                            <a:avLst/>
                          </a:prstGeom>
                        </pic:spPr>
                      </pic:pic>
                    </a:graphicData>
                  </a:graphic>
                </wp:inline>
              </w:drawing>
            </w:r>
            <w:r>
              <w:rPr>
                <w:rFonts w:ascii="Times New Roman" w:hAnsi="Times New Roman" w:cs="Times New Roman"/>
                <w:sz w:val="28"/>
                <w:szCs w:val="28"/>
                <w:lang w:eastAsia="ru-RU"/>
              </w:rPr>
              <w:drawing>
                <wp:inline distT="0" distB="0" distL="114300" distR="114300">
                  <wp:extent cx="2576830" cy="1755140"/>
                  <wp:effectExtent l="19050" t="0" r="0" b="0"/>
                  <wp:docPr id="6" name="Picture 3" descr="C:/Users/КДМ Жарасхан/Downloads/aa1bb664-aff0-47dc-98c5-71b8a302b824.jpgaa1bb664-aff0-47dc-98c5-71b8a302b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C:/Users/КДМ Жарасхан/Downloads/aa1bb664-aff0-47dc-98c5-71b8a302b824.jpgaa1bb664-aff0-47dc-98c5-71b8a302b824"/>
                          <pic:cNvPicPr>
                            <a:picLocks noChangeAspect="1"/>
                          </pic:cNvPicPr>
                        </pic:nvPicPr>
                        <pic:blipFill>
                          <a:blip r:embed="rId11" cstate="print"/>
                          <a:srcRect t="12429" b="12429"/>
                          <a:stretch>
                            <a:fillRect/>
                          </a:stretch>
                        </pic:blipFill>
                        <pic:spPr>
                          <a:xfrm>
                            <a:off x="0" y="0"/>
                            <a:ext cx="2580599" cy="1757675"/>
                          </a:xfrm>
                          <a:prstGeom prst="rect">
                            <a:avLst/>
                          </a:prstGeom>
                        </pic:spPr>
                      </pic:pic>
                    </a:graphicData>
                  </a:graphic>
                </wp:inline>
              </w:drawing>
            </w:r>
          </w:p>
          <w:p w14:paraId="6FEEFE1B">
            <w:pPr>
              <w:spacing w:line="259" w:lineRule="auto"/>
              <w:jc w:val="both"/>
              <w:rPr>
                <w:rFonts w:ascii="Times New Roman" w:hAnsi="Times New Roman" w:eastAsia="Calibri Light" w:cs="Times New Roman"/>
                <w:sz w:val="28"/>
                <w:szCs w:val="28"/>
                <w:lang w:val="kk-KZ"/>
              </w:rPr>
            </w:pPr>
            <w:r>
              <w:fldChar w:fldCharType="begin"/>
            </w:r>
            <w:r>
              <w:instrText xml:space="preserve"> HYPERLINK "https://www.instagram.com/reel/DBQIypqN1dL/?igsh=aHR2NWFhODV4ZzVl" </w:instrText>
            </w:r>
            <w:r>
              <w:fldChar w:fldCharType="separate"/>
            </w:r>
            <w:r>
              <w:rPr>
                <w:rFonts w:ascii="Times New Roman" w:hAnsi="Times New Roman" w:eastAsia="Calibri Light" w:cs="Segoe UI"/>
                <w:color w:val="0000FF" w:themeColor="hyperlink"/>
                <w:sz w:val="28"/>
                <w:szCs w:val="28"/>
                <w:u w:val="single"/>
                <w:lang w:val="kk-KZ" w:eastAsia="ru-RU"/>
              </w:rPr>
              <w:t>https://www.instagram.com/reel/DBQIypqN1dL/?igsh=aHR2NWFhODV4ZzVl</w:t>
            </w:r>
            <w:r>
              <w:rPr>
                <w:rFonts w:ascii="Times New Roman" w:hAnsi="Times New Roman" w:eastAsia="Calibri Light" w:cs="Segoe UI"/>
                <w:color w:val="0000FF" w:themeColor="hyperlink"/>
                <w:sz w:val="28"/>
                <w:szCs w:val="28"/>
                <w:u w:val="single"/>
                <w:lang w:val="kk-KZ" w:eastAsia="ru-RU"/>
              </w:rPr>
              <w:fldChar w:fldCharType="end"/>
            </w:r>
            <w:r>
              <w:rPr>
                <w:rFonts w:ascii="Times New Roman" w:hAnsi="Times New Roman" w:eastAsia="Calibri Light" w:cs="Segoe UI"/>
                <w:sz w:val="28"/>
                <w:szCs w:val="28"/>
                <w:lang w:val="kk-KZ" w:eastAsia="ru-RU"/>
              </w:rPr>
              <w:t xml:space="preserve"> </w:t>
            </w:r>
          </w:p>
          <w:p w14:paraId="2D8C0618">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8"/>
                <w:szCs w:val="28"/>
                <w:lang w:val="kk-KZ"/>
              </w:rPr>
              <w:t xml:space="preserve"> </w:t>
            </w:r>
            <w:r>
              <w:rPr>
                <w:rFonts w:ascii="Times New Roman" w:hAnsi="Times New Roman" w:eastAsia="Calibri Light" w:cs="Times New Roman"/>
                <w:sz w:val="24"/>
                <w:szCs w:val="24"/>
                <w:lang w:val="kk-KZ"/>
              </w:rPr>
              <w:t xml:space="preserve">Мектебімізде 9-18 қыркүйек аралығында интернет қауіпсіздігі, буллинг, кибербуллингтің алдын алу бойынша онкүндік жүргізілді. Мақсаты: оқушы кезеңінде кездесетін буллингтің түрлері, себептерін анықтау, қиыншылықтардың және оның алдын алу жұмыстарын жүргізу, ақпарат беру.  Онкүндік аясында </w:t>
            </w:r>
            <w:r>
              <w:rPr>
                <w:rFonts w:ascii="Times New Roman" w:hAnsi="Times New Roman" w:eastAsia="Times New Roman" w:cs="Times New Roman"/>
                <w:color w:val="000000"/>
                <w:sz w:val="24"/>
                <w:szCs w:val="24"/>
                <w:shd w:val="clear" w:color="auto" w:fill="FFFFFF"/>
                <w:lang w:val="kk-KZ" w:eastAsia="ru-RU"/>
              </w:rPr>
              <w:t xml:space="preserve">интернет қауіпсіздігінің алдын алу, ресурстарды дұрыс пайдалану жөнінде ақпараттандыру бойынша тәрбие сағаттары, «Қауіпсіз интернет» тақырыбында жадынама тарату, «Мен буллингке қарсымын»  тақырыбында сурет көрмесі, «Интернеттегі қауіпсіздік ережелері» тақырыбында мектеп инстаграмына пост жариялау, «Буллинг және кибербуллингтің алдын алу». «Буллинг және оған қарсы тұру» тақырыбында мектеп ұжымына психологиялық сағаттар жүргізілді. </w:t>
            </w:r>
          </w:p>
          <w:p w14:paraId="2BC0F5AE">
            <w:pPr>
              <w:spacing w:line="259" w:lineRule="auto"/>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2438400" cy="2962275"/>
                  <wp:effectExtent l="0" t="0" r="0" b="9525"/>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40695" cy="2965063"/>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0" distR="0">
                  <wp:extent cx="1923415" cy="2971800"/>
                  <wp:effectExtent l="0" t="0" r="63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7314" cy="2977439"/>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0" distR="0">
                  <wp:extent cx="2080895" cy="296926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84313" cy="2974169"/>
                          </a:xfrm>
                          <a:prstGeom prst="rect">
                            <a:avLst/>
                          </a:prstGeom>
                        </pic:spPr>
                      </pic:pic>
                    </a:graphicData>
                  </a:graphic>
                </wp:inline>
              </w:drawing>
            </w:r>
          </w:p>
          <w:p w14:paraId="1135FAE4">
            <w:pPr>
              <w:spacing w:line="259" w:lineRule="auto"/>
              <w:rPr>
                <w:rFonts w:ascii="Times New Roman" w:hAnsi="Times New Roman" w:eastAsia="Calibri Light" w:cs="Times New Roman"/>
                <w:sz w:val="28"/>
                <w:szCs w:val="28"/>
                <w:lang w:val="kk-KZ"/>
              </w:rPr>
            </w:pPr>
            <w:r>
              <w:fldChar w:fldCharType="begin"/>
            </w:r>
            <w:r>
              <w:instrText xml:space="preserve"> HYPERLINK "https://www.instagram.com/reel/DAGfxMetrkm/?igsh=MXV4dWNsNHJ6b216MQ" </w:instrText>
            </w:r>
            <w:r>
              <w:fldChar w:fldCharType="separate"/>
            </w:r>
            <w:r>
              <w:rPr>
                <w:rFonts w:ascii="Times New Roman" w:hAnsi="Times New Roman" w:eastAsia="Calibri Light" w:cs="Times New Roman"/>
                <w:color w:val="0000FF" w:themeColor="hyperlink"/>
                <w:sz w:val="28"/>
                <w:szCs w:val="28"/>
                <w:u w:val="single"/>
                <w:lang w:val="kk-KZ"/>
              </w:rPr>
              <w:t>https://www.instagram.com/reel/DAGfxMetrkm/?igsh=MXV4dWNsNHJ6b216MQ</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6385A6DF">
            <w:pPr>
              <w:spacing w:line="259" w:lineRule="auto"/>
              <w:rPr>
                <w:rFonts w:ascii="Times New Roman" w:hAnsi="Times New Roman" w:eastAsia="Calibri Light" w:cs="Times New Roman"/>
                <w:sz w:val="28"/>
                <w:szCs w:val="28"/>
                <w:lang w:val="kk-KZ"/>
              </w:rPr>
            </w:pPr>
            <w:r>
              <w:fldChar w:fldCharType="begin"/>
            </w:r>
            <w:r>
              <w:instrText xml:space="preserve"> HYPERLINK "https://www.instagram.com/reel/DAAqCFvtSMT/?igsh=NjJpa2d1amp6bXli" </w:instrText>
            </w:r>
            <w:r>
              <w:fldChar w:fldCharType="separate"/>
            </w:r>
            <w:r>
              <w:rPr>
                <w:rFonts w:ascii="Times New Roman" w:hAnsi="Times New Roman" w:eastAsia="Calibri Light" w:cs="Times New Roman"/>
                <w:color w:val="0000FF" w:themeColor="hyperlink"/>
                <w:sz w:val="28"/>
                <w:szCs w:val="28"/>
                <w:u w:val="single"/>
                <w:lang w:val="kk-KZ"/>
              </w:rPr>
              <w:t>https://www.instagram.com/reel/DAAqCFvtSMT/?igsh=NjJpa2d1amp6bXli</w:t>
            </w:r>
            <w:r>
              <w:rPr>
                <w:rFonts w:ascii="Times New Roman" w:hAnsi="Times New Roman" w:eastAsia="Calibri Light" w:cs="Times New Roman"/>
                <w:color w:val="0000FF" w:themeColor="hyperlink"/>
                <w:sz w:val="28"/>
                <w:szCs w:val="28"/>
                <w:u w:val="single"/>
                <w:lang w:val="kk-KZ"/>
              </w:rPr>
              <w:fldChar w:fldCharType="end"/>
            </w:r>
          </w:p>
          <w:p w14:paraId="61201AE6">
            <w:pPr>
              <w:spacing w:line="259" w:lineRule="auto"/>
              <w:rPr>
                <w:rFonts w:ascii="Times New Roman" w:hAnsi="Times New Roman" w:eastAsia="Calibri Light" w:cs="Times New Roman"/>
                <w:sz w:val="28"/>
                <w:szCs w:val="28"/>
                <w:lang w:val="kk-KZ"/>
              </w:rPr>
            </w:pPr>
            <w:r>
              <w:fldChar w:fldCharType="begin"/>
            </w:r>
            <w:r>
              <w:instrText xml:space="preserve"> HYPERLINK "https://www.instagram.com/reel/C_-jduetIxV/?igsh=MWVnZTcyemp5cDd5ZQ" </w:instrText>
            </w:r>
            <w:r>
              <w:fldChar w:fldCharType="separate"/>
            </w:r>
            <w:r>
              <w:rPr>
                <w:rFonts w:ascii="Times New Roman" w:hAnsi="Times New Roman" w:eastAsia="Calibri Light" w:cs="Times New Roman"/>
                <w:color w:val="0000FF" w:themeColor="hyperlink"/>
                <w:sz w:val="28"/>
                <w:szCs w:val="28"/>
                <w:u w:val="single"/>
                <w:lang w:val="kk-KZ"/>
              </w:rPr>
              <w:t>https://www.instagram.com/reel/C_-jduetIxV/?igsh=MWVnZTcyemp5cDd5ZQ</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3B9A9616">
            <w:pPr>
              <w:spacing w:line="259" w:lineRule="auto"/>
              <w:rPr>
                <w:rFonts w:ascii="Times New Roman" w:hAnsi="Times New Roman" w:eastAsia="Calibri Light" w:cs="Times New Roman"/>
                <w:sz w:val="28"/>
                <w:szCs w:val="28"/>
                <w:lang w:val="kk-KZ"/>
              </w:rPr>
            </w:pPr>
            <w:r>
              <w:fldChar w:fldCharType="begin"/>
            </w:r>
            <w:r>
              <w:instrText xml:space="preserve"> HYPERLINK "https://www.instagram.com/reel/C_5MVP2tu2h/?igsh=emRoNTdtODE5anI2" </w:instrText>
            </w:r>
            <w:r>
              <w:fldChar w:fldCharType="separate"/>
            </w:r>
            <w:r>
              <w:rPr>
                <w:rFonts w:ascii="Times New Roman" w:hAnsi="Times New Roman" w:eastAsia="Calibri Light" w:cs="Times New Roman"/>
                <w:color w:val="0000FF" w:themeColor="hyperlink"/>
                <w:sz w:val="28"/>
                <w:szCs w:val="28"/>
                <w:u w:val="single"/>
                <w:lang w:val="kk-KZ"/>
              </w:rPr>
              <w:t>https://www.instagram.com/reel/C_5MVP2tu2h/?igsh=emRoNTdtODE5anI2</w:t>
            </w:r>
            <w:r>
              <w:rPr>
                <w:rFonts w:ascii="Times New Roman" w:hAnsi="Times New Roman" w:eastAsia="Calibri Light" w:cs="Times New Roman"/>
                <w:color w:val="0000FF" w:themeColor="hyperlink"/>
                <w:sz w:val="28"/>
                <w:szCs w:val="28"/>
                <w:u w:val="single"/>
                <w:lang w:val="kk-KZ"/>
              </w:rPr>
              <w:fldChar w:fldCharType="end"/>
            </w:r>
          </w:p>
          <w:p w14:paraId="76B3D651">
            <w:pPr>
              <w:widowControl w:val="0"/>
              <w:tabs>
                <w:tab w:val="left" w:pos="993"/>
                <w:tab w:val="left" w:pos="1134"/>
              </w:tabs>
              <w:spacing w:after="0" w:line="240" w:lineRule="auto"/>
              <w:ind w:firstLine="709"/>
              <w:contextualSpacing/>
              <w:rPr>
                <w:rFonts w:ascii="Calibri Light" w:hAnsi="Calibri Light" w:eastAsia="Calibri Light" w:cs="Segoe UI"/>
                <w:sz w:val="28"/>
                <w:szCs w:val="28"/>
                <w:lang w:val="kk-KZ"/>
              </w:rPr>
            </w:pPr>
            <w:r>
              <w:fldChar w:fldCharType="begin"/>
            </w:r>
            <w:r>
              <w:instrText xml:space="preserve"> HYPERLINK "https://www.instagram.com/reel/C_sYTXZNMaL/?igsh=MWg3NzEydGhmd2JsaQ" </w:instrText>
            </w:r>
            <w:r>
              <w:fldChar w:fldCharType="separate"/>
            </w:r>
            <w:r>
              <w:rPr>
                <w:rFonts w:ascii="Times New Roman" w:hAnsi="Times New Roman" w:eastAsia="Calibri Light" w:cs="Times New Roman"/>
                <w:color w:val="0000FF" w:themeColor="hyperlink"/>
                <w:sz w:val="28"/>
                <w:szCs w:val="28"/>
                <w:u w:val="single"/>
                <w:lang w:val="kk-KZ"/>
              </w:rPr>
              <w:t>https://www.instagram.com/reel/C_sYTXZNMaL/?igsh=MWg3NzEydGhmd2JsaQ</w:t>
            </w:r>
            <w:r>
              <w:rPr>
                <w:rFonts w:ascii="Times New Roman" w:hAnsi="Times New Roman" w:eastAsia="Calibri Light" w:cs="Times New Roman"/>
                <w:color w:val="0000FF" w:themeColor="hyperlink"/>
                <w:sz w:val="28"/>
                <w:szCs w:val="28"/>
                <w:u w:val="single"/>
                <w:lang w:val="kk-KZ"/>
              </w:rPr>
              <w:fldChar w:fldCharType="end"/>
            </w:r>
          </w:p>
          <w:p w14:paraId="6200C08E">
            <w:pPr>
              <w:widowControl w:val="0"/>
              <w:tabs>
                <w:tab w:val="left" w:pos="993"/>
                <w:tab w:val="left" w:pos="1134"/>
              </w:tabs>
              <w:spacing w:after="0" w:line="240" w:lineRule="auto"/>
              <w:ind w:firstLine="709"/>
              <w:contextualSpacing/>
              <w:rPr>
                <w:rFonts w:ascii="Calibri Light" w:hAnsi="Calibri Light" w:eastAsia="Calibri Light" w:cs="Segoe UI"/>
                <w:sz w:val="28"/>
                <w:szCs w:val="28"/>
                <w:lang w:val="kk-KZ"/>
              </w:rPr>
            </w:pPr>
          </w:p>
          <w:p w14:paraId="2670FBDB">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 xml:space="preserve">Мектеп </w:t>
            </w:r>
            <w:r>
              <w:rPr>
                <w:rFonts w:ascii="Times New Roman" w:hAnsi="Times New Roman" w:eastAsia="Calibri Light" w:cs="Times New Roman"/>
                <w:sz w:val="24"/>
                <w:szCs w:val="24"/>
                <w:lang w:val="kk-KZ"/>
              </w:rPr>
              <w:t>оқушыларының денсаулығын нығайту; дене тәрбие жұмыстарын одан әрі күшейту; футбол ойынына деген қызығушылықтарын арттыру, оқушылардың икемдігін, жылдамдығын, шапашаңдығын дамыту; сыныптар арасындағы ең мықты топты анықтау бойынша  «ФУТБОЛ» біріншілігі ұйымдастырылды.</w:t>
            </w:r>
          </w:p>
          <w:p w14:paraId="5FC4A86B">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5EDB493F">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Футболдан жарысқа мектебімізідің1-4 сынып оқушылары белсене қатысты.</w:t>
            </w:r>
          </w:p>
          <w:p w14:paraId="01783976">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футбол ойнай отыра, логикалық қабілеттері де шыңдалып, дарындық қабілеттері дамытылды.</w:t>
            </w:r>
          </w:p>
          <w:p w14:paraId="3E7B6DAD">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Терең ойлай, сынып ішіндегі ауызбіршілікті сақтай отыра ғана оқушылар көзделген мақсатқа жетуге болатындығын түсінді.</w:t>
            </w:r>
          </w:p>
          <w:p w14:paraId="6F1CD5D3">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Өтілген іс-шараның нәтижесі мектебіміздің инстаграмм желісінде жарияланды.</w:t>
            </w:r>
          </w:p>
          <w:p w14:paraId="77B14551">
            <w:pPr>
              <w:spacing w:line="259" w:lineRule="auto"/>
              <w:contextualSpacing/>
              <w:jc w:val="both"/>
              <w:rPr>
                <w:rFonts w:ascii="Times New Roman" w:hAnsi="Times New Roman" w:cs="Times New Roman"/>
                <w:sz w:val="28"/>
                <w:szCs w:val="28"/>
                <w:lang w:val="kk-KZ" w:eastAsia="ru-RU"/>
              </w:rPr>
            </w:pPr>
            <w:r>
              <w:rPr>
                <w:rFonts w:ascii="Times New Roman" w:hAnsi="Times New Roman" w:cs="Times New Roman"/>
                <w:sz w:val="28"/>
                <w:szCs w:val="28"/>
                <w:lang w:eastAsia="ru-RU"/>
              </w:rPr>
              <w:drawing>
                <wp:inline distT="0" distB="0" distL="114300" distR="114300">
                  <wp:extent cx="2986405" cy="2742565"/>
                  <wp:effectExtent l="19050" t="0" r="3942" b="0"/>
                  <wp:docPr id="10" name="Picture 1" descr="WhatsApp Image 2024-11-20 at 1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WhatsApp Image 2024-11-20 at 11.13.38"/>
                          <pic:cNvPicPr>
                            <a:picLocks noChangeAspect="1"/>
                          </pic:cNvPicPr>
                        </pic:nvPicPr>
                        <pic:blipFill>
                          <a:blip r:embed="rId15" cstate="print"/>
                          <a:srcRect t="25219" b="7738"/>
                          <a:stretch>
                            <a:fillRect/>
                          </a:stretch>
                        </pic:blipFill>
                        <pic:spPr>
                          <a:xfrm>
                            <a:off x="0" y="0"/>
                            <a:ext cx="2994789" cy="2749966"/>
                          </a:xfrm>
                          <a:prstGeom prst="rect">
                            <a:avLst/>
                          </a:prstGeom>
                        </pic:spPr>
                      </pic:pic>
                    </a:graphicData>
                  </a:graphic>
                </wp:inline>
              </w:drawing>
            </w:r>
            <w:r>
              <w:rPr>
                <w:rFonts w:ascii="Times New Roman" w:hAnsi="Times New Roman" w:cs="Times New Roman"/>
                <w:sz w:val="28"/>
                <w:szCs w:val="28"/>
                <w:lang w:eastAsia="ru-RU"/>
              </w:rPr>
              <w:drawing>
                <wp:inline distT="0" distB="0" distL="114300" distR="114300">
                  <wp:extent cx="2692400" cy="2721610"/>
                  <wp:effectExtent l="19050" t="0" r="0" b="0"/>
                  <wp:docPr id="11" name="Picture 3" descr="WhatsApp Image 2024-11-20 at 11.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descr="WhatsApp Image 2024-11-20 at 11.13.41"/>
                          <pic:cNvPicPr>
                            <a:picLocks noChangeAspect="1"/>
                          </pic:cNvPicPr>
                        </pic:nvPicPr>
                        <pic:blipFill>
                          <a:blip r:embed="rId16" cstate="print"/>
                          <a:srcRect l="13552" r="19978"/>
                          <a:stretch>
                            <a:fillRect/>
                          </a:stretch>
                        </pic:blipFill>
                        <pic:spPr>
                          <a:xfrm>
                            <a:off x="0" y="0"/>
                            <a:ext cx="2693109" cy="2722675"/>
                          </a:xfrm>
                          <a:prstGeom prst="rect">
                            <a:avLst/>
                          </a:prstGeom>
                        </pic:spPr>
                      </pic:pic>
                    </a:graphicData>
                  </a:graphic>
                </wp:inline>
              </w:drawing>
            </w:r>
          </w:p>
          <w:p w14:paraId="450387BF">
            <w:pPr>
              <w:spacing w:line="259" w:lineRule="auto"/>
              <w:jc w:val="both"/>
              <w:rPr>
                <w:rFonts w:ascii="Times New Roman" w:hAnsi="Times New Roman" w:eastAsia="Calibri Light" w:cs="Times New Roman"/>
                <w:sz w:val="28"/>
                <w:szCs w:val="28"/>
                <w:lang w:val="kk-KZ" w:eastAsia="ru-RU"/>
              </w:rPr>
            </w:pPr>
          </w:p>
          <w:p w14:paraId="0682AC68">
            <w:pPr>
              <w:spacing w:line="259" w:lineRule="auto"/>
              <w:jc w:val="both"/>
              <w:rPr>
                <w:rFonts w:ascii="Times New Roman" w:hAnsi="Times New Roman" w:eastAsia="Calibri Light" w:cs="Segoe UI"/>
                <w:sz w:val="28"/>
                <w:szCs w:val="28"/>
                <w:lang w:val="kk-KZ" w:eastAsia="ru-RU"/>
              </w:rPr>
            </w:pPr>
            <w:r>
              <w:fldChar w:fldCharType="begin"/>
            </w:r>
            <w:r>
              <w:instrText xml:space="preserve"> HYPERLINK "https://www.instagram.com/reel/DBk6e56tZ6A/?igsh=MTYwdXN3aHdkdnNidw" </w:instrText>
            </w:r>
            <w:r>
              <w:fldChar w:fldCharType="separate"/>
            </w:r>
            <w:r>
              <w:rPr>
                <w:rFonts w:ascii="Times New Roman" w:hAnsi="Times New Roman" w:eastAsia="Calibri Light" w:cs="Segoe UI"/>
                <w:color w:val="0000FF" w:themeColor="hyperlink"/>
                <w:sz w:val="28"/>
                <w:szCs w:val="28"/>
                <w:u w:val="single"/>
                <w:lang w:val="kk-KZ" w:eastAsia="ru-RU"/>
              </w:rPr>
              <w:t>https://www.instagram.com/reel/DBk6e56tZ6A/?igsh=MTYwdXN3aHdkdnNidw</w:t>
            </w:r>
            <w:r>
              <w:rPr>
                <w:rFonts w:ascii="Times New Roman" w:hAnsi="Times New Roman" w:eastAsia="Calibri Light" w:cs="Segoe UI"/>
                <w:color w:val="0000FF" w:themeColor="hyperlink"/>
                <w:sz w:val="28"/>
                <w:szCs w:val="28"/>
                <w:u w:val="single"/>
                <w:lang w:val="kk-KZ" w:eastAsia="ru-RU"/>
              </w:rPr>
              <w:fldChar w:fldCharType="end"/>
            </w:r>
            <w:r>
              <w:rPr>
                <w:rFonts w:ascii="Times New Roman" w:hAnsi="Times New Roman" w:eastAsia="Calibri Light" w:cs="Segoe UI"/>
                <w:sz w:val="28"/>
                <w:szCs w:val="28"/>
                <w:lang w:val="kk-KZ" w:eastAsia="ru-RU"/>
              </w:rPr>
              <w:t>==</w:t>
            </w:r>
          </w:p>
          <w:p w14:paraId="56C7CC49">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Қазан айы – тәуелсіздік және отаншылдық айы;</w:t>
            </w:r>
          </w:p>
          <w:p w14:paraId="45321B5B">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r>
              <w:rPr>
                <w:rFonts w:ascii="Calibri Light" w:hAnsi="Calibri Light" w:eastAsia="Calibri Light" w:cs="Segoe UI"/>
                <w:sz w:val="24"/>
                <w:szCs w:val="24"/>
                <w:lang w:val="kk-KZ"/>
              </w:rPr>
              <w:t xml:space="preserve">      </w:t>
            </w:r>
            <w:r>
              <w:rPr>
                <w:rFonts w:ascii="Times New Roman" w:hAnsi="Times New Roman" w:eastAsia="Times New Roman" w:cs="Times New Roman"/>
                <w:bCs/>
                <w:sz w:val="24"/>
                <w:szCs w:val="24"/>
                <w:lang w:val="kk-KZ"/>
              </w:rPr>
              <w:t>Оқушылардың күз мезгілі кезіндегі өзгерістері жайлы білімдерін кеңейту,мерекелік көңіл күй сыйлау мақсатында  «АЛТЫН КҮЗ» мерекесі өткізілді</w:t>
            </w:r>
            <w:r>
              <w:rPr>
                <w:rFonts w:ascii="Times New Roman" w:hAnsi="Times New Roman" w:eastAsia="Times New Roman" w:cs="Times New Roman"/>
                <w:bCs/>
                <w:sz w:val="28"/>
                <w:szCs w:val="28"/>
                <w:lang w:val="kk-KZ"/>
              </w:rPr>
              <w:t>.</w:t>
            </w:r>
          </w:p>
          <w:p w14:paraId="1DDB4712">
            <w:pPr>
              <w:widowControl w:val="0"/>
              <w:tabs>
                <w:tab w:val="left" w:pos="993"/>
                <w:tab w:val="left" w:pos="1134"/>
              </w:tabs>
              <w:spacing w:after="0" w:line="240" w:lineRule="auto"/>
              <w:ind w:firstLine="709"/>
              <w:contextualSpacing/>
              <w:rPr>
                <w:rFonts w:ascii="Times New Roman" w:hAnsi="Times New Roman" w:eastAsia="Times New Roman" w:cs="Times New Roman"/>
                <w:bCs/>
                <w:sz w:val="28"/>
                <w:szCs w:val="28"/>
                <w:lang w:val="kk-KZ"/>
              </w:rPr>
            </w:pPr>
            <w:r>
              <w:rPr>
                <w:rFonts w:ascii="Times New Roman" w:hAnsi="Times New Roman" w:eastAsia="Times New Roman" w:cs="Times New Roman"/>
                <w:bCs/>
                <w:sz w:val="28"/>
                <w:szCs w:val="28"/>
                <w:lang w:eastAsia="ru-RU"/>
              </w:rPr>
              <w:drawing>
                <wp:inline distT="0" distB="0" distL="0" distR="0">
                  <wp:extent cx="6292850" cy="5040630"/>
                  <wp:effectExtent l="0" t="0" r="0" b="0"/>
                  <wp:docPr id="12" name="Рисунок 10" descr="C:\Users\75555\Downloads\WhatsApp Image 2025-04-01 at 09.4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0" descr="C:\Users\75555\Downloads\WhatsApp Image 2025-04-01 at 09.49.24.jpeg"/>
                          <pic:cNvPicPr>
                            <a:picLocks noChangeAspect="1" noChangeArrowheads="1"/>
                          </pic:cNvPicPr>
                        </pic:nvPicPr>
                        <pic:blipFill>
                          <a:blip r:embed="rId17"/>
                          <a:srcRect/>
                          <a:stretch>
                            <a:fillRect/>
                          </a:stretch>
                        </pic:blipFill>
                        <pic:spPr>
                          <a:xfrm>
                            <a:off x="0" y="0"/>
                            <a:ext cx="6304464" cy="5050305"/>
                          </a:xfrm>
                          <a:prstGeom prst="rect">
                            <a:avLst/>
                          </a:prstGeom>
                          <a:noFill/>
                          <a:ln w="9525">
                            <a:noFill/>
                            <a:miter lim="800000"/>
                            <a:headEnd/>
                            <a:tailEnd/>
                          </a:ln>
                        </pic:spPr>
                      </pic:pic>
                    </a:graphicData>
                  </a:graphic>
                </wp:inline>
              </w:drawing>
            </w:r>
          </w:p>
          <w:p w14:paraId="4DCF9DAF">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1D48AC6E">
            <w:pPr>
              <w:widowControl w:val="0"/>
              <w:tabs>
                <w:tab w:val="left" w:pos="993"/>
                <w:tab w:val="left" w:pos="1134"/>
              </w:tabs>
              <w:spacing w:after="0" w:line="240" w:lineRule="auto"/>
              <w:ind w:firstLine="709"/>
              <w:contextualSpacing/>
              <w:rPr>
                <w:rFonts w:ascii="Times New Roman" w:hAnsi="Times New Roman" w:eastAsia="Times New Roman" w:cs="Times New Roman"/>
                <w:bCs/>
                <w:sz w:val="28"/>
                <w:szCs w:val="28"/>
                <w:lang w:val="kk-KZ"/>
              </w:rPr>
            </w:pPr>
          </w:p>
          <w:p w14:paraId="4DFF0AFB">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25 қазан Республика күні мерекесіне арналған "Ақындар айтысы" іс-шарасы өткізілді.</w:t>
            </w:r>
          </w:p>
          <w:p w14:paraId="78CFB85A">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Мақсаты:</w:t>
            </w:r>
            <w:r>
              <w:rPr>
                <w:rFonts w:ascii="Times New Roman" w:hAnsi="Times New Roman" w:eastAsia="Calibri Light" w:cs="Times New Roman"/>
                <w:sz w:val="24"/>
                <w:szCs w:val="24"/>
                <w:lang w:val="kk-KZ"/>
              </w:rPr>
              <w:t>ұлттық рух пен патриотизмді, өз халқына және оның дәстүрлеріне құрмет сезімін тәрбиелеу, эмоционалды интеллекті қалыптастыру, айтысты қазақ халқының ұлттық құндылығы, шешендік өнердің баға жетпес мұрасы ретінде дәріптеу арқылы дарынды шығармашыл жастарды анықтау болды.</w:t>
            </w:r>
          </w:p>
          <w:p w14:paraId="38969EC8">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Міндеттері:</w:t>
            </w:r>
            <w:r>
              <w:rPr>
                <w:rFonts w:ascii="Times New Roman" w:hAnsi="Times New Roman" w:eastAsia="Calibri Light" w:cs="Times New Roman"/>
                <w:sz w:val="24"/>
                <w:szCs w:val="24"/>
                <w:lang w:val="kk-KZ"/>
              </w:rPr>
              <w:t>балалар мен жастардың қазақ халқының музыкалық мәдениетіне деген қызығушылығын ояту, поэтикалық, орындаушылық және вокалдық дағдыларды қалыптастыру, ұлттық мәдениетке деген сүйіспеншілік сезімін ояту, қазақ тілінің рөлін арттыру, халықтар достығы мен бірлігін дәріптеу.</w:t>
            </w:r>
          </w:p>
          <w:p w14:paraId="0638B2E9">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2D0C2A73">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"Ақындар айтысы" тақырыбында 5 сынып оқушыларымен іс-шара өтті.</w:t>
            </w:r>
          </w:p>
          <w:p w14:paraId="6F01C5C1">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ақындық қабілеттерін шыңдалып, дарындық қабілеттері дамытылды.</w:t>
            </w:r>
          </w:p>
          <w:p w14:paraId="44DCE628">
            <w:pPr>
              <w:numPr>
                <w:ilvl w:val="0"/>
                <w:numId w:val="5"/>
              </w:numPr>
              <w:spacing w:line="259"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Сахна мәдениетін сақтай отыра, домбырамен мың құбылта суырып салма</w:t>
            </w:r>
            <w:r>
              <w:rPr>
                <w:rFonts w:ascii="Times New Roman" w:hAnsi="Times New Roman" w:cs="Times New Roman"/>
                <w:sz w:val="28"/>
                <w:szCs w:val="28"/>
                <w:lang w:val="kk-KZ"/>
              </w:rPr>
              <w:t xml:space="preserve"> ақындық </w:t>
            </w:r>
            <w:r>
              <w:rPr>
                <w:rFonts w:ascii="Times New Roman" w:hAnsi="Times New Roman" w:cs="Times New Roman"/>
                <w:sz w:val="24"/>
                <w:szCs w:val="24"/>
                <w:lang w:val="kk-KZ"/>
              </w:rPr>
              <w:t>қасиеттерін шыңдай отырып, өз ойларымен Тәуелсіз еліміздің мақтаныштары, туған жер, еліміз туралы айтысты.</w:t>
            </w:r>
          </w:p>
          <w:p w14:paraId="3174035A">
            <w:pPr>
              <w:numPr>
                <w:ilvl w:val="0"/>
                <w:numId w:val="5"/>
              </w:numPr>
              <w:spacing w:line="259" w:lineRule="auto"/>
              <w:contextualSpacing/>
              <w:jc w:val="both"/>
              <w:rPr>
                <w:rFonts w:ascii="Times New Roman" w:hAnsi="Times New Roman" w:cs="Times New Roman"/>
                <w:sz w:val="28"/>
                <w:szCs w:val="28"/>
                <w:lang w:val="kk-KZ"/>
              </w:rPr>
            </w:pPr>
            <w:r>
              <w:rPr>
                <w:rFonts w:ascii="Times New Roman" w:hAnsi="Times New Roman" w:cs="Times New Roman"/>
                <w:sz w:val="24"/>
                <w:szCs w:val="24"/>
                <w:lang w:val="kk-KZ"/>
              </w:rPr>
              <w:t>Өтілген іс-шараның нәтижесі мектебіміздің инстаграмм желісінде жарияланды</w:t>
            </w:r>
            <w:r>
              <w:rPr>
                <w:rFonts w:ascii="Times New Roman" w:hAnsi="Times New Roman" w:cs="Times New Roman"/>
                <w:sz w:val="28"/>
                <w:szCs w:val="28"/>
                <w:lang w:val="kk-KZ"/>
              </w:rPr>
              <w:t>.</w:t>
            </w:r>
          </w:p>
          <w:p w14:paraId="20BAC8E8">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1662430" cy="1922780"/>
                  <wp:effectExtent l="1905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69498" cy="1931367"/>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0" distR="0">
                  <wp:extent cx="1607820" cy="1931035"/>
                  <wp:effectExtent l="1905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10406" cy="1934276"/>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0" distR="0">
                  <wp:extent cx="1765300" cy="1921510"/>
                  <wp:effectExtent l="19050" t="0" r="5912"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68769" cy="1925422"/>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0" distR="0">
                  <wp:extent cx="1336675" cy="1926590"/>
                  <wp:effectExtent l="19050" t="0" r="0" b="0"/>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53526" cy="1950774"/>
                          </a:xfrm>
                          <a:prstGeom prst="rect">
                            <a:avLst/>
                          </a:prstGeom>
                        </pic:spPr>
                      </pic:pic>
                    </a:graphicData>
                  </a:graphic>
                </wp:inline>
              </w:drawing>
            </w:r>
          </w:p>
          <w:p w14:paraId="7145FD3F">
            <w:pPr>
              <w:spacing w:line="259" w:lineRule="auto"/>
              <w:jc w:val="both"/>
              <w:rPr>
                <w:rFonts w:ascii="Times New Roman" w:hAnsi="Times New Roman" w:eastAsia="Calibri Light" w:cs="Times New Roman"/>
                <w:sz w:val="28"/>
                <w:szCs w:val="28"/>
                <w:lang w:val="kk-KZ"/>
              </w:rPr>
            </w:pPr>
            <w:r>
              <w:fldChar w:fldCharType="begin"/>
            </w:r>
            <w:r>
              <w:instrText xml:space="preserve"> HYPERLINK "https://www.instagram.com/baishev_school?igsh=MjdxOXU4YnVtbTEy" </w:instrText>
            </w:r>
            <w:r>
              <w:fldChar w:fldCharType="separate"/>
            </w:r>
            <w:r>
              <w:rPr>
                <w:rFonts w:ascii="Times New Roman" w:hAnsi="Times New Roman" w:eastAsia="Calibri Light" w:cs="Times New Roman"/>
                <w:color w:val="0000FF" w:themeColor="hyperlink"/>
                <w:sz w:val="28"/>
                <w:szCs w:val="28"/>
                <w:u w:val="single"/>
                <w:lang w:val="kk-KZ"/>
              </w:rPr>
              <w:t>https://www.instagram.com/baishev_school?igsh=MjdxOXU4YnVtbTEy</w:t>
            </w:r>
            <w:r>
              <w:rPr>
                <w:rFonts w:ascii="Times New Roman" w:hAnsi="Times New Roman" w:eastAsia="Calibri Light" w:cs="Times New Roman"/>
                <w:color w:val="0000FF" w:themeColor="hyperlink"/>
                <w:sz w:val="28"/>
                <w:szCs w:val="28"/>
                <w:u w:val="single"/>
                <w:lang w:val="kk-KZ"/>
              </w:rPr>
              <w:fldChar w:fldCharType="end"/>
            </w:r>
          </w:p>
          <w:p w14:paraId="36F861E2">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8"/>
                <w:szCs w:val="28"/>
                <w:lang w:val="kk-KZ"/>
              </w:rPr>
              <w:t xml:space="preserve"> «</w:t>
            </w:r>
            <w:r>
              <w:rPr>
                <w:rFonts w:ascii="Times New Roman" w:hAnsi="Times New Roman" w:eastAsia="Calibri Light" w:cs="Times New Roman"/>
                <w:b/>
                <w:sz w:val="24"/>
                <w:szCs w:val="24"/>
                <w:lang w:val="kk-KZ"/>
              </w:rPr>
              <w:t>Қарттарым-асыл»  қазынам»тақырыбында ұйымдастырылған шараның м</w:t>
            </w:r>
            <w:r>
              <w:rPr>
                <w:rFonts w:ascii="Times New Roman" w:hAnsi="Times New Roman" w:eastAsia="Calibri Light" w:cs="Segoe UI"/>
                <w:b/>
                <w:bCs/>
                <w:sz w:val="24"/>
                <w:szCs w:val="24"/>
                <w:lang w:val="kk-KZ"/>
              </w:rPr>
              <w:t>ақсаты:</w:t>
            </w:r>
            <w:r>
              <w:rPr>
                <w:rFonts w:ascii="Times New Roman" w:hAnsi="Times New Roman" w:eastAsia="Calibri Light" w:cs="Segoe UI"/>
                <w:bCs/>
                <w:sz w:val="24"/>
                <w:szCs w:val="24"/>
                <w:lang w:val="kk-KZ"/>
              </w:rPr>
              <w:t>оқушыларға ұлттық қадір-қасиеттер, имандылық, үлкенді қадірлеу, үлкенге ізет, кішіге құрмет көрсету керектігін түсіндіру. Оқушыларға еңбекті сүюге,</w:t>
            </w:r>
          </w:p>
          <w:p w14:paraId="3906871A">
            <w:pPr>
              <w:spacing w:after="0" w:line="240" w:lineRule="auto"/>
              <w:jc w:val="both"/>
              <w:rPr>
                <w:rFonts w:ascii="Times New Roman" w:hAnsi="Times New Roman" w:cs="Times New Roman" w:eastAsiaTheme="minorEastAsia"/>
                <w:bCs/>
                <w:color w:val="111111"/>
                <w:sz w:val="24"/>
                <w:szCs w:val="24"/>
                <w:lang w:val="kk-KZ" w:eastAsia="ru-RU"/>
              </w:rPr>
            </w:pPr>
            <w:r>
              <w:rPr>
                <w:rFonts w:ascii="Times New Roman" w:hAnsi="Times New Roman" w:cs="Times New Roman" w:eastAsiaTheme="minorEastAsia"/>
                <w:bCs/>
                <w:color w:val="111111"/>
                <w:sz w:val="24"/>
                <w:szCs w:val="24"/>
                <w:lang w:val="kk-KZ" w:eastAsia="ru-RU"/>
              </w:rPr>
              <w:t>Отанымыздың білікті де білімді адал азаматы болуға тәрбиелеу</w:t>
            </w:r>
          </w:p>
          <w:p w14:paraId="127E826A">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Нәтижесі:</w:t>
            </w:r>
            <w:r>
              <w:rPr>
                <w:rFonts w:ascii="Times New Roman" w:hAnsi="Times New Roman" w:cs="Times New Roman" w:eastAsiaTheme="minorEastAsia"/>
                <w:color w:val="111111"/>
                <w:sz w:val="24"/>
                <w:szCs w:val="24"/>
                <w:lang w:val="kk-KZ" w:eastAsia="ru-RU"/>
              </w:rPr>
              <w:t>Қарттарымызға  деген құрмет пен алғыс күшейді, олардың  өмірге деген ынта-жігері артты.</w:t>
            </w:r>
          </w:p>
          <w:p w14:paraId="20C68F4F">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Оқушылар қарттарға  құрметпен қарап,  еңбегінің мәнін түсінді.</w:t>
            </w:r>
          </w:p>
          <w:p w14:paraId="0DF6AF3C">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Қарттарымыздың жақсы өсиеттері мен жылы  сөздері  оқушыларға жылулық сыйлады.</w:t>
            </w:r>
          </w:p>
          <w:p w14:paraId="06D884D4">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anchor distT="0" distB="0" distL="114300" distR="114300" simplePos="0" relativeHeight="251660288" behindDoc="1" locked="0" layoutInCell="1" allowOverlap="1">
                  <wp:simplePos x="0" y="0"/>
                  <wp:positionH relativeFrom="column">
                    <wp:posOffset>16510</wp:posOffset>
                  </wp:positionH>
                  <wp:positionV relativeFrom="paragraph">
                    <wp:posOffset>137795</wp:posOffset>
                  </wp:positionV>
                  <wp:extent cx="6202045" cy="4707255"/>
                  <wp:effectExtent l="0" t="0" r="0" b="0"/>
                  <wp:wrapNone/>
                  <wp:docPr id="17" name="Рисунок 1" descr="C:\Users\student\Downloads\535035773451775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 descr="C:\Users\student\Downloads\535035773451775965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205359" cy="4709708"/>
                          </a:xfrm>
                          <a:prstGeom prst="rect">
                            <a:avLst/>
                          </a:prstGeom>
                          <a:noFill/>
                          <a:ln>
                            <a:noFill/>
                          </a:ln>
                        </pic:spPr>
                      </pic:pic>
                    </a:graphicData>
                  </a:graphic>
                </wp:anchor>
              </w:drawing>
            </w:r>
          </w:p>
          <w:p w14:paraId="7BA63088">
            <w:pPr>
              <w:spacing w:line="259" w:lineRule="auto"/>
              <w:jc w:val="both"/>
              <w:rPr>
                <w:rFonts w:ascii="Times New Roman" w:hAnsi="Times New Roman" w:eastAsia="Calibri Light" w:cs="Times New Roman"/>
                <w:sz w:val="28"/>
                <w:szCs w:val="28"/>
                <w:lang w:val="kk-KZ"/>
              </w:rPr>
            </w:pPr>
          </w:p>
          <w:p w14:paraId="6F1A18CC">
            <w:pPr>
              <w:spacing w:line="259" w:lineRule="auto"/>
              <w:jc w:val="both"/>
              <w:rPr>
                <w:rFonts w:ascii="Times New Roman" w:hAnsi="Times New Roman" w:eastAsia="Calibri Light" w:cs="Times New Roman"/>
                <w:sz w:val="28"/>
                <w:szCs w:val="28"/>
                <w:lang w:val="kk-KZ"/>
              </w:rPr>
            </w:pPr>
          </w:p>
          <w:p w14:paraId="40468678">
            <w:pPr>
              <w:spacing w:line="259" w:lineRule="auto"/>
              <w:jc w:val="both"/>
              <w:rPr>
                <w:rFonts w:ascii="Times New Roman" w:hAnsi="Times New Roman" w:eastAsia="Calibri Light" w:cs="Times New Roman"/>
                <w:sz w:val="28"/>
                <w:szCs w:val="28"/>
                <w:lang w:val="kk-KZ"/>
              </w:rPr>
            </w:pPr>
          </w:p>
          <w:p w14:paraId="28127A05">
            <w:pPr>
              <w:spacing w:line="259" w:lineRule="auto"/>
              <w:jc w:val="both"/>
              <w:rPr>
                <w:rFonts w:ascii="Times New Roman" w:hAnsi="Times New Roman" w:eastAsia="Calibri Light" w:cs="Times New Roman"/>
                <w:sz w:val="28"/>
                <w:szCs w:val="28"/>
                <w:lang w:val="kk-KZ"/>
              </w:rPr>
            </w:pPr>
          </w:p>
          <w:p w14:paraId="2739A023">
            <w:pPr>
              <w:spacing w:line="259" w:lineRule="auto"/>
              <w:jc w:val="both"/>
              <w:rPr>
                <w:rFonts w:ascii="Times New Roman" w:hAnsi="Times New Roman" w:eastAsia="Calibri Light" w:cs="Times New Roman"/>
                <w:sz w:val="28"/>
                <w:szCs w:val="28"/>
                <w:lang w:val="kk-KZ"/>
              </w:rPr>
            </w:pPr>
          </w:p>
          <w:p w14:paraId="5EC64AD6">
            <w:pPr>
              <w:spacing w:after="0" w:line="240" w:lineRule="auto"/>
              <w:rPr>
                <w:rFonts w:ascii="Times New Roman" w:hAnsi="Times New Roman" w:eastAsia="Calibri Light" w:cs="Times New Roman"/>
                <w:sz w:val="28"/>
                <w:szCs w:val="28"/>
                <w:lang w:val="kk-KZ"/>
              </w:rPr>
            </w:pPr>
          </w:p>
          <w:p w14:paraId="0D04150A">
            <w:pPr>
              <w:spacing w:after="0" w:line="240" w:lineRule="auto"/>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val="kk-KZ"/>
              </w:rPr>
              <w:t xml:space="preserve">                                                                        </w:t>
            </w:r>
          </w:p>
          <w:p w14:paraId="4EEC9B48">
            <w:pPr>
              <w:spacing w:after="0" w:line="240" w:lineRule="auto"/>
              <w:rPr>
                <w:rFonts w:ascii="Times New Roman" w:hAnsi="Times New Roman" w:eastAsia="Calibri Light" w:cs="Times New Roman"/>
                <w:sz w:val="28"/>
                <w:szCs w:val="28"/>
                <w:lang w:val="kk-KZ"/>
              </w:rPr>
            </w:pPr>
          </w:p>
          <w:p w14:paraId="1F443C96">
            <w:pPr>
              <w:spacing w:after="0" w:line="240" w:lineRule="auto"/>
              <w:rPr>
                <w:rFonts w:ascii="Times New Roman" w:hAnsi="Times New Roman" w:eastAsia="Calibri Light" w:cs="Times New Roman"/>
                <w:sz w:val="28"/>
                <w:szCs w:val="28"/>
                <w:lang w:val="kk-KZ"/>
              </w:rPr>
            </w:pPr>
          </w:p>
          <w:p w14:paraId="392D7100">
            <w:pPr>
              <w:spacing w:after="0" w:line="240" w:lineRule="auto"/>
              <w:rPr>
                <w:rFonts w:ascii="Times New Roman" w:hAnsi="Times New Roman" w:eastAsia="Calibri Light" w:cs="Times New Roman"/>
                <w:sz w:val="28"/>
                <w:szCs w:val="28"/>
                <w:lang w:val="kk-KZ"/>
              </w:rPr>
            </w:pPr>
          </w:p>
          <w:p w14:paraId="2597C617">
            <w:pPr>
              <w:spacing w:after="0" w:line="240" w:lineRule="auto"/>
              <w:rPr>
                <w:rFonts w:ascii="Times New Roman" w:hAnsi="Times New Roman" w:eastAsia="Calibri Light" w:cs="Times New Roman"/>
                <w:sz w:val="28"/>
                <w:szCs w:val="28"/>
                <w:lang w:val="kk-KZ"/>
              </w:rPr>
            </w:pPr>
          </w:p>
          <w:p w14:paraId="3124D561">
            <w:pPr>
              <w:spacing w:after="0" w:line="240" w:lineRule="auto"/>
              <w:rPr>
                <w:rFonts w:ascii="Times New Roman" w:hAnsi="Times New Roman" w:eastAsia="Calibri Light" w:cs="Times New Roman"/>
                <w:sz w:val="28"/>
                <w:szCs w:val="28"/>
                <w:lang w:val="kk-KZ"/>
              </w:rPr>
            </w:pPr>
          </w:p>
          <w:p w14:paraId="7E50C668">
            <w:pPr>
              <w:spacing w:after="0" w:line="240" w:lineRule="auto"/>
              <w:rPr>
                <w:rFonts w:ascii="Times New Roman" w:hAnsi="Times New Roman" w:eastAsia="Calibri Light" w:cs="Times New Roman"/>
                <w:sz w:val="28"/>
                <w:szCs w:val="28"/>
                <w:lang w:val="kk-KZ"/>
              </w:rPr>
            </w:pPr>
          </w:p>
          <w:p w14:paraId="3D499C40">
            <w:pPr>
              <w:spacing w:after="0" w:line="240" w:lineRule="auto"/>
              <w:rPr>
                <w:rFonts w:ascii="Times New Roman" w:hAnsi="Times New Roman" w:eastAsia="Calibri Light" w:cs="Times New Roman"/>
                <w:sz w:val="28"/>
                <w:szCs w:val="28"/>
                <w:lang w:val="kk-KZ"/>
              </w:rPr>
            </w:pPr>
          </w:p>
          <w:p w14:paraId="4648E9F2">
            <w:pPr>
              <w:spacing w:after="0" w:line="240" w:lineRule="auto"/>
              <w:rPr>
                <w:rFonts w:ascii="Times New Roman" w:hAnsi="Times New Roman" w:eastAsia="Calibri Light" w:cs="Times New Roman"/>
                <w:sz w:val="28"/>
                <w:szCs w:val="28"/>
                <w:lang w:val="kk-KZ"/>
              </w:rPr>
            </w:pPr>
          </w:p>
          <w:p w14:paraId="4DFE919B">
            <w:pPr>
              <w:spacing w:after="0" w:line="240" w:lineRule="auto"/>
              <w:rPr>
                <w:rFonts w:ascii="Times New Roman" w:hAnsi="Times New Roman" w:eastAsia="Calibri Light" w:cs="Times New Roman"/>
                <w:sz w:val="28"/>
                <w:szCs w:val="28"/>
                <w:lang w:val="kk-KZ"/>
              </w:rPr>
            </w:pPr>
          </w:p>
          <w:p w14:paraId="69F095AE">
            <w:pPr>
              <w:spacing w:after="0" w:line="240" w:lineRule="auto"/>
              <w:rPr>
                <w:rFonts w:ascii="Times New Roman" w:hAnsi="Times New Roman" w:eastAsia="Calibri Light" w:cs="Times New Roman"/>
                <w:sz w:val="28"/>
                <w:szCs w:val="28"/>
                <w:lang w:val="kk-KZ"/>
              </w:rPr>
            </w:pPr>
          </w:p>
          <w:p w14:paraId="37D609AF">
            <w:pPr>
              <w:spacing w:after="0" w:line="240" w:lineRule="auto"/>
              <w:rPr>
                <w:rFonts w:ascii="Times New Roman" w:hAnsi="Times New Roman" w:eastAsia="Calibri Light" w:cs="Times New Roman"/>
                <w:sz w:val="28"/>
                <w:szCs w:val="28"/>
                <w:lang w:val="kk-KZ"/>
              </w:rPr>
            </w:pPr>
          </w:p>
          <w:p w14:paraId="1C28D149">
            <w:pPr>
              <w:spacing w:after="0" w:line="240" w:lineRule="auto"/>
              <w:rPr>
                <w:rFonts w:ascii="Times New Roman" w:hAnsi="Times New Roman" w:eastAsia="Calibri Light" w:cs="Times New Roman"/>
                <w:sz w:val="28"/>
                <w:szCs w:val="28"/>
                <w:lang w:val="kk-KZ"/>
              </w:rPr>
            </w:pPr>
          </w:p>
          <w:p w14:paraId="6E616D82">
            <w:pPr>
              <w:spacing w:after="0" w:line="240" w:lineRule="auto"/>
              <w:rPr>
                <w:rFonts w:ascii="Times New Roman" w:hAnsi="Times New Roman" w:eastAsia="Calibri Light" w:cs="Times New Roman"/>
                <w:sz w:val="28"/>
                <w:szCs w:val="28"/>
                <w:lang w:val="kk-KZ"/>
              </w:rPr>
            </w:pPr>
          </w:p>
          <w:p w14:paraId="291AA15E">
            <w:pPr>
              <w:spacing w:after="0" w:line="240" w:lineRule="auto"/>
              <w:rPr>
                <w:rFonts w:ascii="Times New Roman" w:hAnsi="Times New Roman" w:eastAsia="Calibri Light" w:cs="Times New Roman"/>
                <w:sz w:val="28"/>
                <w:szCs w:val="28"/>
                <w:lang w:val="kk-KZ"/>
              </w:rPr>
            </w:pPr>
          </w:p>
          <w:p w14:paraId="2D5E7133">
            <w:pPr>
              <w:spacing w:after="0" w:line="240" w:lineRule="auto"/>
              <w:rPr>
                <w:rFonts w:ascii="Times New Roman" w:hAnsi="Times New Roman" w:eastAsia="Calibri Light" w:cs="Times New Roman"/>
                <w:kern w:val="2"/>
                <w:sz w:val="28"/>
                <w:szCs w:val="28"/>
                <w:lang w:val="kk-KZ"/>
              </w:rPr>
            </w:pPr>
          </w:p>
          <w:p w14:paraId="2735440B">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 xml:space="preserve">5 қазан – Мұғалімдер күні мерекесіне орай </w:t>
            </w:r>
            <w:r>
              <w:rPr>
                <w:rFonts w:ascii="Times New Roman" w:hAnsi="Times New Roman" w:eastAsia="Calibri Light" w:cs="Segoe UI"/>
                <w:b/>
                <w:bCs/>
                <w:sz w:val="24"/>
                <w:szCs w:val="24"/>
                <w:lang w:val="kk-KZ"/>
              </w:rPr>
              <w:t>“Ұстаз – ұлы есім” тақырыбында меркелік іс шара өткізілді.</w:t>
            </w:r>
          </w:p>
          <w:p w14:paraId="09DF0B41">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МАҚСАТЫ:Ұстаздың адам өміріндегі алатын зор орнын түсіндіру, оқушыларды ұстаздарды құрметтеуге, сыйлауға және қадірлеуге тәрбиелеу.</w:t>
            </w:r>
          </w:p>
          <w:p w14:paraId="3B546D15">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Ұстаз мамандығының қыр-сыры мен ерекшеліктерін түсіндіру.</w:t>
            </w:r>
          </w:p>
          <w:p w14:paraId="46DBD5AD">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Ұстаз еңбегін бағалауға үйрету, ұстаздарға құрмет көрсетіп, олардың қоғамдағы рөлін ерекше атап көрсету.</w:t>
            </w:r>
          </w:p>
          <w:p w14:paraId="755851D4">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Оқушылар мен ата-аналар арасында мұғалімдерге деген алғыс сезімін қалыптастыру.</w:t>
            </w:r>
          </w:p>
          <w:p w14:paraId="5DECC921">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Мұғалімдер мен оқушылар арасындағы мейірім мен сыйластық қарым-қатынасты нығайту.</w:t>
            </w:r>
          </w:p>
          <w:p w14:paraId="46EFC600">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Нәтижесі:</w:t>
            </w:r>
          </w:p>
          <w:p w14:paraId="1BBE9BD2">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Мұғалімдер еңбегіне деген құрмет пен алғыс күшейді, олардың жұмысына деген ынта-жігері артты.</w:t>
            </w:r>
          </w:p>
          <w:p w14:paraId="6347DDEB">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Оқушылар ұстаз мамандығына құрметпен қарап, мұғалім еңбегінің мәнін түсінді.</w:t>
            </w:r>
          </w:p>
          <w:p w14:paraId="43B801B4">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Қоғамда мұғалімдердің рөлі мен маңыздылығы туралы оң пікір қалыптасты.</w:t>
            </w:r>
          </w:p>
          <w:p w14:paraId="3BF212B3">
            <w:pPr>
              <w:spacing w:line="259" w:lineRule="auto"/>
              <w:jc w:val="both"/>
              <w:rPr>
                <w:rFonts w:ascii="Times New Roman" w:hAnsi="Times New Roman" w:eastAsia="Calibri Light" w:cs="Times New Roman"/>
                <w:sz w:val="24"/>
                <w:szCs w:val="24"/>
                <w:lang w:val="kk-KZ"/>
              </w:rPr>
            </w:pPr>
          </w:p>
          <w:p w14:paraId="3E1D3D86">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2912745" cy="3499485"/>
                  <wp:effectExtent l="19050" t="0" r="1314" b="0"/>
                  <wp:docPr id="18" name="Рисунок 18" descr="C:\Users\Гульсим\Downloads\photo_530093898611149380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Гульсим\Downloads\photo_5300938986111493807_y.jpg"/>
                          <pic:cNvPicPr>
                            <a:picLocks noChangeAspect="1" noChangeArrowheads="1"/>
                          </pic:cNvPicPr>
                        </pic:nvPicPr>
                        <pic:blipFill>
                          <a:blip r:embed="rId23"/>
                          <a:srcRect/>
                          <a:stretch>
                            <a:fillRect/>
                          </a:stretch>
                        </pic:blipFill>
                        <pic:spPr>
                          <a:xfrm>
                            <a:off x="0" y="0"/>
                            <a:ext cx="2913925" cy="3500653"/>
                          </a:xfrm>
                          <a:prstGeom prst="rect">
                            <a:avLst/>
                          </a:prstGeom>
                          <a:noFill/>
                          <a:ln w="9525">
                            <a:noFill/>
                            <a:miter lim="800000"/>
                            <a:headEnd/>
                            <a:tailEnd/>
                          </a:ln>
                        </pic:spPr>
                      </pic:pic>
                    </a:graphicData>
                  </a:graphic>
                </wp:inline>
              </w:drawing>
            </w:r>
            <w:r>
              <w:rPr>
                <w:rFonts w:ascii="Times New Roman" w:hAnsi="Times New Roman" w:eastAsia="Calibri Light" w:cs="Times New Roman"/>
                <w:sz w:val="28"/>
                <w:szCs w:val="28"/>
                <w:lang w:eastAsia="ru-RU"/>
              </w:rPr>
              <w:drawing>
                <wp:inline distT="0" distB="0" distL="0" distR="0">
                  <wp:extent cx="3355340" cy="3522345"/>
                  <wp:effectExtent l="0" t="0" r="0" b="0"/>
                  <wp:docPr id="19" name="Рисунок 19" descr="C:\Users\Гульсим\Downloads\photo_530093898611149380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Гульсим\Downloads\photo_5300938986111493808_y.jpg"/>
                          <pic:cNvPicPr>
                            <a:picLocks noChangeAspect="1" noChangeArrowheads="1"/>
                          </pic:cNvPicPr>
                        </pic:nvPicPr>
                        <pic:blipFill>
                          <a:blip r:embed="rId24"/>
                          <a:srcRect b="10794"/>
                          <a:stretch>
                            <a:fillRect/>
                          </a:stretch>
                        </pic:blipFill>
                        <pic:spPr>
                          <a:xfrm>
                            <a:off x="0" y="0"/>
                            <a:ext cx="3362037" cy="3529343"/>
                          </a:xfrm>
                          <a:prstGeom prst="rect">
                            <a:avLst/>
                          </a:prstGeom>
                          <a:noFill/>
                          <a:ln w="9525">
                            <a:noFill/>
                            <a:miter lim="800000"/>
                            <a:headEnd/>
                            <a:tailEnd/>
                          </a:ln>
                        </pic:spPr>
                      </pic:pic>
                    </a:graphicData>
                  </a:graphic>
                </wp:inline>
              </w:drawing>
            </w:r>
          </w:p>
          <w:p w14:paraId="71B6D74F">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2488565" cy="2178050"/>
                  <wp:effectExtent l="0" t="0" r="0" b="0"/>
                  <wp:docPr id="20" name="Рисунок 20" descr="C:\Users\Гульсим\Downloads\photo_530093898611149381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C:\Users\Гульсим\Downloads\photo_5300938986111493810_y.jpg"/>
                          <pic:cNvPicPr>
                            <a:picLocks noChangeAspect="1" noChangeArrowheads="1"/>
                          </pic:cNvPicPr>
                        </pic:nvPicPr>
                        <pic:blipFill>
                          <a:blip r:embed="rId25"/>
                          <a:srcRect/>
                          <a:stretch>
                            <a:fillRect/>
                          </a:stretch>
                        </pic:blipFill>
                        <pic:spPr>
                          <a:xfrm>
                            <a:off x="0" y="0"/>
                            <a:ext cx="2505086" cy="2192950"/>
                          </a:xfrm>
                          <a:prstGeom prst="rect">
                            <a:avLst/>
                          </a:prstGeom>
                          <a:noFill/>
                          <a:ln w="9525">
                            <a:noFill/>
                            <a:miter lim="800000"/>
                            <a:headEnd/>
                            <a:tailEnd/>
                          </a:ln>
                        </pic:spPr>
                      </pic:pic>
                    </a:graphicData>
                  </a:graphic>
                </wp:inline>
              </w:drawing>
            </w:r>
            <w:r>
              <w:rPr>
                <w:rFonts w:ascii="Times New Roman" w:hAnsi="Times New Roman" w:eastAsia="Calibri Light" w:cs="Times New Roman"/>
                <w:sz w:val="28"/>
                <w:szCs w:val="28"/>
                <w:lang w:eastAsia="ru-RU"/>
              </w:rPr>
              <w:drawing>
                <wp:inline distT="0" distB="0" distL="0" distR="0">
                  <wp:extent cx="2976880" cy="2196465"/>
                  <wp:effectExtent l="19050" t="0" r="0" b="0"/>
                  <wp:docPr id="21" name="Рисунок 21" descr="C:\Users\Гульсим\Downloads\photo_530093898611149381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C:\Users\Гульсим\Downloads\photo_5300938986111493812_y.jpg"/>
                          <pic:cNvPicPr>
                            <a:picLocks noChangeAspect="1" noChangeArrowheads="1"/>
                          </pic:cNvPicPr>
                        </pic:nvPicPr>
                        <pic:blipFill>
                          <a:blip r:embed="rId26"/>
                          <a:srcRect/>
                          <a:stretch>
                            <a:fillRect/>
                          </a:stretch>
                        </pic:blipFill>
                        <pic:spPr>
                          <a:xfrm>
                            <a:off x="0" y="0"/>
                            <a:ext cx="2981099" cy="2199403"/>
                          </a:xfrm>
                          <a:prstGeom prst="rect">
                            <a:avLst/>
                          </a:prstGeom>
                          <a:noFill/>
                          <a:ln w="9525">
                            <a:noFill/>
                            <a:miter lim="800000"/>
                            <a:headEnd/>
                            <a:tailEnd/>
                          </a:ln>
                        </pic:spPr>
                      </pic:pic>
                    </a:graphicData>
                  </a:graphic>
                </wp:inline>
              </w:drawing>
            </w:r>
          </w:p>
          <w:p w14:paraId="74616478">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5469890" cy="2258060"/>
                  <wp:effectExtent l="0" t="0" r="0" b="0"/>
                  <wp:docPr id="22" name="Рисунок 22" descr="C:\Users\Гульсим\Downloads\photo_530093898611149381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Гульсим\Downloads\photo_5300938986111493813_y.jpg"/>
                          <pic:cNvPicPr>
                            <a:picLocks noChangeAspect="1" noChangeArrowheads="1"/>
                          </pic:cNvPicPr>
                        </pic:nvPicPr>
                        <pic:blipFill>
                          <a:blip r:embed="rId27"/>
                          <a:srcRect/>
                          <a:stretch>
                            <a:fillRect/>
                          </a:stretch>
                        </pic:blipFill>
                        <pic:spPr>
                          <a:xfrm>
                            <a:off x="0" y="0"/>
                            <a:ext cx="5514029" cy="2276139"/>
                          </a:xfrm>
                          <a:prstGeom prst="rect">
                            <a:avLst/>
                          </a:prstGeom>
                          <a:noFill/>
                          <a:ln w="9525">
                            <a:noFill/>
                            <a:miter lim="800000"/>
                            <a:headEnd/>
                            <a:tailEnd/>
                          </a:ln>
                        </pic:spPr>
                      </pic:pic>
                    </a:graphicData>
                  </a:graphic>
                </wp:inline>
              </w:drawing>
            </w:r>
          </w:p>
          <w:p w14:paraId="732AC81A">
            <w:pPr>
              <w:spacing w:line="259" w:lineRule="auto"/>
              <w:jc w:val="both"/>
              <w:rPr>
                <w:rFonts w:ascii="Times New Roman" w:hAnsi="Times New Roman" w:eastAsia="Calibri Light" w:cs="Times New Roman"/>
                <w:sz w:val="28"/>
                <w:szCs w:val="28"/>
                <w:lang w:val="kk-KZ"/>
              </w:rPr>
            </w:pPr>
            <w:r>
              <w:fldChar w:fldCharType="begin"/>
            </w:r>
            <w:r>
              <w:instrText xml:space="preserve"> HYPERLINK "https://www.instagram.com/reel/DAv5vsWtsmI/?igsh=MTYwY2VhZW51ajZheQ" </w:instrText>
            </w:r>
            <w:r>
              <w:fldChar w:fldCharType="separate"/>
            </w:r>
            <w:r>
              <w:rPr>
                <w:rFonts w:ascii="Times New Roman" w:hAnsi="Times New Roman" w:eastAsia="Calibri Light" w:cs="Times New Roman"/>
                <w:color w:val="0000FF" w:themeColor="hyperlink"/>
                <w:sz w:val="28"/>
                <w:szCs w:val="28"/>
                <w:u w:val="single"/>
                <w:lang w:val="kk-KZ"/>
              </w:rPr>
              <w:t>https://www.instagram.com/reel/DAv5vsWtsmI/?igsh=MTYwY2VhZW51ajZheQ</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3B9A2507">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Қараша айы – әділдік және жауапкершілік айы;</w:t>
            </w:r>
          </w:p>
          <w:p w14:paraId="625179B3">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p>
          <w:p w14:paraId="54C35922">
            <w:pPr>
              <w:spacing w:line="259" w:lineRule="auto"/>
              <w:jc w:val="center"/>
              <w:rPr>
                <w:rFonts w:ascii="Times New Roman" w:hAnsi="Times New Roman" w:eastAsia="Calibri Light" w:cs="Times New Roman"/>
                <w:bCs/>
                <w:sz w:val="24"/>
                <w:szCs w:val="24"/>
                <w:lang w:val="kk-KZ"/>
              </w:rPr>
            </w:pPr>
            <w:r>
              <w:rPr>
                <w:rFonts w:ascii="Times New Roman" w:hAnsi="Times New Roman" w:eastAsia="Calibri Light" w:cs="Times New Roman"/>
                <w:bCs/>
                <w:sz w:val="24"/>
                <w:szCs w:val="24"/>
                <w:lang w:val="kk-KZ"/>
              </w:rPr>
              <w:t>2024-2025 оқу жылындағы Баишев мектеп-лицейінде  Тоғызқұмалақ ұлттық спортымыздан, қала аралық турнирінің өтілді.</w:t>
            </w:r>
          </w:p>
          <w:p w14:paraId="5A9616C6">
            <w:pPr>
              <w:spacing w:line="259" w:lineRule="auto"/>
              <w:jc w:val="both"/>
              <w:rPr>
                <w:rFonts w:ascii="Times New Roman" w:hAnsi="Times New Roman" w:eastAsia="Calibri Light" w:cs="Times New Roman"/>
                <w:bCs/>
                <w:sz w:val="24"/>
                <w:szCs w:val="24"/>
                <w:lang w:val="kk-KZ"/>
              </w:rPr>
            </w:pPr>
            <w:r>
              <w:rPr>
                <w:rFonts w:ascii="Times New Roman" w:hAnsi="Times New Roman" w:eastAsia="Calibri Light" w:cs="Times New Roman"/>
                <w:b/>
                <w:sz w:val="24"/>
                <w:szCs w:val="24"/>
                <w:lang w:val="kk-KZ"/>
              </w:rPr>
              <w:t xml:space="preserve">Мақсаты: </w:t>
            </w:r>
            <w:r>
              <w:rPr>
                <w:rFonts w:ascii="Times New Roman" w:hAnsi="Times New Roman" w:eastAsia="Calibri Light" w:cs="Times New Roman"/>
                <w:bCs/>
                <w:sz w:val="24"/>
                <w:szCs w:val="24"/>
                <w:lang w:val="kk-KZ"/>
              </w:rPr>
              <w:t>Сайысымыздың негізгі мақсаты – халқымыздың ұлттық ойыны «Тоғызқұмалақ» ойынын  оқушы бойына сіңіру. Әр ұлттың өзіндік ерекшеліктері болатыны белгілі. Яғни қазақ халқының тәрбие тәсілдері мен тәжірибелері өте көп. Халқымыздың әдет-ғұрпын, дәстүрін, тарихын білу, оны қастерлеу – әрқайсымыздың борышымыз. . Ғасырлар бойы ұрпақтан - ұрпаққа жалғасып келе жатқан қасиетті қазынамыз. Басқа халықтардан ерекшелеп тұратын ұлттық құжатымыз. Оны сыйлау, болашақ ұрпаққа аман - есен жеткізу - біздің міндетіміз.</w:t>
            </w:r>
            <w:r>
              <w:rPr>
                <w:rFonts w:ascii="Times New Roman" w:hAnsi="Times New Roman" w:eastAsia="Calibri Light" w:cs="Times New Roman"/>
                <w:bCs/>
                <w:sz w:val="24"/>
                <w:szCs w:val="24"/>
                <w:lang w:val="kk-KZ"/>
              </w:rPr>
              <w:br w:type="textWrapping"/>
            </w:r>
            <w:r>
              <w:rPr>
                <w:rFonts w:ascii="Times New Roman" w:hAnsi="Times New Roman" w:eastAsia="Calibri Light" w:cs="Times New Roman"/>
                <w:bCs/>
                <w:sz w:val="24"/>
                <w:szCs w:val="24"/>
                <w:lang w:val="kk-KZ"/>
              </w:rPr>
              <w:t xml:space="preserve"> Міндеттері:Сан ғасырдан бері ұлы даланы мекендеген қазақ халқының тұрмысымен біте қайнасып, қанымызға дарыған,  ұлттық мәдениетіміздің нышаны – Ұлттық спорт түрлері.  Көшпенділер заманынан бері атадан балаға мирас боп қалған спортымыз – тоғызқұмалақ ойыны. Тоғызқұмалақ - бұл ақыл мен парасаттылықтың, зеректік пен алғырлықтың белгісі осы қасиеттерді оқушы бойына сіңдіру.</w:t>
            </w:r>
          </w:p>
          <w:p w14:paraId="0C4F4591">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3A3C6A9A">
            <w:pPr>
              <w:numPr>
                <w:ilvl w:val="0"/>
                <w:numId w:val="5"/>
              </w:numPr>
              <w:spacing w:line="259" w:lineRule="auto"/>
              <w:contextualSpacing/>
              <w:jc w:val="both"/>
              <w:rPr>
                <w:rFonts w:ascii="Times New Roman" w:hAnsi="Times New Roman" w:cs="Times New Roman"/>
                <w:bCs/>
                <w:sz w:val="24"/>
                <w:szCs w:val="24"/>
                <w:lang w:val="kk-KZ"/>
              </w:rPr>
            </w:pPr>
            <w:r>
              <w:rPr>
                <w:rFonts w:ascii="Times New Roman" w:hAnsi="Times New Roman" w:cs="Times New Roman"/>
                <w:bCs/>
                <w:sz w:val="24"/>
                <w:szCs w:val="24"/>
                <w:lang w:val="kk-KZ"/>
              </w:rPr>
              <w:t>Тоғызқұмалақ  жарысына Ақтөбе қаласынан 12 мектеп белсене қатысты,5-6</w:t>
            </w:r>
            <w:r>
              <w:rPr>
                <w:rFonts w:ascii="Times New Roman" w:hAnsi="Times New Roman" w:cs="Times New Roman"/>
                <w:bCs/>
                <w:sz w:val="28"/>
                <w:szCs w:val="28"/>
                <w:lang w:val="kk-KZ"/>
              </w:rPr>
              <w:t xml:space="preserve"> сынып </w:t>
            </w:r>
            <w:r>
              <w:rPr>
                <w:rFonts w:ascii="Times New Roman" w:hAnsi="Times New Roman" w:cs="Times New Roman"/>
                <w:bCs/>
                <w:sz w:val="24"/>
                <w:szCs w:val="24"/>
                <w:lang w:val="kk-KZ"/>
              </w:rPr>
              <w:t>оқушылары арасында өтті, барлығы 50 ге жуық оқушы қатысты .</w:t>
            </w:r>
          </w:p>
          <w:p w14:paraId="25CC470A">
            <w:pPr>
              <w:numPr>
                <w:ilvl w:val="0"/>
                <w:numId w:val="5"/>
              </w:numPr>
              <w:spacing w:line="259" w:lineRule="auto"/>
              <w:contextualSpacing/>
              <w:jc w:val="both"/>
              <w:rPr>
                <w:rFonts w:ascii="Times New Roman" w:hAnsi="Times New Roman" w:cs="Times New Roman"/>
                <w:bCs/>
                <w:sz w:val="24"/>
                <w:szCs w:val="24"/>
                <w:lang w:val="kk-KZ"/>
              </w:rPr>
            </w:pPr>
            <w:r>
              <w:rPr>
                <w:rFonts w:ascii="Times New Roman" w:hAnsi="Times New Roman" w:cs="Times New Roman"/>
                <w:bCs/>
                <w:sz w:val="24"/>
                <w:szCs w:val="24"/>
                <w:lang w:val="kk-KZ"/>
              </w:rPr>
              <w:t>Оқушылардың тоғызқұмалақ ойынын ойнай отыра, интелектуалық қабілеттері де шыңдалып, дарындық қабілеттері дамытылды.</w:t>
            </w:r>
          </w:p>
          <w:p w14:paraId="0A134FD1">
            <w:pPr>
              <w:numPr>
                <w:ilvl w:val="0"/>
                <w:numId w:val="5"/>
              </w:numPr>
              <w:spacing w:line="259" w:lineRule="auto"/>
              <w:contextualSpacing/>
              <w:jc w:val="both"/>
              <w:rPr>
                <w:rFonts w:ascii="Times New Roman" w:hAnsi="Times New Roman" w:cs="Times New Roman"/>
                <w:bCs/>
                <w:sz w:val="24"/>
                <w:szCs w:val="24"/>
                <w:lang w:val="kk-KZ"/>
              </w:rPr>
            </w:pPr>
            <w:r>
              <w:rPr>
                <w:rFonts w:ascii="Times New Roman" w:hAnsi="Times New Roman" w:cs="Times New Roman"/>
                <w:bCs/>
                <w:sz w:val="24"/>
                <w:szCs w:val="24"/>
                <w:lang w:val="kk-KZ"/>
              </w:rPr>
              <w:t>Халқымыздың әдет-ғұрпын, дәстүрін, тарихын білу, оны қастерлеу – әрқайсымыздың борышымыз. . Ғасырлар бойы ұрпақтан - ұрпаққа жалғасып келе жатқан қасиетті қазынамыз.</w:t>
            </w:r>
          </w:p>
          <w:p w14:paraId="2CB0BF74">
            <w:pPr>
              <w:numPr>
                <w:ilvl w:val="0"/>
                <w:numId w:val="5"/>
              </w:numPr>
              <w:spacing w:line="259" w:lineRule="auto"/>
              <w:contextualSpacing/>
              <w:jc w:val="both"/>
              <w:rPr>
                <w:rFonts w:ascii="Times New Roman" w:hAnsi="Times New Roman" w:cs="Times New Roman"/>
                <w:bCs/>
                <w:sz w:val="24"/>
                <w:szCs w:val="24"/>
                <w:lang w:val="kk-KZ"/>
              </w:rPr>
            </w:pPr>
            <w:r>
              <w:rPr>
                <w:rFonts w:ascii="Times New Roman" w:hAnsi="Times New Roman" w:cs="Times New Roman"/>
                <w:bCs/>
                <w:sz w:val="24"/>
                <w:szCs w:val="24"/>
                <w:lang w:val="kk-KZ"/>
              </w:rPr>
              <w:t>Өтілген іс-шараның нәтижесі мектебіміздің инстаграмм желісінде жарияланды.</w:t>
            </w:r>
          </w:p>
          <w:p w14:paraId="70AB5934">
            <w:pPr>
              <w:spacing w:line="259" w:lineRule="auto"/>
              <w:contextualSpacing/>
              <w:jc w:val="both"/>
              <w:rPr>
                <w:rFonts w:ascii="Times New Roman" w:hAnsi="Times New Roman" w:cs="Times New Roman"/>
                <w:sz w:val="24"/>
                <w:szCs w:val="24"/>
                <w:lang w:val="kk-KZ" w:eastAsia="ru-RU"/>
              </w:rPr>
            </w:pPr>
            <w:r>
              <w:rPr>
                <w:rFonts w:ascii="Times New Roman" w:hAnsi="Times New Roman" w:cs="Times New Roman"/>
                <w:sz w:val="24"/>
                <w:szCs w:val="24"/>
                <w:lang w:eastAsia="ru-RU"/>
              </w:rPr>
              <w:drawing>
                <wp:inline distT="0" distB="0" distL="114300" distR="114300">
                  <wp:extent cx="1781175" cy="2197100"/>
                  <wp:effectExtent l="0" t="0" r="9525" b="12700"/>
                  <wp:docPr id="23" name="Picture 7" descr="WhatsApp Image 2024-11-27 at 11.44.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7" descr="WhatsApp Image 2024-11-27 at 11.44.07 (2)"/>
                          <pic:cNvPicPr>
                            <a:picLocks noChangeAspect="1"/>
                          </pic:cNvPicPr>
                        </pic:nvPicPr>
                        <pic:blipFill>
                          <a:blip r:embed="rId28" cstate="print"/>
                          <a:stretch>
                            <a:fillRect/>
                          </a:stretch>
                        </pic:blipFill>
                        <pic:spPr>
                          <a:xfrm>
                            <a:off x="0" y="0"/>
                            <a:ext cx="1781175" cy="2197100"/>
                          </a:xfrm>
                          <a:prstGeom prst="rect">
                            <a:avLst/>
                          </a:prstGeom>
                        </pic:spPr>
                      </pic:pic>
                    </a:graphicData>
                  </a:graphic>
                </wp:inline>
              </w:drawing>
            </w:r>
            <w:r>
              <w:rPr>
                <w:rFonts w:ascii="Times New Roman" w:hAnsi="Times New Roman" w:cs="Times New Roman"/>
                <w:sz w:val="24"/>
                <w:szCs w:val="24"/>
                <w:lang w:eastAsia="ru-RU"/>
              </w:rPr>
              <w:drawing>
                <wp:inline distT="0" distB="0" distL="114300" distR="114300">
                  <wp:extent cx="2374900" cy="2202180"/>
                  <wp:effectExtent l="19050" t="0" r="5913" b="0"/>
                  <wp:docPr id="24" name="Picture 8" descr="WhatsApp Image 2024-11-27 at 11.44.0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8" descr="WhatsApp Image 2024-11-27 at 11.44.07 (1)"/>
                          <pic:cNvPicPr>
                            <a:picLocks noChangeAspect="1"/>
                          </pic:cNvPicPr>
                        </pic:nvPicPr>
                        <pic:blipFill>
                          <a:blip r:embed="rId29"/>
                          <a:stretch>
                            <a:fillRect/>
                          </a:stretch>
                        </pic:blipFill>
                        <pic:spPr>
                          <a:xfrm>
                            <a:off x="0" y="0"/>
                            <a:ext cx="2380594" cy="2207260"/>
                          </a:xfrm>
                          <a:prstGeom prst="rect">
                            <a:avLst/>
                          </a:prstGeom>
                        </pic:spPr>
                      </pic:pic>
                    </a:graphicData>
                  </a:graphic>
                </wp:inline>
              </w:drawing>
            </w:r>
            <w:r>
              <w:rPr>
                <w:rFonts w:ascii="Times New Roman" w:hAnsi="Times New Roman" w:cs="Times New Roman"/>
                <w:sz w:val="24"/>
                <w:szCs w:val="24"/>
                <w:lang w:eastAsia="ru-RU"/>
              </w:rPr>
              <w:drawing>
                <wp:inline distT="0" distB="0" distL="114300" distR="114300">
                  <wp:extent cx="1905000" cy="2205990"/>
                  <wp:effectExtent l="0" t="0" r="0" b="3810"/>
                  <wp:docPr id="25" name="Picture 10" descr="WhatsApp Image 2024-11-27 at 11.44.0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0" descr="WhatsApp Image 2024-11-27 at 11.44.07 (3)"/>
                          <pic:cNvPicPr>
                            <a:picLocks noChangeAspect="1"/>
                          </pic:cNvPicPr>
                        </pic:nvPicPr>
                        <pic:blipFill>
                          <a:blip r:embed="rId30"/>
                          <a:stretch>
                            <a:fillRect/>
                          </a:stretch>
                        </pic:blipFill>
                        <pic:spPr>
                          <a:xfrm>
                            <a:off x="0" y="0"/>
                            <a:ext cx="1905000" cy="2205990"/>
                          </a:xfrm>
                          <a:prstGeom prst="rect">
                            <a:avLst/>
                          </a:prstGeom>
                        </pic:spPr>
                      </pic:pic>
                    </a:graphicData>
                  </a:graphic>
                </wp:inline>
              </w:drawing>
            </w:r>
          </w:p>
          <w:p w14:paraId="1193BF95">
            <w:pPr>
              <w:spacing w:line="259" w:lineRule="auto"/>
              <w:jc w:val="center"/>
              <w:rPr>
                <w:rFonts w:ascii="Times New Roman" w:hAnsi="Times New Roman" w:eastAsia="Calibri Light" w:cs="Times New Roman"/>
                <w:sz w:val="28"/>
                <w:szCs w:val="28"/>
                <w:lang w:val="kk-KZ" w:eastAsia="ru-RU"/>
              </w:rPr>
            </w:pPr>
          </w:p>
          <w:p w14:paraId="7A1648F1">
            <w:pPr>
              <w:spacing w:line="259" w:lineRule="auto"/>
              <w:jc w:val="center"/>
              <w:rPr>
                <w:rFonts w:ascii="Times New Roman" w:hAnsi="Times New Roman" w:eastAsia="Calibri Light" w:cs="Segoe UI"/>
                <w:sz w:val="28"/>
                <w:szCs w:val="28"/>
                <w:lang w:val="kk-KZ"/>
              </w:rPr>
            </w:pPr>
            <w:r>
              <w:fldChar w:fldCharType="begin"/>
            </w:r>
            <w:r>
              <w:instrText xml:space="preserve"> HYPERLINK "https://www.instagram.com/reel/DCzWifittI8/?igsh=MTFya2llbWo1c3l4MA" </w:instrText>
            </w:r>
            <w:r>
              <w:fldChar w:fldCharType="separate"/>
            </w:r>
            <w:r>
              <w:rPr>
                <w:rFonts w:ascii="Times New Roman" w:hAnsi="Times New Roman" w:eastAsia="Calibri Light" w:cs="Segoe UI"/>
                <w:color w:val="0000FF" w:themeColor="hyperlink"/>
                <w:sz w:val="28"/>
                <w:szCs w:val="28"/>
                <w:u w:val="single"/>
                <w:lang w:val="kk-KZ"/>
              </w:rPr>
              <w:t>https://www.instagram.com/reel/DCzWifittI8/?igsh=MTFya2llbWo1c3l4MA</w:t>
            </w:r>
            <w:r>
              <w:rPr>
                <w:rFonts w:ascii="Times New Roman" w:hAnsi="Times New Roman" w:eastAsia="Calibri Light" w:cs="Segoe UI"/>
                <w:color w:val="0000FF" w:themeColor="hyperlink"/>
                <w:sz w:val="28"/>
                <w:szCs w:val="28"/>
                <w:u w:val="single"/>
                <w:lang w:val="kk-KZ"/>
              </w:rPr>
              <w:fldChar w:fldCharType="end"/>
            </w:r>
            <w:r>
              <w:rPr>
                <w:rFonts w:ascii="Times New Roman" w:hAnsi="Times New Roman" w:eastAsia="Calibri Light" w:cs="Segoe UI"/>
                <w:sz w:val="28"/>
                <w:szCs w:val="28"/>
                <w:lang w:val="kk-KZ"/>
              </w:rPr>
              <w:t>=</w:t>
            </w:r>
          </w:p>
          <w:p w14:paraId="439DA67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8"/>
                <w:szCs w:val="28"/>
                <w:lang w:val="kk-KZ"/>
              </w:rPr>
              <w:t xml:space="preserve">       </w:t>
            </w:r>
            <w:r>
              <w:rPr>
                <w:rFonts w:ascii="Times New Roman" w:hAnsi="Times New Roman" w:eastAsia="Calibri Light" w:cs="Times New Roman"/>
                <w:b/>
                <w:color w:val="000000"/>
                <w:sz w:val="24"/>
                <w:szCs w:val="24"/>
                <w:lang w:val="kk-KZ"/>
              </w:rPr>
              <w:t xml:space="preserve">«Мектеп Парламенті» </w:t>
            </w:r>
            <w:r>
              <w:rPr>
                <w:rFonts w:ascii="Times New Roman" w:hAnsi="Times New Roman" w:eastAsia="Calibri Light" w:cs="Times New Roman"/>
                <w:bCs/>
                <w:color w:val="000000"/>
                <w:sz w:val="24"/>
                <w:szCs w:val="24"/>
                <w:lang w:val="kk-KZ"/>
              </w:rPr>
              <w:t>көшбасшыларын ұлықтау бойынша мектебімізде сайлау өткізілді.Үміткер әр оқушы өз бағдарламасын даярлап таныстырды.</w:t>
            </w:r>
          </w:p>
          <w:p w14:paraId="18CFC2A2">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Жетекшісі  мұғалім </w:t>
            </w:r>
            <w:r>
              <w:rPr>
                <w:rFonts w:ascii="Times New Roman" w:hAnsi="Times New Roman" w:eastAsia="Calibri Light" w:cs="Times New Roman"/>
                <w:bCs/>
                <w:sz w:val="24"/>
                <w:szCs w:val="24"/>
                <w:lang w:val="kk-KZ"/>
              </w:rPr>
              <w:t>Түркменбаева Інжу К</w:t>
            </w:r>
            <w:r>
              <w:rPr>
                <w:rFonts w:ascii="Times New Roman" w:hAnsi="Times New Roman" w:eastAsia="Calibri Light" w:cs="Times New Roman"/>
                <w:sz w:val="24"/>
                <w:szCs w:val="24"/>
                <w:lang w:val="kk-KZ"/>
              </w:rPr>
              <w:t>өнейқызының басшылығымен мектеп оқушылары тығыз қарым қатынасты жұмыстанды.</w:t>
            </w:r>
          </w:p>
          <w:p w14:paraId="1D7EDA30">
            <w:pPr>
              <w:shd w:val="clear" w:color="auto" w:fill="FFFFFF"/>
              <w:spacing w:after="0" w:line="259"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Сайлау нәтижесі бойынша :</w:t>
            </w:r>
          </w:p>
          <w:p w14:paraId="0560D239">
            <w:pPr>
              <w:numPr>
                <w:ilvl w:val="0"/>
                <w:numId w:val="6"/>
              </w:numPr>
              <w:spacing w:after="0" w:line="240"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Құқық және ақпарат фракциясының көшбасшысы Әлібеков Есімхан Арманұлы</w:t>
            </w:r>
          </w:p>
          <w:p w14:paraId="69554E59">
            <w:pPr>
              <w:numPr>
                <w:ilvl w:val="0"/>
                <w:numId w:val="6"/>
              </w:numPr>
              <w:spacing w:after="0" w:line="240"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Қамқорлық және экология фракциясының көшбасшысы Сарбасова Тоғжан Маралқызы</w:t>
            </w:r>
          </w:p>
          <w:p w14:paraId="51EE3D23">
            <w:pPr>
              <w:numPr>
                <w:ilvl w:val="0"/>
                <w:numId w:val="6"/>
              </w:numPr>
              <w:spacing w:after="0" w:line="240"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Дебат қозғалысы және патриотизм  фракциясының көшбасшысы Темірболат Нұрали Бекдәулетұлы</w:t>
            </w:r>
          </w:p>
          <w:p w14:paraId="0D8CB167">
            <w:pPr>
              <w:numPr>
                <w:ilvl w:val="0"/>
                <w:numId w:val="6"/>
              </w:numPr>
              <w:spacing w:after="200" w:line="276"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Мектеп Президенті Серікбай Диляра Асанқызы тағайындалды.</w:t>
            </w:r>
          </w:p>
          <w:p w14:paraId="0EA3DE19">
            <w:pPr>
              <w:spacing w:line="259" w:lineRule="auto"/>
              <w:rPr>
                <w:rFonts w:ascii="Calibri Light" w:hAnsi="Calibri Light" w:eastAsia="Calibri Light" w:cs="Segoe UI"/>
                <w:color w:val="0070C0"/>
                <w:sz w:val="28"/>
                <w:szCs w:val="28"/>
                <w:lang w:val="kk-KZ"/>
              </w:rPr>
            </w:pPr>
            <w:r>
              <w:rPr>
                <w:rFonts w:ascii="Times New Roman" w:hAnsi="Times New Roman" w:eastAsia="Calibri Light" w:cs="Times New Roman"/>
                <w:b/>
                <w:sz w:val="24"/>
                <w:szCs w:val="24"/>
                <w:lang w:val="kk-KZ"/>
              </w:rPr>
              <w:t xml:space="preserve">Өткізілген іс-шара “Баишев мектеп-лицейінің” инстаграм парақшасында </w:t>
            </w:r>
            <w:r>
              <w:rPr>
                <w:rFonts w:ascii="Times New Roman" w:hAnsi="Times New Roman" w:eastAsia="Calibri Light" w:cs="Times New Roman"/>
                <w:b/>
                <w:sz w:val="28"/>
                <w:szCs w:val="28"/>
                <w:lang w:val="kk-KZ"/>
              </w:rPr>
              <w:t xml:space="preserve">көрсетілген: </w:t>
            </w:r>
            <w:r>
              <w:fldChar w:fldCharType="begin"/>
            </w:r>
            <w:r>
              <w:instrText xml:space="preserve"> HYPERLINK "https://www.instagram.com/reel/DCjkRW4N3nf/?igsh=cTVsdHJybDd3bmE3" </w:instrText>
            </w:r>
            <w:r>
              <w:fldChar w:fldCharType="separate"/>
            </w:r>
            <w:r>
              <w:rPr>
                <w:rFonts w:ascii="Calibri Light" w:hAnsi="Calibri Light" w:eastAsia="Calibri Light" w:cs="Segoe UI"/>
                <w:color w:val="0000FF" w:themeColor="hyperlink"/>
                <w:sz w:val="28"/>
                <w:szCs w:val="28"/>
                <w:u w:val="single"/>
                <w:lang w:val="kk-KZ"/>
              </w:rPr>
              <w:t>https://www.instagram.com/reel/DCjkRW4N3nf/?igsh=cTVsdHJybDd3bmE3</w:t>
            </w:r>
            <w:r>
              <w:rPr>
                <w:rFonts w:ascii="Calibri Light" w:hAnsi="Calibri Light" w:eastAsia="Calibri Light" w:cs="Segoe UI"/>
                <w:color w:val="0000FF" w:themeColor="hyperlink"/>
                <w:sz w:val="28"/>
                <w:szCs w:val="28"/>
                <w:u w:val="single"/>
                <w:lang w:val="kk-KZ"/>
              </w:rPr>
              <w:fldChar w:fldCharType="end"/>
            </w:r>
          </w:p>
          <w:p w14:paraId="348C5579">
            <w:pPr>
              <w:spacing w:line="259" w:lineRule="auto"/>
              <w:rPr>
                <w:rFonts w:ascii="Calibri Light" w:hAnsi="Calibri Light" w:eastAsia="Calibri Light" w:cs="Segoe UI"/>
                <w:color w:val="0070C0"/>
                <w:sz w:val="28"/>
                <w:szCs w:val="28"/>
                <w:lang w:val="kk-KZ"/>
              </w:rPr>
            </w:pPr>
          </w:p>
          <w:p w14:paraId="25FA8DFE">
            <w:pPr>
              <w:spacing w:line="259" w:lineRule="auto"/>
              <w:rPr>
                <w:rFonts w:ascii="Calibri Light" w:hAnsi="Calibri Light" w:eastAsia="Calibri Light" w:cs="Segoe UI"/>
                <w:color w:val="0070C0"/>
                <w:sz w:val="28"/>
                <w:szCs w:val="28"/>
              </w:rPr>
            </w:pPr>
            <w:r>
              <w:rPr>
                <w:rFonts w:ascii="Calibri Light" w:hAnsi="Calibri Light" w:eastAsia="Calibri Light" w:cs="Segoe UI"/>
                <w:color w:val="0070C0"/>
                <w:sz w:val="28"/>
                <w:szCs w:val="28"/>
                <w:lang w:eastAsia="ru-RU"/>
              </w:rPr>
              <w:drawing>
                <wp:inline distT="0" distB="0" distL="114300" distR="114300">
                  <wp:extent cx="6144895" cy="5179060"/>
                  <wp:effectExtent l="19050" t="0" r="7708" b="0"/>
                  <wp:docPr id="26" name="Picture 2" descr="a8564d07-ebb5-458e-bc1c-bd494f22b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descr="a8564d07-ebb5-458e-bc1c-bd494f22b077"/>
                          <pic:cNvPicPr>
                            <a:picLocks noChangeAspect="1"/>
                          </pic:cNvPicPr>
                        </pic:nvPicPr>
                        <pic:blipFill>
                          <a:blip r:embed="rId31"/>
                          <a:stretch>
                            <a:fillRect/>
                          </a:stretch>
                        </pic:blipFill>
                        <pic:spPr>
                          <a:xfrm>
                            <a:off x="0" y="0"/>
                            <a:ext cx="6154849" cy="5187157"/>
                          </a:xfrm>
                          <a:prstGeom prst="rect">
                            <a:avLst/>
                          </a:prstGeom>
                        </pic:spPr>
                      </pic:pic>
                    </a:graphicData>
                  </a:graphic>
                </wp:inline>
              </w:drawing>
            </w:r>
          </w:p>
          <w:p w14:paraId="24AA01BF">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4134E8EE">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 xml:space="preserve">Біртұтас тәрбие бағдарламасының айлық жоспарына сай </w:t>
            </w:r>
            <w:r>
              <w:rPr>
                <w:rFonts w:ascii="Times New Roman" w:hAnsi="Times New Roman" w:cs="Times New Roman" w:eastAsiaTheme="minorEastAsia"/>
                <w:b/>
                <w:color w:val="111111"/>
                <w:sz w:val="24"/>
                <w:szCs w:val="24"/>
                <w:lang w:val="kk-KZ" w:eastAsia="ru-RU"/>
              </w:rPr>
              <w:t>«Заң және тәртіп» тақырыбында сыныптан тыс шаралар өтілді.</w:t>
            </w:r>
          </w:p>
          <w:p w14:paraId="575B1D44">
            <w:pPr>
              <w:spacing w:after="0" w:line="240" w:lineRule="auto"/>
              <w:jc w:val="both"/>
              <w:rPr>
                <w:rFonts w:ascii="Times New Roman" w:hAnsi="Times New Roman" w:cs="Times New Roman" w:eastAsiaTheme="minorEastAsia"/>
                <w:b/>
                <w:bCs/>
                <w:i/>
                <w:iCs/>
                <w:color w:val="000000"/>
                <w:sz w:val="24"/>
                <w:szCs w:val="24"/>
                <w:lang w:val="kk-KZ" w:eastAsia="ru-RU"/>
              </w:rPr>
            </w:pPr>
            <w:r>
              <w:rPr>
                <w:rFonts w:ascii="Times New Roman" w:hAnsi="Times New Roman" w:cs="Times New Roman" w:eastAsiaTheme="minorEastAsia"/>
                <w:b/>
                <w:bCs/>
                <w:color w:val="111111"/>
                <w:sz w:val="24"/>
                <w:szCs w:val="24"/>
                <w:lang w:val="kk-KZ" w:eastAsia="ru-RU"/>
              </w:rPr>
              <w:t>Мақсаты:</w:t>
            </w:r>
            <w:r>
              <w:rPr>
                <w:rFonts w:ascii="Times New Roman" w:hAnsi="Times New Roman" w:cs="Times New Roman" w:eastAsiaTheme="minorEastAsia"/>
                <w:color w:val="111111"/>
                <w:sz w:val="24"/>
                <w:szCs w:val="24"/>
                <w:lang w:val="kk-KZ" w:eastAsia="ru-RU"/>
              </w:rPr>
              <w:t>Оқушылардыңадамқұқығы, оныңішінде бала құқығыжөніндетүсінігінкеңейту, әрбірадамөзқұқығынбіліп, өзгеніңқұқығынбұзбауғаүйрету, құқықтықтәрбие беру.</w:t>
            </w:r>
            <w:r>
              <w:rPr>
                <w:rFonts w:ascii="Times New Roman" w:hAnsi="Times New Roman" w:cs="Times New Roman" w:eastAsiaTheme="minorEastAsia"/>
                <w:color w:val="111111"/>
                <w:sz w:val="24"/>
                <w:szCs w:val="24"/>
                <w:lang w:val="kk-KZ" w:eastAsia="ru-RU"/>
              </w:rPr>
              <w:br w:type="textWrapping"/>
            </w:r>
            <w:r>
              <w:rPr>
                <w:rFonts w:ascii="Times New Roman" w:hAnsi="Times New Roman" w:cs="Times New Roman" w:eastAsiaTheme="minorEastAsia"/>
                <w:color w:val="111111"/>
                <w:sz w:val="24"/>
                <w:szCs w:val="24"/>
                <w:lang w:val="kk-KZ" w:eastAsia="ru-RU"/>
              </w:rPr>
              <w:t>Көрнекілігі: Заң, тәртіптуралынақылсөздер, кітапкөрмесі, ҚР Конституциясы.</w:t>
            </w:r>
          </w:p>
          <w:p w14:paraId="6746C3F1">
            <w:pPr>
              <w:shd w:val="clear" w:color="auto" w:fill="FFFFFF"/>
              <w:spacing w:after="300" w:line="259" w:lineRule="auto"/>
              <w:rPr>
                <w:rFonts w:ascii="Times New Roman" w:hAnsi="Times New Roman" w:cs="Times New Roman"/>
                <w:sz w:val="24"/>
                <w:szCs w:val="24"/>
                <w:lang w:val="kk-KZ"/>
              </w:rPr>
            </w:pPr>
            <w:r>
              <w:rPr>
                <w:rFonts w:ascii="Times New Roman" w:hAnsi="Times New Roman" w:cs="Times New Roman"/>
                <w:b/>
                <w:bCs/>
                <w:sz w:val="24"/>
                <w:szCs w:val="24"/>
                <w:lang w:val="kk-KZ"/>
              </w:rPr>
              <w:t>Нәтижесі:</w:t>
            </w:r>
            <w:r>
              <w:rPr>
                <w:rFonts w:ascii="Times New Roman" w:hAnsi="Times New Roman" w:cs="Times New Roman"/>
                <w:sz w:val="24"/>
                <w:szCs w:val="24"/>
                <w:lang w:val="kk-KZ"/>
              </w:rPr>
              <w:t>Оқушылардың  адам құқығы, оның  ішінде бала құқығы жөнінде түсінігін кеңейту, әрбір адам өз құқығын біліп, өзгенің құқығын бұзбауға үйрету, құқықтықтәрбие беру.</w:t>
            </w:r>
          </w:p>
          <w:p w14:paraId="7F097F28">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r>
              <w:rPr>
                <w:rFonts w:ascii="Calibri Light" w:hAnsi="Calibri Light" w:eastAsia="Calibri Light" w:cs="Segoe UI"/>
                <w:sz w:val="28"/>
                <w:szCs w:val="28"/>
                <w:lang w:eastAsia="ru-RU"/>
              </w:rPr>
              <w:drawing>
                <wp:inline distT="0" distB="0" distL="0" distR="0">
                  <wp:extent cx="2989580" cy="1997710"/>
                  <wp:effectExtent l="19050" t="0" r="778"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990850" cy="1998471"/>
                          </a:xfrm>
                          <a:prstGeom prst="rect">
                            <a:avLst/>
                          </a:prstGeom>
                        </pic:spPr>
                      </pic:pic>
                    </a:graphicData>
                  </a:graphic>
                </wp:inline>
              </w:drawing>
            </w:r>
            <w:r>
              <w:rPr>
                <w:rFonts w:ascii="Calibri Light" w:hAnsi="Calibri Light" w:eastAsia="Calibri Light" w:cs="Segoe UI"/>
                <w:sz w:val="28"/>
                <w:szCs w:val="28"/>
                <w:lang w:eastAsia="ru-RU"/>
              </w:rPr>
              <w:drawing>
                <wp:inline distT="0" distB="0" distL="0" distR="0">
                  <wp:extent cx="2942590" cy="2049145"/>
                  <wp:effectExtent l="19050" t="0" r="0"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950111" cy="2054542"/>
                          </a:xfrm>
                          <a:prstGeom prst="rect">
                            <a:avLst/>
                          </a:prstGeom>
                        </pic:spPr>
                      </pic:pic>
                    </a:graphicData>
                  </a:graphic>
                </wp:inline>
              </w:drawing>
            </w:r>
          </w:p>
          <w:p w14:paraId="76131E4A">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5E8FAA8A">
            <w:pPr>
              <w:spacing w:after="0" w:line="240" w:lineRule="auto"/>
              <w:jc w:val="center"/>
              <w:rPr>
                <w:rFonts w:ascii="Times New Roman" w:hAnsi="Times New Roman" w:cs="Times New Roman" w:eastAsiaTheme="minorEastAsia"/>
                <w:b/>
                <w:bCs/>
                <w:color w:val="111111"/>
                <w:sz w:val="24"/>
                <w:szCs w:val="24"/>
                <w:lang w:val="kk-KZ" w:eastAsia="ru-RU"/>
              </w:rPr>
            </w:pPr>
            <w:r>
              <w:rPr>
                <w:rFonts w:ascii="Times New Roman" w:hAnsi="Times New Roman" w:cs="Times New Roman" w:eastAsiaTheme="minorEastAsia"/>
                <w:color w:val="111111"/>
                <w:sz w:val="24"/>
                <w:szCs w:val="24"/>
                <w:lang w:val="kk-KZ" w:eastAsia="ru-RU"/>
              </w:rPr>
              <w:t>«Төтенше жағдайлар кезіндегі іс әрекет негіздері» тақырыбында  тәрбие сағаты  жүргізілді.</w:t>
            </w:r>
          </w:p>
          <w:p w14:paraId="093E3964">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Мақсаты:Оқушыларға төтенше жағдайлар туралы түсінік беру;Төтенше жағдайлар кезінде өзін-өзі ұстау ережелерін үйрету;Қауіпсіздік шараларын сақтау дағдыларын қалыптастыру.</w:t>
            </w:r>
          </w:p>
          <w:p w14:paraId="4BAE6F79">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p>
          <w:p w14:paraId="12CD2FC9">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Барысы</w:t>
            </w:r>
          </w:p>
          <w:p w14:paraId="6BD6BD2E">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Мұғалім төтенше жағдайлар туралы қысқаша ақпарат береді (жер сілкінісі, өрт, су тасқыны және т.б.).Оқушыларға сұрақтар қойылып, олардың бастапқы білімдері анықталады.Төтенше жағдайлар кезінде әрекет ету тәртібі түсіндіріледі.Оқушылармен эвакуациялау жолдары, қауіпсіз жерлер және алғашқы көмек көрсету туралы талқылау жүргізіледі.Тәжірибелік жаттығулар орындалады (мысалы, ғимараттан жылдам әрі қауіпсіз шығу, өрт кезіндегі дұрыс әрекеттер).Оқушылардан кері байланыс алынады.Төтенше жағдайлар кезіндегі негізгі ережелер қайталанды.</w:t>
            </w:r>
          </w:p>
          <w:p w14:paraId="41D1B32C">
            <w:pPr>
              <w:spacing w:before="180"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eastAsia="ru-RU"/>
              </w:rPr>
              <w:drawing>
                <wp:anchor distT="0" distB="0" distL="114300" distR="114300" simplePos="0" relativeHeight="251669504" behindDoc="0" locked="0" layoutInCell="1" allowOverlap="1">
                  <wp:simplePos x="0" y="0"/>
                  <wp:positionH relativeFrom="column">
                    <wp:posOffset>2791460</wp:posOffset>
                  </wp:positionH>
                  <wp:positionV relativeFrom="paragraph">
                    <wp:posOffset>845820</wp:posOffset>
                  </wp:positionV>
                  <wp:extent cx="2941320" cy="4188460"/>
                  <wp:effectExtent l="19050" t="0" r="0" b="0"/>
                  <wp:wrapTopAndBottom/>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41320" cy="4188460"/>
                          </a:xfrm>
                          <a:prstGeom prst="rect">
                            <a:avLst/>
                          </a:prstGeom>
                        </pic:spPr>
                      </pic:pic>
                    </a:graphicData>
                  </a:graphic>
                </wp:anchor>
              </w:drawing>
            </w:r>
            <w:r>
              <w:rPr>
                <w:rFonts w:ascii="Times New Roman" w:hAnsi="Times New Roman" w:cs="Times New Roman" w:eastAsiaTheme="minorEastAsia"/>
                <w:color w:val="111111"/>
                <w:sz w:val="24"/>
                <w:szCs w:val="24"/>
                <w:lang w:eastAsia="ru-RU"/>
              </w:rPr>
              <w:drawing>
                <wp:anchor distT="0" distB="0" distL="114300" distR="114300" simplePos="0" relativeHeight="251667456" behindDoc="0" locked="0" layoutInCell="1" allowOverlap="1">
                  <wp:simplePos x="0" y="0"/>
                  <wp:positionH relativeFrom="column">
                    <wp:posOffset>-442595</wp:posOffset>
                  </wp:positionH>
                  <wp:positionV relativeFrom="paragraph">
                    <wp:posOffset>875030</wp:posOffset>
                  </wp:positionV>
                  <wp:extent cx="2831465" cy="2315210"/>
                  <wp:effectExtent l="19050" t="0" r="6985" b="0"/>
                  <wp:wrapTopAndBottom/>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1465" cy="2315210"/>
                          </a:xfrm>
                          <a:prstGeom prst="rect">
                            <a:avLst/>
                          </a:prstGeom>
                        </pic:spPr>
                      </pic:pic>
                    </a:graphicData>
                  </a:graphic>
                </wp:anchor>
              </w:drawing>
            </w:r>
            <w:r>
              <w:rPr>
                <w:rFonts w:ascii="Times New Roman" w:hAnsi="Times New Roman" w:cs="Times New Roman" w:eastAsiaTheme="minorEastAsia"/>
                <w:color w:val="111111"/>
                <w:sz w:val="24"/>
                <w:szCs w:val="24"/>
                <w:lang w:val="kk-KZ" w:eastAsia="ru-RU"/>
              </w:rPr>
              <w:t>Нәтижесі:Оқушылар төтенше жағдайлардың түрлері мен олардың салдарын түсінді.Төтенше жағдайда өзін-өзі ұстау ережелерін меңгерді.Қауіпсіздік шараларын сақтау дағдыларын қалыптастырды.</w:t>
            </w:r>
          </w:p>
          <w:p w14:paraId="694C01AD">
            <w:pPr>
              <w:spacing w:after="0" w:line="240" w:lineRule="auto"/>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eastAsia="ru-RU"/>
              </w:rPr>
              <w:drawing>
                <wp:anchor distT="0" distB="0" distL="114300" distR="114300" simplePos="0" relativeHeight="251668480" behindDoc="0" locked="0" layoutInCell="1" allowOverlap="1">
                  <wp:simplePos x="0" y="0"/>
                  <wp:positionH relativeFrom="column">
                    <wp:posOffset>-674370</wp:posOffset>
                  </wp:positionH>
                  <wp:positionV relativeFrom="paragraph">
                    <wp:posOffset>2620010</wp:posOffset>
                  </wp:positionV>
                  <wp:extent cx="3348355" cy="1872615"/>
                  <wp:effectExtent l="19050" t="0" r="4445" b="0"/>
                  <wp:wrapTopAndBottom/>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48355" cy="1872615"/>
                          </a:xfrm>
                          <a:prstGeom prst="rect">
                            <a:avLst/>
                          </a:prstGeom>
                        </pic:spPr>
                      </pic:pic>
                    </a:graphicData>
                  </a:graphic>
                </wp:anchor>
              </w:drawing>
            </w:r>
          </w:p>
          <w:p w14:paraId="22CC981D">
            <w:pPr>
              <w:widowControl w:val="0"/>
              <w:tabs>
                <w:tab w:val="left" w:pos="993"/>
                <w:tab w:val="left" w:pos="1134"/>
              </w:tabs>
              <w:spacing w:after="0" w:line="240" w:lineRule="auto"/>
              <w:contextualSpacing/>
              <w:rPr>
                <w:rFonts w:ascii="Times New Roman" w:hAnsi="Times New Roman" w:eastAsia="Times New Roman" w:cs="Times New Roman"/>
                <w:bCs/>
                <w:sz w:val="24"/>
                <w:szCs w:val="24"/>
                <w:lang w:val="kk-KZ"/>
              </w:rPr>
            </w:pPr>
          </w:p>
          <w:p w14:paraId="22AEE91A">
            <w:pPr>
              <w:widowControl w:val="0"/>
              <w:tabs>
                <w:tab w:val="left" w:pos="993"/>
                <w:tab w:val="left" w:pos="1134"/>
              </w:tabs>
              <w:spacing w:after="0" w:line="240" w:lineRule="auto"/>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Желтоқсан – бірлік және ынтымақ айы;</w:t>
            </w:r>
          </w:p>
          <w:p w14:paraId="69469205">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5 желтоқсан – Дүниежүзілік Еріктілер күні</w:t>
            </w:r>
          </w:p>
          <w:p w14:paraId="03900928">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Мақсаты:  «Жүрегім толы мейірім» атты қайырымдылық акциясының негізгі мақсаты:жас ұрпақтың бойына адамгершілік,ізгілік,қамқорлық,қайырымдылық сияқты асыл қасиеттерді бойына дарыту мақсатында ұйымдастырылды.</w:t>
            </w:r>
          </w:p>
          <w:p w14:paraId="763C1858">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Нәтижесі:Қайырымдылық жәрмеңкесі аясында жүз мың теңгеге «Үміт»балалар үйіне көмекке заттар сатып апарылды.</w:t>
            </w:r>
          </w:p>
          <w:p w14:paraId="2AFB96A0">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eastAsia="ru-RU"/>
              </w:rPr>
              <w:drawing>
                <wp:inline distT="0" distB="0" distL="0" distR="0">
                  <wp:extent cx="6118860" cy="4455795"/>
                  <wp:effectExtent l="19050" t="0" r="0" b="0"/>
                  <wp:docPr id="32" name="Рисунок 2" descr="C:\Users\75555\Downloads\WhatsApp Image 2025-04-01 at 10.2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 descr="C:\Users\75555\Downloads\WhatsApp Image 2025-04-01 at 10.21.23.jpeg"/>
                          <pic:cNvPicPr>
                            <a:picLocks noChangeAspect="1" noChangeArrowheads="1"/>
                          </pic:cNvPicPr>
                        </pic:nvPicPr>
                        <pic:blipFill>
                          <a:blip r:embed="rId37"/>
                          <a:srcRect/>
                          <a:stretch>
                            <a:fillRect/>
                          </a:stretch>
                        </pic:blipFill>
                        <pic:spPr>
                          <a:xfrm>
                            <a:off x="0" y="0"/>
                            <a:ext cx="6123707" cy="4459821"/>
                          </a:xfrm>
                          <a:prstGeom prst="rect">
                            <a:avLst/>
                          </a:prstGeom>
                          <a:noFill/>
                          <a:ln w="9525">
                            <a:noFill/>
                            <a:miter lim="800000"/>
                            <a:headEnd/>
                            <a:tailEnd/>
                          </a:ln>
                        </pic:spPr>
                      </pic:pic>
                    </a:graphicData>
                  </a:graphic>
                </wp:inline>
              </w:drawing>
            </w:r>
          </w:p>
          <w:p w14:paraId="1D3B1183">
            <w:pPr>
              <w:widowControl w:val="0"/>
              <w:tabs>
                <w:tab w:val="left" w:pos="993"/>
                <w:tab w:val="left" w:pos="1134"/>
              </w:tabs>
              <w:spacing w:after="0" w:line="240" w:lineRule="auto"/>
              <w:contextualSpacing/>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eastAsia="ru-RU"/>
              </w:rPr>
              <w:drawing>
                <wp:inline distT="0" distB="0" distL="0" distR="0">
                  <wp:extent cx="5414645" cy="3236595"/>
                  <wp:effectExtent l="19050" t="0" r="0" b="0"/>
                  <wp:docPr id="33" name="Рисунок 3" descr="C:\Users\75555\Downloads\WhatsApp Image 2025-04-01 at 10.2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 descr="C:\Users\75555\Downloads\WhatsApp Image 2025-04-01 at 10.24.01.jpeg"/>
                          <pic:cNvPicPr>
                            <a:picLocks noChangeAspect="1" noChangeArrowheads="1"/>
                          </pic:cNvPicPr>
                        </pic:nvPicPr>
                        <pic:blipFill>
                          <a:blip r:embed="rId38"/>
                          <a:srcRect/>
                          <a:stretch>
                            <a:fillRect/>
                          </a:stretch>
                        </pic:blipFill>
                        <pic:spPr>
                          <a:xfrm>
                            <a:off x="0" y="0"/>
                            <a:ext cx="5418533" cy="3239101"/>
                          </a:xfrm>
                          <a:prstGeom prst="rect">
                            <a:avLst/>
                          </a:prstGeom>
                          <a:noFill/>
                          <a:ln w="9525">
                            <a:noFill/>
                            <a:miter lim="800000"/>
                            <a:headEnd/>
                            <a:tailEnd/>
                          </a:ln>
                        </pic:spPr>
                      </pic:pic>
                    </a:graphicData>
                  </a:graphic>
                </wp:inline>
              </w:drawing>
            </w:r>
          </w:p>
          <w:p w14:paraId="3C4A978E">
            <w:pPr>
              <w:widowControl w:val="0"/>
              <w:tabs>
                <w:tab w:val="left" w:pos="993"/>
                <w:tab w:val="left" w:pos="1134"/>
              </w:tabs>
              <w:spacing w:after="0" w:line="240" w:lineRule="auto"/>
              <w:ind w:firstLine="709"/>
              <w:contextualSpacing/>
              <w:rPr>
                <w:rFonts w:ascii="Times New Roman" w:hAnsi="Times New Roman" w:eastAsia="Calibri Light" w:cs="Times New Roman"/>
                <w:kern w:val="2"/>
                <w:sz w:val="24"/>
                <w:szCs w:val="24"/>
                <w:lang w:val="kk-KZ"/>
              </w:rPr>
            </w:pPr>
          </w:p>
          <w:p w14:paraId="5F6FCB27">
            <w:pPr>
              <w:widowControl w:val="0"/>
              <w:tabs>
                <w:tab w:val="left" w:pos="993"/>
                <w:tab w:val="left" w:pos="1134"/>
              </w:tabs>
              <w:spacing w:after="0" w:line="240" w:lineRule="auto"/>
              <w:contextualSpacing/>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 xml:space="preserve">16 желтоқсан – Қазақстан Республикасының Тәуелсіздік күніне орай </w:t>
            </w:r>
          </w:p>
          <w:p w14:paraId="65A4B872">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 xml:space="preserve"> «Тәуелсіздік-теңдесі жоқ  байлығым!»тақырыбында өткізілді.</w:t>
            </w:r>
            <w:r>
              <w:rPr>
                <w:rFonts w:ascii="Times New Roman" w:hAnsi="Times New Roman" w:cs="Times New Roman" w:eastAsiaTheme="minorEastAsia"/>
                <w:b/>
                <w:bCs/>
                <w:color w:val="111111"/>
                <w:sz w:val="24"/>
                <w:szCs w:val="24"/>
                <w:lang w:val="kk-KZ" w:eastAsia="ru-RU"/>
              </w:rPr>
              <w:t>Мақсаты:</w:t>
            </w:r>
            <w:r>
              <w:rPr>
                <w:rFonts w:ascii="Times New Roman" w:hAnsi="Times New Roman" w:cs="Times New Roman" w:eastAsiaTheme="minorEastAsia"/>
                <w:color w:val="3D3D3D"/>
                <w:sz w:val="24"/>
                <w:szCs w:val="24"/>
                <w:shd w:val="clear" w:color="auto" w:fill="FFFFFF"/>
                <w:lang w:val="kk-KZ" w:eastAsia="ru-RU"/>
              </w:rPr>
              <w:t xml:space="preserve">Оқушыларды Қазақстан Республикасы өз алдына дербес ел болуына 34 </w:t>
            </w:r>
            <w:r>
              <w:rPr>
                <w:rFonts w:ascii="Noto Serif" w:hAnsi="Noto Serif" w:cs="Times New Roman" w:eastAsiaTheme="minorEastAsia"/>
                <w:color w:val="3D3D3D"/>
                <w:sz w:val="28"/>
                <w:szCs w:val="28"/>
                <w:shd w:val="clear" w:color="auto" w:fill="FFFFFF"/>
                <w:lang w:val="kk-KZ" w:eastAsia="ru-RU"/>
              </w:rPr>
              <w:t xml:space="preserve">жыл </w:t>
            </w:r>
            <w:r>
              <w:rPr>
                <w:rFonts w:ascii="Times New Roman" w:hAnsi="Times New Roman" w:cs="Times New Roman" w:eastAsiaTheme="minorEastAsia"/>
                <w:color w:val="3D3D3D"/>
                <w:sz w:val="24"/>
                <w:szCs w:val="24"/>
                <w:shd w:val="clear" w:color="auto" w:fill="FFFFFF"/>
                <w:lang w:val="kk-KZ" w:eastAsia="ru-RU"/>
              </w:rPr>
              <w:t>толуымен таныстыру, тамыры терең тарихын еске түсіру. Оқушылардың білім деңгейін топтық</w:t>
            </w:r>
          </w:p>
          <w:p w14:paraId="74B7DDA8">
            <w:pPr>
              <w:spacing w:after="0" w:line="240" w:lineRule="auto"/>
              <w:jc w:val="both"/>
              <w:rPr>
                <w:rFonts w:ascii="Times New Roman" w:hAnsi="Times New Roman" w:cs="Times New Roman" w:eastAsiaTheme="minorEastAsia"/>
                <w:bCs/>
                <w:color w:val="111111"/>
                <w:sz w:val="24"/>
                <w:szCs w:val="24"/>
                <w:lang w:val="kk-KZ" w:eastAsia="ru-RU"/>
              </w:rPr>
            </w:pPr>
            <w:r>
              <w:rPr>
                <w:rFonts w:ascii="Times New Roman" w:hAnsi="Times New Roman" w:cs="Times New Roman" w:eastAsiaTheme="minorEastAsia"/>
                <w:color w:val="3D3D3D"/>
                <w:sz w:val="24"/>
                <w:szCs w:val="24"/>
                <w:shd w:val="clear" w:color="auto" w:fill="FFFFFF"/>
                <w:lang w:val="kk-KZ" w:eastAsia="ru-RU"/>
              </w:rPr>
              <w:t xml:space="preserve"> жұмыс,көріністер арқылы өз еліне, жеріне деген сүйіспеншіліктерін таныта білуге үйрету. Оқушылардың тілін, ой-өрістерін, дұрыс сөйлеу дағдыларын, қабілеттерін дамыта отырып, шығармашылыққа баулу.Отанын сүюге, мақтаныш етуге, еліміздің нағыз азаматы бола білуге тәрбиелеу.</w:t>
            </w:r>
          </w:p>
          <w:p w14:paraId="39BA3C6E">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anchor distT="0" distB="0" distL="114300" distR="114300" simplePos="0" relativeHeight="251662336" behindDoc="1" locked="0" layoutInCell="1" allowOverlap="1">
                  <wp:simplePos x="0" y="0"/>
                  <wp:positionH relativeFrom="column">
                    <wp:posOffset>95885</wp:posOffset>
                  </wp:positionH>
                  <wp:positionV relativeFrom="paragraph">
                    <wp:posOffset>136525</wp:posOffset>
                  </wp:positionV>
                  <wp:extent cx="2200275" cy="3114675"/>
                  <wp:effectExtent l="0" t="0" r="9525" b="9525"/>
                  <wp:wrapNone/>
                  <wp:docPr id="34" name="Рисунок 2" descr="C:\Users\student\Downloads\538420472680506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 descr="C:\Users\student\Downloads\53842047268050648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200275" cy="3114675"/>
                          </a:xfrm>
                          <a:prstGeom prst="rect">
                            <a:avLst/>
                          </a:prstGeom>
                          <a:noFill/>
                          <a:ln>
                            <a:noFill/>
                          </a:ln>
                        </pic:spPr>
                      </pic:pic>
                    </a:graphicData>
                  </a:graphic>
                </wp:anchor>
              </w:drawing>
            </w:r>
            <w:r>
              <w:rPr>
                <w:rFonts w:ascii="Times New Roman" w:hAnsi="Times New Roman" w:eastAsia="Calibri Light" w:cs="Times New Roman"/>
                <w:sz w:val="28"/>
                <w:szCs w:val="28"/>
                <w:lang w:eastAsia="ru-RU"/>
              </w:rPr>
              <w:drawing>
                <wp:anchor distT="0" distB="0" distL="114300" distR="114300" simplePos="0" relativeHeight="251661312" behindDoc="1" locked="0" layoutInCell="1" allowOverlap="1">
                  <wp:simplePos x="0" y="0"/>
                  <wp:positionH relativeFrom="column">
                    <wp:posOffset>4601210</wp:posOffset>
                  </wp:positionH>
                  <wp:positionV relativeFrom="paragraph">
                    <wp:posOffset>69850</wp:posOffset>
                  </wp:positionV>
                  <wp:extent cx="2362200" cy="3181350"/>
                  <wp:effectExtent l="0" t="0" r="0" b="0"/>
                  <wp:wrapNone/>
                  <wp:docPr id="35" name="Рисунок 3" descr="C:\Users\student\Downloads\538420472680506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 descr="C:\Users\student\Downloads\53842047268050648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362200" cy="3181350"/>
                          </a:xfrm>
                          <a:prstGeom prst="rect">
                            <a:avLst/>
                          </a:prstGeom>
                          <a:noFill/>
                          <a:ln>
                            <a:noFill/>
                          </a:ln>
                        </pic:spPr>
                      </pic:pic>
                    </a:graphicData>
                  </a:graphic>
                </wp:anchor>
              </w:drawing>
            </w:r>
            <w:r>
              <w:rPr>
                <w:rFonts w:ascii="Times New Roman" w:hAnsi="Times New Roman" w:eastAsia="Calibri Light" w:cs="Times New Roman"/>
                <w:sz w:val="28"/>
                <w:szCs w:val="28"/>
                <w:lang w:eastAsia="ru-RU"/>
              </w:rPr>
              <w:drawing>
                <wp:anchor distT="0" distB="0" distL="114300" distR="114300" simplePos="0" relativeHeight="251663360" behindDoc="1" locked="0" layoutInCell="1" allowOverlap="1">
                  <wp:simplePos x="0" y="0"/>
                  <wp:positionH relativeFrom="column">
                    <wp:posOffset>2486660</wp:posOffset>
                  </wp:positionH>
                  <wp:positionV relativeFrom="paragraph">
                    <wp:posOffset>69850</wp:posOffset>
                  </wp:positionV>
                  <wp:extent cx="1971675" cy="3181350"/>
                  <wp:effectExtent l="0" t="0" r="9525" b="0"/>
                  <wp:wrapNone/>
                  <wp:docPr id="36" name="Рисунок 4" descr="C:\Users\student\Downloads\538420472680506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4" descr="C:\Users\student\Downloads\53842047268050648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971675" cy="3181350"/>
                          </a:xfrm>
                          <a:prstGeom prst="rect">
                            <a:avLst/>
                          </a:prstGeom>
                          <a:noFill/>
                          <a:ln>
                            <a:noFill/>
                          </a:ln>
                        </pic:spPr>
                      </pic:pic>
                    </a:graphicData>
                  </a:graphic>
                </wp:anchor>
              </w:drawing>
            </w:r>
          </w:p>
          <w:p w14:paraId="4282B4B5">
            <w:pPr>
              <w:spacing w:line="259" w:lineRule="auto"/>
              <w:jc w:val="both"/>
              <w:rPr>
                <w:rFonts w:ascii="Times New Roman" w:hAnsi="Times New Roman" w:eastAsia="Calibri Light" w:cs="Times New Roman"/>
                <w:sz w:val="28"/>
                <w:szCs w:val="28"/>
                <w:lang w:val="kk-KZ"/>
              </w:rPr>
            </w:pPr>
          </w:p>
          <w:p w14:paraId="7AE0B349">
            <w:pPr>
              <w:spacing w:line="259" w:lineRule="auto"/>
              <w:jc w:val="both"/>
              <w:rPr>
                <w:rFonts w:ascii="Times New Roman" w:hAnsi="Times New Roman" w:eastAsia="Calibri Light" w:cs="Times New Roman"/>
                <w:sz w:val="28"/>
                <w:szCs w:val="28"/>
                <w:lang w:val="kk-KZ"/>
              </w:rPr>
            </w:pPr>
          </w:p>
          <w:p w14:paraId="4E68E3B0">
            <w:pPr>
              <w:spacing w:line="259" w:lineRule="auto"/>
              <w:jc w:val="both"/>
              <w:rPr>
                <w:rFonts w:ascii="Times New Roman" w:hAnsi="Times New Roman" w:eastAsia="Calibri Light" w:cs="Times New Roman"/>
                <w:sz w:val="28"/>
                <w:szCs w:val="28"/>
                <w:lang w:val="kk-KZ"/>
              </w:rPr>
            </w:pPr>
          </w:p>
          <w:p w14:paraId="1AE99B09">
            <w:pPr>
              <w:spacing w:line="259" w:lineRule="auto"/>
              <w:jc w:val="both"/>
              <w:rPr>
                <w:rFonts w:ascii="Times New Roman" w:hAnsi="Times New Roman" w:eastAsia="Calibri Light" w:cs="Times New Roman"/>
                <w:sz w:val="28"/>
                <w:szCs w:val="28"/>
                <w:lang w:val="kk-KZ"/>
              </w:rPr>
            </w:pPr>
          </w:p>
          <w:p w14:paraId="686BDE7C">
            <w:pPr>
              <w:spacing w:line="259" w:lineRule="auto"/>
              <w:jc w:val="both"/>
              <w:rPr>
                <w:rFonts w:ascii="Times New Roman" w:hAnsi="Times New Roman" w:eastAsia="Calibri Light" w:cs="Times New Roman"/>
                <w:sz w:val="28"/>
                <w:szCs w:val="28"/>
                <w:lang w:val="kk-KZ"/>
              </w:rPr>
            </w:pPr>
          </w:p>
          <w:p w14:paraId="57F06440">
            <w:pPr>
              <w:spacing w:line="259" w:lineRule="auto"/>
              <w:jc w:val="both"/>
              <w:rPr>
                <w:rFonts w:ascii="Times New Roman" w:hAnsi="Times New Roman" w:eastAsia="Calibri Light" w:cs="Times New Roman"/>
                <w:sz w:val="28"/>
                <w:szCs w:val="28"/>
                <w:lang w:val="kk-KZ"/>
              </w:rPr>
            </w:pPr>
          </w:p>
          <w:p w14:paraId="1250C4D4">
            <w:pPr>
              <w:spacing w:line="259" w:lineRule="auto"/>
              <w:jc w:val="both"/>
              <w:rPr>
                <w:rFonts w:ascii="Times New Roman" w:hAnsi="Times New Roman" w:eastAsia="Calibri Light" w:cs="Times New Roman"/>
                <w:sz w:val="28"/>
                <w:szCs w:val="28"/>
                <w:lang w:val="kk-KZ"/>
              </w:rPr>
            </w:pPr>
          </w:p>
          <w:p w14:paraId="528BBEAB">
            <w:pPr>
              <w:spacing w:line="259" w:lineRule="auto"/>
              <w:jc w:val="both"/>
              <w:rPr>
                <w:rFonts w:ascii="Times New Roman" w:hAnsi="Times New Roman" w:eastAsia="Calibri Light" w:cs="Times New Roman"/>
                <w:sz w:val="28"/>
                <w:szCs w:val="28"/>
                <w:lang w:val="kk-KZ"/>
              </w:rPr>
            </w:pPr>
          </w:p>
          <w:p w14:paraId="56568BC5">
            <w:pPr>
              <w:spacing w:line="259" w:lineRule="auto"/>
              <w:jc w:val="both"/>
              <w:rPr>
                <w:rFonts w:ascii="Times New Roman" w:hAnsi="Times New Roman" w:eastAsia="Calibri Light" w:cs="Times New Roman"/>
                <w:sz w:val="28"/>
                <w:szCs w:val="28"/>
                <w:lang w:val="kk-KZ"/>
              </w:rPr>
            </w:pPr>
          </w:p>
          <w:p w14:paraId="66D2C01A">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val="kk-KZ"/>
              </w:rPr>
              <w:t xml:space="preserve"> </w:t>
            </w:r>
          </w:p>
          <w:p w14:paraId="0F4ADDC8">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«Өнертапқыштыққа алғашқы қадам» байқауы</w:t>
            </w:r>
          </w:p>
          <w:p w14:paraId="59EF96B3">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Тақырып: “RoboKids -2024”</w:t>
            </w:r>
          </w:p>
          <w:p w14:paraId="124EB052">
            <w:pPr>
              <w:spacing w:after="0" w:line="240" w:lineRule="auto"/>
              <w:jc w:val="both"/>
              <w:rPr>
                <w:rFonts w:ascii="Times New Roman" w:hAnsi="Times New Roman" w:cs="Times New Roman" w:eastAsiaTheme="minorEastAsia"/>
                <w:color w:val="111111"/>
                <w:sz w:val="24"/>
                <w:szCs w:val="24"/>
                <w:lang w:val="kk-KZ" w:eastAsia="ru-RU"/>
              </w:rPr>
            </w:pPr>
          </w:p>
          <w:p w14:paraId="42A86CE9">
            <w:pPr>
              <w:spacing w:after="0" w:line="240" w:lineRule="auto"/>
              <w:jc w:val="both"/>
              <w:rPr>
                <w:rFonts w:ascii="Times New Roman" w:hAnsi="Times New Roman" w:cs="Times New Roman" w:eastAsiaTheme="minorEastAsia"/>
                <w:color w:val="111111"/>
                <w:sz w:val="24"/>
                <w:szCs w:val="24"/>
                <w:lang w:val="kk-KZ" w:eastAsia="zh-CN"/>
              </w:rPr>
            </w:pPr>
            <w:r>
              <w:rPr>
                <w:rFonts w:ascii="Times New Roman" w:hAnsi="Times New Roman" w:cs="Times New Roman" w:eastAsiaTheme="minorEastAsia"/>
                <w:b/>
                <w:bCs/>
                <w:color w:val="111111"/>
                <w:sz w:val="24"/>
                <w:szCs w:val="24"/>
                <w:lang w:val="kk-KZ" w:eastAsia="zh-CN"/>
              </w:rPr>
              <w:t>Мақсаты:</w:t>
            </w:r>
          </w:p>
          <w:p w14:paraId="3C6BE716">
            <w:pPr>
              <w:spacing w:before="180" w:after="0" w:line="240" w:lineRule="auto"/>
              <w:ind w:left="195" w:hanging="195"/>
              <w:jc w:val="both"/>
              <w:rPr>
                <w:rFonts w:ascii="Times New Roman" w:hAnsi="Times New Roman" w:cs="Times New Roman" w:eastAsiaTheme="minorEastAsia"/>
                <w:color w:val="111111"/>
                <w:sz w:val="24"/>
                <w:szCs w:val="24"/>
                <w:lang w:val="kk-KZ" w:eastAsia="zh-CN"/>
              </w:rPr>
            </w:pPr>
            <w:r>
              <w:rPr>
                <w:rFonts w:ascii="Times New Roman" w:hAnsi="Times New Roman" w:cs="Times New Roman" w:eastAsiaTheme="minorEastAsia"/>
                <w:color w:val="111111"/>
                <w:sz w:val="24"/>
                <w:szCs w:val="24"/>
                <w:lang w:val="kk-KZ" w:eastAsia="zh-CN"/>
              </w:rPr>
              <w:tab/>
            </w:r>
            <w:r>
              <w:rPr>
                <w:rFonts w:ascii="Times New Roman" w:hAnsi="Times New Roman" w:cs="Times New Roman" w:eastAsiaTheme="minorEastAsia"/>
                <w:color w:val="111111"/>
                <w:sz w:val="24"/>
                <w:szCs w:val="24"/>
                <w:lang w:val="kk-KZ" w:eastAsia="zh-CN"/>
              </w:rPr>
              <w:t>•</w:t>
            </w:r>
            <w:r>
              <w:rPr>
                <w:rFonts w:ascii="Times New Roman" w:hAnsi="Times New Roman" w:cs="Times New Roman" w:eastAsiaTheme="minorEastAsia"/>
                <w:color w:val="111111"/>
                <w:sz w:val="24"/>
                <w:szCs w:val="24"/>
                <w:lang w:val="kk-KZ" w:eastAsia="zh-CN"/>
              </w:rPr>
              <w:tab/>
            </w:r>
            <w:r>
              <w:rPr>
                <w:rFonts w:ascii="Times New Roman" w:hAnsi="Times New Roman" w:cs="Times New Roman" w:eastAsiaTheme="minorEastAsia"/>
                <w:color w:val="111111"/>
                <w:sz w:val="24"/>
                <w:szCs w:val="24"/>
                <w:lang w:val="kk-KZ" w:eastAsia="zh-CN"/>
              </w:rPr>
              <w:t>«16 желтоқсан - Қазақстан Республикасының Тәуелсіздік күніне» орай оқушылардың роботтарды құрастырып,бағдармалау, ғылыми техникалық, инженерлік дағдыларын дамыту, инновациялар мен жоғары технологиялар саласына қызығушылығын арртыру мен дарынды жастарды анықтау.</w:t>
            </w:r>
          </w:p>
          <w:p w14:paraId="7158F834">
            <w:pPr>
              <w:spacing w:after="0" w:line="240" w:lineRule="auto"/>
              <w:jc w:val="both"/>
              <w:rPr>
                <w:rFonts w:ascii="Times New Roman" w:hAnsi="Times New Roman" w:cs="Times New Roman" w:eastAsiaTheme="minorEastAsia"/>
                <w:color w:val="111111"/>
                <w:sz w:val="24"/>
                <w:szCs w:val="24"/>
                <w:lang w:val="kk-KZ" w:eastAsia="zh-CN"/>
              </w:rPr>
            </w:pPr>
            <w:r>
              <w:rPr>
                <w:rFonts w:ascii="Times New Roman" w:hAnsi="Times New Roman" w:cs="Times New Roman" w:eastAsiaTheme="minorEastAsia"/>
                <w:color w:val="111111"/>
                <w:sz w:val="24"/>
                <w:szCs w:val="24"/>
                <w:lang w:val="kk-KZ" w:eastAsia="zh-CN"/>
              </w:rPr>
              <w:t xml:space="preserve"> </w:t>
            </w:r>
          </w:p>
          <w:p w14:paraId="1EBE870F">
            <w:pPr>
              <w:spacing w:before="180" w:after="0" w:line="240" w:lineRule="auto"/>
              <w:jc w:val="both"/>
              <w:rPr>
                <w:rFonts w:ascii="Times New Roman" w:hAnsi="Times New Roman" w:cs="Times New Roman" w:eastAsiaTheme="minorEastAsia"/>
                <w:color w:val="111111"/>
                <w:sz w:val="24"/>
                <w:szCs w:val="24"/>
                <w:lang w:val="kk-KZ" w:eastAsia="zh-CN"/>
              </w:rPr>
            </w:pPr>
          </w:p>
          <w:p w14:paraId="7ADCBB73">
            <w:pPr>
              <w:spacing w:after="0" w:line="240" w:lineRule="auto"/>
              <w:jc w:val="both"/>
              <w:rPr>
                <w:rFonts w:ascii="Times New Roman" w:hAnsi="Times New Roman" w:cs="Times New Roman" w:eastAsiaTheme="minorEastAsia"/>
                <w:color w:val="111111"/>
                <w:sz w:val="24"/>
                <w:szCs w:val="24"/>
                <w:lang w:eastAsia="ru-RU"/>
              </w:rPr>
            </w:pPr>
            <w:r>
              <w:rPr>
                <w:rFonts w:ascii="Times New Roman" w:hAnsi="Times New Roman" w:cs="Times New Roman" w:eastAsiaTheme="minorEastAsia"/>
                <w:b/>
                <w:bCs/>
                <w:color w:val="111111"/>
                <w:sz w:val="24"/>
                <w:szCs w:val="24"/>
                <w:lang w:eastAsia="ru-RU"/>
              </w:rPr>
              <w:t>Нәтижесі:</w:t>
            </w:r>
            <w:r>
              <w:rPr>
                <w:rFonts w:ascii="Times New Roman" w:hAnsi="Times New Roman" w:cs="Times New Roman" w:eastAsiaTheme="minorEastAsia"/>
                <w:color w:val="111111"/>
                <w:sz w:val="24"/>
                <w:szCs w:val="24"/>
                <w:lang w:eastAsia="ru-RU"/>
              </w:rPr>
              <w:tab/>
            </w:r>
          </w:p>
          <w:p w14:paraId="6D67C176">
            <w:pPr>
              <w:spacing w:line="259" w:lineRule="auto"/>
              <w:jc w:val="both"/>
              <w:rPr>
                <w:rFonts w:ascii="Times New Roman" w:hAnsi="Times New Roman" w:eastAsia="Calibri Light" w:cs="Times New Roman"/>
                <w:sz w:val="28"/>
                <w:szCs w:val="28"/>
                <w:lang w:val="kk-KZ"/>
              </w:rPr>
            </w:pPr>
          </w:p>
          <w:p w14:paraId="63A1E65A">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114300" distR="114300">
                  <wp:extent cx="3018155" cy="2878455"/>
                  <wp:effectExtent l="19050" t="0" r="0" b="0"/>
                  <wp:docPr id="37" name="Изображение 4"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4" descr="цц"/>
                          <pic:cNvPicPr>
                            <a:picLocks noChangeAspect="1"/>
                          </pic:cNvPicPr>
                        </pic:nvPicPr>
                        <pic:blipFill>
                          <a:blip r:embed="rId42" cstate="print"/>
                          <a:stretch>
                            <a:fillRect/>
                          </a:stretch>
                        </pic:blipFill>
                        <pic:spPr>
                          <a:xfrm>
                            <a:off x="0" y="0"/>
                            <a:ext cx="3015286" cy="2875615"/>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114300" distR="114300">
                  <wp:extent cx="3091815" cy="2875915"/>
                  <wp:effectExtent l="19050" t="0" r="0" b="0"/>
                  <wp:docPr id="38" name="Изображение 3" descr="ц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 descr="ццц"/>
                          <pic:cNvPicPr>
                            <a:picLocks noChangeAspect="1"/>
                          </pic:cNvPicPr>
                        </pic:nvPicPr>
                        <pic:blipFill>
                          <a:blip r:embed="rId43" cstate="print"/>
                          <a:stretch>
                            <a:fillRect/>
                          </a:stretch>
                        </pic:blipFill>
                        <pic:spPr>
                          <a:xfrm>
                            <a:off x="0" y="0"/>
                            <a:ext cx="3091513" cy="2875614"/>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114300" distR="114300">
                  <wp:extent cx="6129020" cy="2312035"/>
                  <wp:effectExtent l="19050" t="0" r="4599" b="0"/>
                  <wp:docPr id="39" name="Изображение 2" descr="ццц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2" descr="ццццц"/>
                          <pic:cNvPicPr>
                            <a:picLocks noChangeAspect="1"/>
                          </pic:cNvPicPr>
                        </pic:nvPicPr>
                        <pic:blipFill>
                          <a:blip r:embed="rId44" cstate="print"/>
                          <a:stretch>
                            <a:fillRect/>
                          </a:stretch>
                        </pic:blipFill>
                        <pic:spPr>
                          <a:xfrm>
                            <a:off x="0" y="0"/>
                            <a:ext cx="6130514" cy="2312658"/>
                          </a:xfrm>
                          <a:prstGeom prst="rect">
                            <a:avLst/>
                          </a:prstGeom>
                        </pic:spPr>
                      </pic:pic>
                    </a:graphicData>
                  </a:graphic>
                </wp:inline>
              </w:drawing>
            </w:r>
          </w:p>
          <w:p w14:paraId="3D2751F0">
            <w:pPr>
              <w:spacing w:line="259" w:lineRule="auto"/>
              <w:jc w:val="both"/>
              <w:rPr>
                <w:rFonts w:ascii="Times New Roman" w:hAnsi="Times New Roman" w:eastAsia="Calibri Light" w:cs="Segoe UI"/>
                <w:sz w:val="28"/>
                <w:szCs w:val="28"/>
                <w:lang w:val="kk-KZ"/>
              </w:rPr>
            </w:pPr>
            <w:r>
              <w:fldChar w:fldCharType="begin"/>
            </w:r>
            <w:r>
              <w:instrText xml:space="preserve"> HYPERLINK "https://www.instagram.com/reel/DDmRMqjN2wk/?igsh=MW5nZDBtbXMxaXo3cA" </w:instrText>
            </w:r>
            <w:r>
              <w:fldChar w:fldCharType="separate"/>
            </w:r>
            <w:r>
              <w:rPr>
                <w:rFonts w:ascii="Times New Roman" w:hAnsi="Times New Roman" w:eastAsia="Calibri Light" w:cs="Segoe UI"/>
                <w:color w:val="0000FF" w:themeColor="hyperlink"/>
                <w:sz w:val="28"/>
                <w:szCs w:val="28"/>
                <w:u w:val="single"/>
                <w:lang w:val="kk-KZ"/>
              </w:rPr>
              <w:t>https://www.instagram.com/reel/DDmRMqjN2wk/?igsh=MW5nZDBtbXMxaXo3cA</w:t>
            </w:r>
            <w:r>
              <w:rPr>
                <w:rFonts w:ascii="Times New Roman" w:hAnsi="Times New Roman" w:eastAsia="Calibri Light" w:cs="Segoe UI"/>
                <w:color w:val="0000FF" w:themeColor="hyperlink"/>
                <w:sz w:val="28"/>
                <w:szCs w:val="28"/>
                <w:u w:val="single"/>
                <w:lang w:val="kk-KZ"/>
              </w:rPr>
              <w:fldChar w:fldCharType="end"/>
            </w:r>
            <w:r>
              <w:rPr>
                <w:rFonts w:ascii="Times New Roman" w:hAnsi="Times New Roman" w:eastAsia="Calibri Light" w:cs="Segoe UI"/>
                <w:sz w:val="28"/>
                <w:szCs w:val="28"/>
                <w:lang w:val="kk-KZ"/>
              </w:rPr>
              <w:t>==</w:t>
            </w:r>
          </w:p>
          <w:p w14:paraId="21A667ED">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19699B9C">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Қаңтар – заң және тәртіп айы;</w:t>
            </w:r>
          </w:p>
          <w:p w14:paraId="21F6753C">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 xml:space="preserve">1 қаңтар – Жаңа жыл </w:t>
            </w:r>
          </w:p>
          <w:p w14:paraId="4E22571F">
            <w:pPr>
              <w:spacing w:after="0" w:line="240" w:lineRule="auto"/>
              <w:rPr>
                <w:rFonts w:ascii="Times New Roman" w:hAnsi="Times New Roman" w:eastAsia="Calibri Light" w:cs="Times New Roman"/>
                <w:sz w:val="24"/>
                <w:szCs w:val="24"/>
                <w:lang w:val="kk-KZ"/>
              </w:rPr>
            </w:pPr>
            <w:r>
              <w:rPr>
                <w:rFonts w:ascii="Times New Roman" w:hAnsi="Times New Roman" w:eastAsia="Calibri Light" w:cs="Times New Roman"/>
                <w:b/>
                <w:bCs/>
                <w:sz w:val="24"/>
                <w:szCs w:val="24"/>
                <w:lang w:val="kk-KZ"/>
              </w:rPr>
              <w:t xml:space="preserve">Мақсаты:  </w:t>
            </w:r>
            <w:r>
              <w:rPr>
                <w:rFonts w:ascii="Times New Roman" w:hAnsi="Times New Roman" w:eastAsia="Calibri Light" w:cs="Times New Roman"/>
                <w:sz w:val="24"/>
                <w:szCs w:val="24"/>
                <w:lang w:val="kk-KZ"/>
              </w:rPr>
              <w:t>Оқушыларға мерекелік көңіл күй сыйлау,көңілді ойындар ойнату. Достық қарым-қатынас орнату. Керемет  мерекелік көңіл күйде қысқы демалысқа шығарып салу.</w:t>
            </w:r>
          </w:p>
          <w:p w14:paraId="34F4663B">
            <w:pPr>
              <w:spacing w:line="240" w:lineRule="auto"/>
              <w:rPr>
                <w:rFonts w:ascii="Times New Roman" w:hAnsi="Times New Roman" w:eastAsia="Calibri Light" w:cs="Times New Roman"/>
                <w:sz w:val="24"/>
                <w:szCs w:val="24"/>
                <w:lang w:val="kk-KZ"/>
              </w:rPr>
            </w:pPr>
            <w:r>
              <w:rPr>
                <w:rFonts w:ascii="Times New Roman" w:hAnsi="Times New Roman" w:eastAsia="Calibri Light" w:cs="Times New Roman"/>
                <w:b/>
                <w:bCs/>
                <w:sz w:val="24"/>
                <w:szCs w:val="24"/>
                <w:lang w:val="kk-KZ"/>
              </w:rPr>
              <w:t xml:space="preserve">“Жарқыра Жаңа жыл!” </w:t>
            </w:r>
            <w:r>
              <w:rPr>
                <w:rFonts w:ascii="Times New Roman" w:hAnsi="Times New Roman" w:eastAsia="Calibri Light" w:cs="Times New Roman"/>
                <w:sz w:val="24"/>
                <w:szCs w:val="24"/>
                <w:lang w:val="kk-KZ"/>
              </w:rPr>
              <w:t>атты меркелік іс-шарада:</w:t>
            </w:r>
          </w:p>
          <w:p w14:paraId="6FDB7F4F">
            <w:pPr>
              <w:spacing w:line="240"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1.Құттықтау: Мектеп басшылығы тарапынан оқушыларды мерекемен құттықтады.</w:t>
            </w:r>
          </w:p>
          <w:p w14:paraId="122294FC">
            <w:pPr>
              <w:spacing w:after="0" w:line="240"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2.Концерттік бағдарламалар: Әдемі әсем ән шырқалып, оқушылар кіргізілді. Шеңбер құрылып, би биледі. Ортаға Аяз ата мен Ақшақар  шақырылып  шырша айналып биледі.</w:t>
            </w:r>
          </w:p>
          <w:p w14:paraId="01F63899">
            <w:pPr>
              <w:spacing w:after="0" w:line="240"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3.Қорытынды: Іс-шара соңында оқушыларға керемет көңіл күй сыйланды, сонымен қоса жаңа жылдық сыйлықтар таратылды.</w:t>
            </w:r>
          </w:p>
          <w:p w14:paraId="7CA37283">
            <w:pPr>
              <w:spacing w:after="0" w:line="240"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Оқушылардың қауіпсіздігі басты назарда болды. Мектеп автобустарымен  тасымалдау ұйымдастырылып, оқушыларды қысқы демалысқа шығарып салдық.</w:t>
            </w:r>
          </w:p>
          <w:p w14:paraId="3CF7E25A">
            <w:pPr>
              <w:spacing w:after="0" w:line="240" w:lineRule="auto"/>
              <w:rPr>
                <w:rFonts w:ascii="Times New Roman" w:hAnsi="Times New Roman" w:eastAsia="Calibri Light" w:cs="Times New Roman"/>
                <w:b/>
                <w:bCs/>
                <w:sz w:val="24"/>
                <w:szCs w:val="24"/>
                <w:lang w:val="kk-KZ"/>
              </w:rPr>
            </w:pPr>
            <w:r>
              <w:rPr>
                <w:rFonts w:ascii="Times New Roman" w:hAnsi="Times New Roman" w:eastAsia="Calibri Light" w:cs="Times New Roman"/>
                <w:b/>
                <w:bCs/>
                <w:sz w:val="24"/>
                <w:szCs w:val="24"/>
                <w:lang w:val="kk-KZ"/>
              </w:rPr>
              <w:t xml:space="preserve">Нәтижесі: </w:t>
            </w:r>
          </w:p>
          <w:p w14:paraId="266E3290">
            <w:pPr>
              <w:spacing w:after="0" w:line="240"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Оқушылардың бойына рухани-адамгершілік қасиеттерді ұялатып, жақсы-жаманды ажырата білуге ықпал етілді.</w:t>
            </w:r>
          </w:p>
          <w:p w14:paraId="281D5CBE">
            <w:pPr>
              <w:spacing w:line="240"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Оқушылардың бір-бірімен достық қарым-қатынастарын жақсарту, оларды адамгершілікке, мейірімділікке тәрбиелеуге ықпал етілді.</w:t>
            </w:r>
          </w:p>
          <w:p w14:paraId="5C46A88A">
            <w:pPr>
              <w:spacing w:line="360" w:lineRule="auto"/>
              <w:rPr>
                <w:rFonts w:ascii="Times New Roman" w:hAnsi="Times New Roman" w:eastAsia="Calibri Light" w:cs="Times New Roman"/>
                <w:b/>
                <w:bCs/>
                <w:sz w:val="24"/>
                <w:szCs w:val="24"/>
                <w:lang w:val="kk-KZ"/>
              </w:rPr>
            </w:pPr>
            <w:r>
              <w:rPr>
                <w:rFonts w:ascii="Times New Roman" w:hAnsi="Times New Roman" w:eastAsia="Calibri Light" w:cs="Times New Roman"/>
                <w:b/>
                <w:bCs/>
                <w:sz w:val="24"/>
                <w:szCs w:val="24"/>
                <w:lang w:val="kk-KZ"/>
              </w:rPr>
              <w:t>Өткізілген іс-шара “Баишев мектеп-лицейінің” инстаграм парақшасында көрсетілген:</w:t>
            </w:r>
          </w:p>
          <w:p w14:paraId="6D989944">
            <w:pPr>
              <w:spacing w:line="360" w:lineRule="auto"/>
              <w:rPr>
                <w:rFonts w:ascii="Times New Roman" w:hAnsi="Times New Roman" w:eastAsia="Calibri Light" w:cs="Segoe UI"/>
                <w:sz w:val="28"/>
                <w:szCs w:val="28"/>
                <w:lang w:val="kk-KZ"/>
              </w:rPr>
            </w:pPr>
            <w:r>
              <w:fldChar w:fldCharType="begin"/>
            </w:r>
            <w:r>
              <w:instrText xml:space="preserve"> HYPERLINK "https://www.instagram.com/reel/DEFQyoZteVE/?igsh=MTllaGo5Yjd0bWlueQ==" </w:instrText>
            </w:r>
            <w:r>
              <w:fldChar w:fldCharType="separate"/>
            </w:r>
            <w:r>
              <w:rPr>
                <w:rFonts w:ascii="Times New Roman" w:hAnsi="Times New Roman" w:eastAsia="Calibri Light" w:cs="Segoe UI"/>
                <w:color w:val="0000FF" w:themeColor="hyperlink"/>
                <w:sz w:val="28"/>
                <w:szCs w:val="28"/>
                <w:u w:val="single"/>
                <w:lang w:val="kk-KZ"/>
              </w:rPr>
              <w:t>https://www.instagram.com/reel/DEFQyoZteVE/?igsh=MTllaGo5Yjd0bWlueQ==</w:t>
            </w:r>
            <w:r>
              <w:rPr>
                <w:rFonts w:ascii="Times New Roman" w:hAnsi="Times New Roman" w:eastAsia="Calibri Light" w:cs="Segoe UI"/>
                <w:color w:val="0000FF" w:themeColor="hyperlink"/>
                <w:sz w:val="28"/>
                <w:szCs w:val="28"/>
                <w:u w:val="single"/>
                <w:lang w:val="kk-KZ"/>
              </w:rPr>
              <w:fldChar w:fldCharType="end"/>
            </w:r>
          </w:p>
          <w:p w14:paraId="73087465">
            <w:pPr>
              <w:spacing w:line="360" w:lineRule="auto"/>
              <w:rPr>
                <w:rFonts w:ascii="Times New Roman" w:hAnsi="Times New Roman" w:eastAsia="Calibri Light" w:cs="Segoe UI"/>
                <w:sz w:val="28"/>
                <w:szCs w:val="28"/>
                <w:lang w:val="kk-KZ"/>
              </w:rPr>
            </w:pPr>
            <w:r>
              <w:rPr>
                <w:rFonts w:ascii="Times New Roman" w:hAnsi="Times New Roman" w:eastAsia="Calibri Light" w:cs="Segoe UI"/>
                <w:sz w:val="28"/>
                <w:szCs w:val="28"/>
                <w:lang w:eastAsia="ru-RU"/>
              </w:rPr>
              <w:drawing>
                <wp:inline distT="0" distB="0" distL="114300" distR="114300">
                  <wp:extent cx="2132965" cy="2844800"/>
                  <wp:effectExtent l="0" t="0" r="635" b="12700"/>
                  <wp:docPr id="40" name="Изображение 2" descr="WhatsApp Image 2025-01-09 at 13.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2" descr="WhatsApp Image 2025-01-09 at 13.49.33"/>
                          <pic:cNvPicPr>
                            <a:picLocks noChangeAspect="1"/>
                          </pic:cNvPicPr>
                        </pic:nvPicPr>
                        <pic:blipFill>
                          <a:blip r:embed="rId45" cstate="print"/>
                          <a:stretch>
                            <a:fillRect/>
                          </a:stretch>
                        </pic:blipFill>
                        <pic:spPr>
                          <a:xfrm>
                            <a:off x="0" y="0"/>
                            <a:ext cx="2132965" cy="2844800"/>
                          </a:xfrm>
                          <a:prstGeom prst="rect">
                            <a:avLst/>
                          </a:prstGeom>
                        </pic:spPr>
                      </pic:pic>
                    </a:graphicData>
                  </a:graphic>
                </wp:inline>
              </w:drawing>
            </w:r>
            <w:r>
              <w:rPr>
                <w:rFonts w:ascii="Times New Roman" w:hAnsi="Times New Roman" w:eastAsia="Calibri Light" w:cs="Segoe UI"/>
                <w:sz w:val="28"/>
                <w:szCs w:val="28"/>
                <w:lang w:eastAsia="ru-RU"/>
              </w:rPr>
              <w:drawing>
                <wp:inline distT="0" distB="0" distL="114300" distR="114300">
                  <wp:extent cx="2137410" cy="2851785"/>
                  <wp:effectExtent l="0" t="0" r="15240" b="5715"/>
                  <wp:docPr id="41" name="Изображение 3" descr="WhatsApp Image 2025-01-09 at 13.49.3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3" descr="WhatsApp Image 2025-01-09 at 13.49.32 (2)"/>
                          <pic:cNvPicPr>
                            <a:picLocks noChangeAspect="1"/>
                          </pic:cNvPicPr>
                        </pic:nvPicPr>
                        <pic:blipFill>
                          <a:blip r:embed="rId46" cstate="print"/>
                          <a:stretch>
                            <a:fillRect/>
                          </a:stretch>
                        </pic:blipFill>
                        <pic:spPr>
                          <a:xfrm>
                            <a:off x="0" y="0"/>
                            <a:ext cx="2137410" cy="2851785"/>
                          </a:xfrm>
                          <a:prstGeom prst="rect">
                            <a:avLst/>
                          </a:prstGeom>
                        </pic:spPr>
                      </pic:pic>
                    </a:graphicData>
                  </a:graphic>
                </wp:inline>
              </w:drawing>
            </w:r>
            <w:r>
              <w:rPr>
                <w:rFonts w:ascii="Times New Roman" w:hAnsi="Times New Roman" w:eastAsia="Calibri Light" w:cs="Segoe UI"/>
                <w:sz w:val="28"/>
                <w:szCs w:val="28"/>
                <w:lang w:eastAsia="ru-RU"/>
              </w:rPr>
              <w:drawing>
                <wp:inline distT="0" distB="0" distL="114300" distR="114300">
                  <wp:extent cx="2105025" cy="2920365"/>
                  <wp:effectExtent l="0" t="0" r="9525" b="13335"/>
                  <wp:docPr id="42" name="Изображение 5" descr="WhatsApp Image 2025-01-09 at 13.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5" descr="WhatsApp Image 2025-01-09 at 13.49.32"/>
                          <pic:cNvPicPr>
                            <a:picLocks noChangeAspect="1"/>
                          </pic:cNvPicPr>
                        </pic:nvPicPr>
                        <pic:blipFill>
                          <a:blip r:embed="rId47" cstate="print"/>
                          <a:stretch>
                            <a:fillRect/>
                          </a:stretch>
                        </pic:blipFill>
                        <pic:spPr>
                          <a:xfrm>
                            <a:off x="0" y="0"/>
                            <a:ext cx="2105025" cy="2920365"/>
                          </a:xfrm>
                          <a:prstGeom prst="rect">
                            <a:avLst/>
                          </a:prstGeom>
                        </pic:spPr>
                      </pic:pic>
                    </a:graphicData>
                  </a:graphic>
                </wp:inline>
              </w:drawing>
            </w:r>
          </w:p>
          <w:p w14:paraId="0B517F30">
            <w:pPr>
              <w:spacing w:after="0" w:line="240" w:lineRule="auto"/>
              <w:rPr>
                <w:rFonts w:ascii="Times New Roman" w:hAnsi="Times New Roman" w:eastAsia="Calibri Light" w:cs="Times New Roman"/>
                <w:kern w:val="2"/>
                <w:sz w:val="28"/>
                <w:szCs w:val="28"/>
                <w:lang w:val="kk-KZ"/>
              </w:rPr>
            </w:pPr>
          </w:p>
          <w:p w14:paraId="51924C02">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Мектептегі тәрбие жұмысының сапасын арттыру мақсатында  сынып жетекшілердің он күндігі өткізілді.</w:t>
            </w:r>
          </w:p>
          <w:p w14:paraId="4B63973A">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Тақырыбы: «Мектептегі достық қарым-қатынас»</w:t>
            </w:r>
          </w:p>
          <w:p w14:paraId="49886122">
            <w:pPr>
              <w:spacing w:after="0"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 xml:space="preserve">Күні:30.01.2025ж </w:t>
            </w:r>
          </w:p>
          <w:p w14:paraId="3B766425">
            <w:pPr>
              <w:spacing w:after="0"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Қатысқандар: 5 «A» сыныбы және мектеп парламенті</w:t>
            </w:r>
          </w:p>
          <w:p w14:paraId="20BF013C">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 «Мектептегі достық қарым-қатынас» тақырыбындағы дебат – оқушылардың мектептегі достықтың маңызын, оның оқушылар арасындағы қарым-қатынасқа, психологиялық және әлеуметтік дамуға әсерін талқылайтын пікірсайыс. Бұл ойын барысында қатысушылар достықтың артықшылықтарын қолдап, оның қиындықтары мен кедергілерін талқылайды.</w:t>
            </w:r>
          </w:p>
          <w:p w14:paraId="0785E899">
            <w:pPr>
              <w:spacing w:after="0"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Мақсаты:</w:t>
            </w:r>
          </w:p>
          <w:p w14:paraId="02544117">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Дебаттың негізгі мақсаты – Оқушылардың достық қарым-қатынастың маңызын түсінуі және оны мектеп өмірінде дұрыс қолдана білуі, сондай-ақ өз көзқарастарын дәлелдеп, қарсы пікірлермен жұмыс жасау дағдыларын дамыту.</w:t>
            </w:r>
          </w:p>
          <w:p w14:paraId="1933B478">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66E835D0">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Дебат нәтижесінде оқушылар:</w:t>
            </w:r>
          </w:p>
          <w:p w14:paraId="59278903">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Достық қарым-қатынастың мектептегі әлеуметтік және эмоционалдық маңызын түсінеді.</w:t>
            </w:r>
          </w:p>
          <w:p w14:paraId="18151A32">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Дәлелді пікір айту, қарсыластың пікірін тыңдап, сындарлы жауап беру дағдыларын дамытады.</w:t>
            </w:r>
          </w:p>
          <w:p w14:paraId="13C9FAA8">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Мектептегі достықтың оқушының жеке дамуына тигізетін әсерін талдап, өз пікірлерін ашық және еркін білдіре алады.</w:t>
            </w:r>
          </w:p>
          <w:p w14:paraId="14C01D32">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Пікірсайыс арқылы сыни ойлау және топтық жұмыс істеу қабілеттерін жетілдіреді.</w:t>
            </w:r>
          </w:p>
          <w:p w14:paraId="1A7D4A78">
            <w:pPr>
              <w:spacing w:after="0"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Қорытынды:</w:t>
            </w:r>
          </w:p>
          <w:p w14:paraId="4DF07619">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Қорытындысында, мектептегі достық қарым-қатынас баланың жеке және әлеуметтік дамуына үлкен ықпал етеді деген ортақ пікірге келдік. Достық тек қуаныш әкеліп қана қоймай, өмірлік маңызды дағдыларды қалыптастырады: сенім, жауапкершілік, бір-біріне қолдау көрсету. Сол себепті, достықты бағалау және оны нығайту – әр оқушы үшін маңызды міндет.</w:t>
            </w:r>
          </w:p>
          <w:p w14:paraId="5DDF0CB8">
            <w:pPr>
              <w:spacing w:line="259" w:lineRule="auto"/>
              <w:jc w:val="both"/>
              <w:rPr>
                <w:rFonts w:ascii="Times New Roman" w:hAnsi="Times New Roman" w:eastAsia="Calibri Light" w:cs="Times New Roman"/>
                <w:b/>
                <w:sz w:val="28"/>
                <w:szCs w:val="28"/>
                <w:lang w:val="kk-KZ"/>
              </w:rPr>
            </w:pPr>
            <w:r>
              <w:fldChar w:fldCharType="begin"/>
            </w:r>
            <w:r>
              <w:instrText xml:space="preserve"> HYPERLINK "https://www.instagram.com/reel/DFk3UrXNAZU/?igsh=MXY3dGdxOWx2ajQwYg" </w:instrText>
            </w:r>
            <w:r>
              <w:fldChar w:fldCharType="separate"/>
            </w:r>
            <w:r>
              <w:rPr>
                <w:rFonts w:ascii="Times New Roman" w:hAnsi="Times New Roman" w:eastAsia="Calibri Light" w:cs="Times New Roman"/>
                <w:b/>
                <w:color w:val="0000FF" w:themeColor="hyperlink"/>
                <w:sz w:val="28"/>
                <w:szCs w:val="28"/>
                <w:u w:val="single"/>
                <w:lang w:val="kk-KZ"/>
              </w:rPr>
              <w:t>https://www.instagram.com/reel/DFk3UrXNAZU/?igsh=MXY3dGdxOWx2ajQwYg</w:t>
            </w:r>
            <w:r>
              <w:rPr>
                <w:rFonts w:ascii="Times New Roman" w:hAnsi="Times New Roman" w:eastAsia="Calibri Light" w:cs="Times New Roman"/>
                <w:b/>
                <w:color w:val="0000FF" w:themeColor="hyperlink"/>
                <w:sz w:val="28"/>
                <w:szCs w:val="28"/>
                <w:u w:val="single"/>
                <w:lang w:val="kk-KZ"/>
              </w:rPr>
              <w:fldChar w:fldCharType="end"/>
            </w:r>
            <w:r>
              <w:rPr>
                <w:rFonts w:ascii="Times New Roman" w:hAnsi="Times New Roman" w:eastAsia="Calibri Light" w:cs="Times New Roman"/>
                <w:b/>
                <w:sz w:val="28"/>
                <w:szCs w:val="28"/>
                <w:lang w:val="kk-KZ"/>
              </w:rPr>
              <w:t>==</w:t>
            </w:r>
          </w:p>
          <w:p w14:paraId="4AC80656">
            <w:pPr>
              <w:spacing w:line="259" w:lineRule="auto"/>
              <w:jc w:val="both"/>
              <w:rPr>
                <w:rFonts w:ascii="Times New Roman" w:hAnsi="Times New Roman" w:eastAsia="Calibri Light" w:cs="Times New Roman"/>
                <w:b/>
                <w:sz w:val="28"/>
                <w:szCs w:val="28"/>
                <w:lang w:val="kk-KZ"/>
              </w:rPr>
            </w:pPr>
          </w:p>
          <w:p w14:paraId="70B46427">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anchor distT="0" distB="0" distL="114300" distR="114300" simplePos="0" relativeHeight="251670528" behindDoc="1" locked="0" layoutInCell="1" allowOverlap="1">
                  <wp:simplePos x="0" y="0"/>
                  <wp:positionH relativeFrom="column">
                    <wp:posOffset>-445135</wp:posOffset>
                  </wp:positionH>
                  <wp:positionV relativeFrom="paragraph">
                    <wp:posOffset>-85090</wp:posOffset>
                  </wp:positionV>
                  <wp:extent cx="3016250" cy="3702050"/>
                  <wp:effectExtent l="19050" t="0" r="0" b="0"/>
                  <wp:wrapTight wrapText="bothSides">
                    <wp:wrapPolygon>
                      <wp:start x="-136" y="0"/>
                      <wp:lineTo x="-136" y="21452"/>
                      <wp:lineTo x="21555" y="21452"/>
                      <wp:lineTo x="21555" y="0"/>
                      <wp:lineTo x="-136" y="0"/>
                    </wp:wrapPolygon>
                  </wp:wrapTight>
                  <wp:docPr id="43" name="Рисунок 0" descr="WhatsApp Image 2025-02-03 at 12.26.3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0" descr="WhatsApp Image 2025-02-03 at 12.26.30 (2).jpeg"/>
                          <pic:cNvPicPr>
                            <a:picLocks noChangeAspect="1"/>
                          </pic:cNvPicPr>
                        </pic:nvPicPr>
                        <pic:blipFill>
                          <a:blip r:embed="rId48" cstate="print"/>
                          <a:srcRect t="25806"/>
                          <a:stretch>
                            <a:fillRect/>
                          </a:stretch>
                        </pic:blipFill>
                        <pic:spPr>
                          <a:xfrm>
                            <a:off x="0" y="0"/>
                            <a:ext cx="3016250" cy="3702050"/>
                          </a:xfrm>
                          <a:prstGeom prst="rect">
                            <a:avLst/>
                          </a:prstGeom>
                        </pic:spPr>
                      </pic:pic>
                    </a:graphicData>
                  </a:graphic>
                </wp:anchor>
              </w:drawing>
            </w:r>
            <w:r>
              <w:rPr>
                <w:rFonts w:ascii="Times New Roman" w:hAnsi="Times New Roman" w:eastAsia="Calibri Light" w:cs="Times New Roman"/>
                <w:sz w:val="28"/>
                <w:szCs w:val="28"/>
                <w:lang w:eastAsia="ru-RU"/>
              </w:rPr>
              <w:drawing>
                <wp:anchor distT="0" distB="0" distL="114300" distR="114300" simplePos="0" relativeHeight="251671552" behindDoc="0" locked="0" layoutInCell="1" allowOverlap="1">
                  <wp:simplePos x="0" y="0"/>
                  <wp:positionH relativeFrom="column">
                    <wp:posOffset>2983865</wp:posOffset>
                  </wp:positionH>
                  <wp:positionV relativeFrom="paragraph">
                    <wp:posOffset>-85090</wp:posOffset>
                  </wp:positionV>
                  <wp:extent cx="2762250" cy="3702050"/>
                  <wp:effectExtent l="19050" t="0" r="0" b="0"/>
                  <wp:wrapSquare wrapText="bothSides"/>
                  <wp:docPr id="44" name="Рисунок 1" descr="WhatsApp Image 2025-02-03 at 12.26.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 descr="WhatsApp Image 2025-02-03 at 12.26.30 (1).jpeg"/>
                          <pic:cNvPicPr>
                            <a:picLocks noChangeAspect="1"/>
                          </pic:cNvPicPr>
                        </pic:nvPicPr>
                        <pic:blipFill>
                          <a:blip r:embed="rId49" cstate="print"/>
                          <a:srcRect t="24667"/>
                          <a:stretch>
                            <a:fillRect/>
                          </a:stretch>
                        </pic:blipFill>
                        <pic:spPr>
                          <a:xfrm>
                            <a:off x="0" y="0"/>
                            <a:ext cx="2762250" cy="3702050"/>
                          </a:xfrm>
                          <a:prstGeom prst="rect">
                            <a:avLst/>
                          </a:prstGeom>
                        </pic:spPr>
                      </pic:pic>
                    </a:graphicData>
                  </a:graphic>
                </wp:anchor>
              </w:drawing>
            </w:r>
            <w:r>
              <w:rPr>
                <w:rFonts w:ascii="Times New Roman" w:hAnsi="Times New Roman" w:eastAsia="Calibri Light" w:cs="Times New Roman"/>
                <w:sz w:val="28"/>
                <w:szCs w:val="28"/>
                <w:lang w:val="kk-KZ"/>
              </w:rPr>
              <w:t xml:space="preserve"> </w:t>
            </w:r>
          </w:p>
          <w:p w14:paraId="0592F1DF">
            <w:pPr>
              <w:spacing w:line="259" w:lineRule="auto"/>
              <w:jc w:val="both"/>
              <w:rPr>
                <w:rFonts w:ascii="Times New Roman" w:hAnsi="Times New Roman" w:eastAsia="Calibri Light" w:cs="Times New Roman"/>
                <w:sz w:val="28"/>
                <w:szCs w:val="28"/>
                <w:lang w:val="kk-KZ"/>
              </w:rPr>
            </w:pPr>
          </w:p>
          <w:p w14:paraId="0957DDC3">
            <w:pPr>
              <w:spacing w:after="0" w:line="240" w:lineRule="auto"/>
              <w:rPr>
                <w:rFonts w:ascii="Times New Roman" w:hAnsi="Times New Roman" w:eastAsia="Calibri Light" w:cs="Times New Roman"/>
                <w:kern w:val="2"/>
                <w:sz w:val="28"/>
                <w:szCs w:val="28"/>
                <w:lang w:val="kk-KZ"/>
              </w:rPr>
            </w:pPr>
          </w:p>
          <w:p w14:paraId="0820EC19">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Segoe UI"/>
                <w:b/>
                <w:sz w:val="28"/>
                <w:szCs w:val="28"/>
                <w:lang w:val="kk-KZ"/>
              </w:rPr>
              <w:t xml:space="preserve"> </w:t>
            </w:r>
            <w:r>
              <w:rPr>
                <w:rFonts w:ascii="Times New Roman" w:hAnsi="Times New Roman" w:eastAsia="Calibri Light" w:cs="Segoe UI"/>
                <w:b/>
                <w:sz w:val="24"/>
                <w:szCs w:val="24"/>
                <w:lang w:val="kk-KZ"/>
              </w:rPr>
              <w:t>«Достық- қымбат  өмірде</w:t>
            </w:r>
            <w:r>
              <w:rPr>
                <w:rFonts w:ascii="Times New Roman" w:hAnsi="Times New Roman" w:eastAsia="Calibri Light" w:cs="Times New Roman"/>
                <w:b/>
                <w:sz w:val="24"/>
                <w:szCs w:val="24"/>
                <w:lang w:val="kk-KZ"/>
              </w:rPr>
              <w:t>»тақырыбында өткізілген ашық сабақ өткізілді.</w:t>
            </w:r>
          </w:p>
          <w:p w14:paraId="5F55AB74">
            <w:pPr>
              <w:shd w:val="clear" w:color="auto" w:fill="FFFFFF"/>
              <w:spacing w:after="150" w:line="259" w:lineRule="auto"/>
              <w:rPr>
                <w:rFonts w:eastAsia="Helvetica"/>
                <w:color w:val="333333"/>
                <w:sz w:val="24"/>
                <w:szCs w:val="24"/>
                <w:lang w:val="kk-KZ"/>
              </w:rPr>
            </w:pPr>
            <w:r>
              <w:rPr>
                <w:rFonts w:ascii="Times New Roman" w:hAnsi="Times New Roman"/>
                <w:b/>
                <w:bCs/>
                <w:sz w:val="24"/>
                <w:szCs w:val="24"/>
                <w:lang w:val="kk-KZ"/>
              </w:rPr>
              <w:t xml:space="preserve">Мақсаты: </w:t>
            </w:r>
            <w:r>
              <w:rPr>
                <w:rFonts w:ascii="Helvetica" w:hAnsi="Helvetica" w:eastAsia="Helvetica" w:cs="Helvetica"/>
                <w:color w:val="333333"/>
                <w:sz w:val="24"/>
                <w:szCs w:val="24"/>
                <w:shd w:val="clear" w:color="auto" w:fill="FFFFFF"/>
                <w:lang w:val="kk-KZ"/>
              </w:rPr>
              <w:t> </w:t>
            </w:r>
            <w:r>
              <w:rPr>
                <w:rFonts w:ascii="Times New Roman" w:hAnsi="Times New Roman" w:eastAsia="Helvetica" w:cs="Times New Roman"/>
                <w:color w:val="333333"/>
                <w:sz w:val="24"/>
                <w:szCs w:val="24"/>
                <w:shd w:val="clear" w:color="auto" w:fill="FFFFFF"/>
                <w:lang w:val="kk-KZ"/>
              </w:rPr>
              <w:t>Балалардың «дос», «достық» құндылықтары туралы түсініктері кеңейеді. </w:t>
            </w:r>
          </w:p>
          <w:p w14:paraId="36D7672B">
            <w:pPr>
              <w:shd w:val="clear" w:color="auto" w:fill="FFFFFF"/>
              <w:spacing w:after="150" w:line="259" w:lineRule="auto"/>
              <w:rPr>
                <w:rFonts w:eastAsia="Helvetica"/>
                <w:color w:val="333333"/>
                <w:sz w:val="24"/>
                <w:szCs w:val="24"/>
                <w:lang w:val="kk-KZ"/>
              </w:rPr>
            </w:pPr>
            <w:r>
              <w:rPr>
                <w:rFonts w:ascii="Times New Roman" w:hAnsi="Times New Roman" w:eastAsia="Helvetica" w:cs="Times New Roman"/>
                <w:b/>
                <w:bCs/>
                <w:color w:val="333333"/>
                <w:sz w:val="24"/>
                <w:szCs w:val="24"/>
                <w:shd w:val="clear" w:color="auto" w:fill="FFFFFF"/>
                <w:lang w:val="kk-KZ"/>
              </w:rPr>
              <w:t>Міндеттері: </w:t>
            </w:r>
            <w:r>
              <w:rPr>
                <w:rFonts w:ascii="Times New Roman" w:hAnsi="Times New Roman" w:eastAsia="Helvetica" w:cs="Times New Roman"/>
                <w:b/>
                <w:bCs/>
                <w:color w:val="333333"/>
                <w:sz w:val="24"/>
                <w:szCs w:val="24"/>
                <w:shd w:val="clear" w:color="auto" w:fill="FFFFFF"/>
                <w:lang w:val="kk-KZ"/>
              </w:rPr>
              <w:br w:type="textWrapping"/>
            </w:r>
            <w:r>
              <w:rPr>
                <w:rFonts w:ascii="Times New Roman" w:hAnsi="Times New Roman" w:eastAsia="Helvetica" w:cs="Times New Roman"/>
                <w:color w:val="333333"/>
                <w:sz w:val="24"/>
                <w:szCs w:val="24"/>
                <w:shd w:val="clear" w:color="auto" w:fill="FFFFFF"/>
                <w:lang w:val="kk-KZ"/>
              </w:rPr>
              <w:t>- ұл бала мен қыз бала арасындағы сыйластық, достық туралы түсініктерін қалыптастырады; </w:t>
            </w:r>
            <w:r>
              <w:rPr>
                <w:rFonts w:ascii="Times New Roman" w:hAnsi="Times New Roman" w:eastAsia="Helvetica" w:cs="Times New Roman"/>
                <w:color w:val="333333"/>
                <w:sz w:val="24"/>
                <w:szCs w:val="24"/>
                <w:shd w:val="clear" w:color="auto" w:fill="FFFFFF"/>
                <w:lang w:val="kk-KZ"/>
              </w:rPr>
              <w:br w:type="textWrapping"/>
            </w:r>
            <w:r>
              <w:rPr>
                <w:rFonts w:ascii="Times New Roman" w:hAnsi="Times New Roman" w:eastAsia="Helvetica" w:cs="Times New Roman"/>
                <w:color w:val="333333"/>
                <w:sz w:val="24"/>
                <w:szCs w:val="24"/>
                <w:shd w:val="clear" w:color="auto" w:fill="FFFFFF"/>
                <w:lang w:val="kk-KZ"/>
              </w:rPr>
              <w:t>- өзара сыйластық қарым-қатынастарын дамытады; </w:t>
            </w:r>
            <w:r>
              <w:rPr>
                <w:rFonts w:ascii="Times New Roman" w:hAnsi="Times New Roman" w:eastAsia="Helvetica" w:cs="Times New Roman"/>
                <w:color w:val="333333"/>
                <w:sz w:val="24"/>
                <w:szCs w:val="24"/>
                <w:shd w:val="clear" w:color="auto" w:fill="FFFFFF"/>
                <w:lang w:val="kk-KZ"/>
              </w:rPr>
              <w:br w:type="textWrapping"/>
            </w:r>
            <w:r>
              <w:rPr>
                <w:rFonts w:ascii="Times New Roman" w:hAnsi="Times New Roman" w:eastAsia="Helvetica" w:cs="Times New Roman"/>
                <w:color w:val="333333"/>
                <w:sz w:val="24"/>
                <w:szCs w:val="24"/>
                <w:shd w:val="clear" w:color="auto" w:fill="FFFFFF"/>
                <w:lang w:val="kk-KZ"/>
              </w:rPr>
              <w:t>- инабаттылыққа, достыққа, сыйластыққа тәрбиеленеді. </w:t>
            </w:r>
          </w:p>
          <w:p w14:paraId="1CE9FACB">
            <w:pPr>
              <w:shd w:val="clear" w:color="auto" w:fill="FFFFFF"/>
              <w:spacing w:after="300" w:line="259" w:lineRule="auto"/>
              <w:rPr>
                <w:sz w:val="24"/>
                <w:szCs w:val="24"/>
                <w:lang w:val="kk-KZ"/>
              </w:rPr>
            </w:pPr>
            <w:r>
              <w:rPr>
                <w:rFonts w:ascii="Times New Roman" w:hAnsi="Times New Roman"/>
                <w:b/>
                <w:bCs/>
                <w:sz w:val="24"/>
                <w:szCs w:val="24"/>
                <w:lang w:val="kk-KZ"/>
              </w:rPr>
              <w:t>Нәтижесі:</w:t>
            </w:r>
            <w:r>
              <w:rPr>
                <w:rFonts w:ascii="Times New Roman" w:hAnsi="Times New Roman" w:eastAsia="Helvetica" w:cs="Times New Roman"/>
                <w:color w:val="333333"/>
                <w:sz w:val="24"/>
                <w:szCs w:val="24"/>
                <w:shd w:val="clear" w:color="auto" w:fill="FFFFFF"/>
                <w:lang w:val="kk-KZ"/>
              </w:rPr>
              <w:t>Оқушылардың достық туралы ұғымы кеңейед және нақтыланады. Достарға деген қарым-қатынастары қалыптасады, достықты қадірлей білуді ұғады, бір-біріне көмек көрсету және қамқор болуға үйренді. </w:t>
            </w:r>
            <w:r>
              <w:rPr>
                <w:rFonts w:ascii="Times New Roman" w:hAnsi="Times New Roman" w:eastAsia="Helvetica" w:cs="Times New Roman"/>
                <w:color w:val="333333"/>
                <w:sz w:val="24"/>
                <w:szCs w:val="24"/>
                <w:shd w:val="clear" w:color="auto" w:fill="FFFFFF"/>
                <w:lang w:val="kk-KZ"/>
              </w:rPr>
              <w:br w:type="textWrapping"/>
            </w:r>
            <w:r>
              <w:rPr>
                <w:rFonts w:ascii="Times New Roman" w:hAnsi="Times New Roman" w:eastAsia="Helvetica" w:cs="Times New Roman"/>
                <w:color w:val="333333"/>
                <w:sz w:val="24"/>
                <w:szCs w:val="24"/>
                <w:shd w:val="clear" w:color="auto" w:fill="FFFFFF"/>
                <w:lang w:val="kk-KZ"/>
              </w:rPr>
              <w:t>Оқушы өз бетімен ізденді және өз ойын еркін айта алды. </w:t>
            </w:r>
            <w:r>
              <w:rPr>
                <w:rFonts w:ascii="Times New Roman" w:hAnsi="Times New Roman" w:eastAsia="Helvetica" w:cs="Times New Roman"/>
                <w:color w:val="333333"/>
                <w:sz w:val="24"/>
                <w:szCs w:val="24"/>
                <w:shd w:val="clear" w:color="auto" w:fill="FFFFFF"/>
                <w:lang w:val="kk-KZ"/>
              </w:rPr>
              <w:br w:type="textWrapping"/>
            </w:r>
            <w:r>
              <w:rPr>
                <w:rFonts w:ascii="Times New Roman" w:hAnsi="Times New Roman" w:eastAsia="Helvetica" w:cs="Times New Roman"/>
                <w:color w:val="333333"/>
                <w:sz w:val="24"/>
                <w:szCs w:val="24"/>
                <w:shd w:val="clear" w:color="auto" w:fill="FFFFFF"/>
                <w:lang w:val="kk-KZ"/>
              </w:rPr>
              <w:t xml:space="preserve">Оқушының есте сақтау қабілеті жақсарып, өз эмоциясын, өзі басқара білді. Оқушылар арасында ынтымақтастық орнады. Өзіне де, өзгеге де сын көзбен қарай алды. </w:t>
            </w:r>
            <w:r>
              <w:rPr>
                <w:rFonts w:ascii="Times New Roman" w:hAnsi="Times New Roman" w:eastAsia="Helvetica" w:cs="Times New Roman"/>
                <w:color w:val="333333"/>
                <w:sz w:val="24"/>
                <w:szCs w:val="24"/>
                <w:shd w:val="clear" w:color="auto" w:fill="FFFFFF"/>
              </w:rPr>
              <w:t>Пікірталасқа қатыс</w:t>
            </w:r>
            <w:r>
              <w:rPr>
                <w:rFonts w:ascii="Times New Roman" w:hAnsi="Times New Roman" w:eastAsia="Helvetica" w:cs="Times New Roman"/>
                <w:color w:val="333333"/>
                <w:sz w:val="24"/>
                <w:szCs w:val="24"/>
                <w:shd w:val="clear" w:color="auto" w:fill="FFFFFF"/>
                <w:lang w:val="kk-KZ"/>
              </w:rPr>
              <w:t>ты</w:t>
            </w:r>
            <w:r>
              <w:rPr>
                <w:rFonts w:ascii="Times New Roman" w:hAnsi="Times New Roman" w:eastAsia="Helvetica" w:cs="Times New Roman"/>
                <w:color w:val="333333"/>
                <w:sz w:val="24"/>
                <w:szCs w:val="24"/>
                <w:shd w:val="clear" w:color="auto" w:fill="FFFFFF"/>
              </w:rPr>
              <w:t>. </w:t>
            </w:r>
          </w:p>
          <w:p w14:paraId="00219D06">
            <w:pPr>
              <w:spacing w:line="259" w:lineRule="auto"/>
              <w:jc w:val="both"/>
              <w:rPr>
                <w:sz w:val="28"/>
                <w:szCs w:val="28"/>
                <w:lang w:val="kk-KZ"/>
              </w:rPr>
            </w:pPr>
            <w:r>
              <w:rPr>
                <w:sz w:val="28"/>
                <w:szCs w:val="28"/>
                <w:lang w:eastAsia="ru-RU"/>
              </w:rPr>
              <w:drawing>
                <wp:inline distT="0" distB="0" distL="114300" distR="114300">
                  <wp:extent cx="2879725" cy="2983865"/>
                  <wp:effectExtent l="19050" t="0" r="0" b="0"/>
                  <wp:docPr id="45" name="Изображение 1" descr="Изображение WhatsApp 2025-01-29 в 11.24.02_8183c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1" descr="Изображение WhatsApp 2025-01-29 в 11.24.02_8183c02b"/>
                          <pic:cNvPicPr>
                            <a:picLocks noChangeAspect="1"/>
                          </pic:cNvPicPr>
                        </pic:nvPicPr>
                        <pic:blipFill>
                          <a:blip r:embed="rId50" cstate="print"/>
                          <a:stretch>
                            <a:fillRect/>
                          </a:stretch>
                        </pic:blipFill>
                        <pic:spPr>
                          <a:xfrm>
                            <a:off x="0" y="0"/>
                            <a:ext cx="2883535" cy="2987856"/>
                          </a:xfrm>
                          <a:prstGeom prst="rect">
                            <a:avLst/>
                          </a:prstGeom>
                        </pic:spPr>
                      </pic:pic>
                    </a:graphicData>
                  </a:graphic>
                </wp:inline>
              </w:drawing>
            </w:r>
            <w:r>
              <w:rPr>
                <w:sz w:val="28"/>
                <w:szCs w:val="28"/>
                <w:lang w:eastAsia="ru-RU"/>
              </w:rPr>
              <w:drawing>
                <wp:inline distT="0" distB="0" distL="114300" distR="114300">
                  <wp:extent cx="2888615" cy="2987675"/>
                  <wp:effectExtent l="19050" t="0" r="6810" b="0"/>
                  <wp:docPr id="46" name="Изображение 2" descr="Изображение WhatsApp 2025-01-29 в 11.24.08_f945fd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2" descr="Изображение WhatsApp 2025-01-29 в 11.24.08_f945fdba"/>
                          <pic:cNvPicPr>
                            <a:picLocks noChangeAspect="1"/>
                          </pic:cNvPicPr>
                        </pic:nvPicPr>
                        <pic:blipFill>
                          <a:blip r:embed="rId51"/>
                          <a:stretch>
                            <a:fillRect/>
                          </a:stretch>
                        </pic:blipFill>
                        <pic:spPr>
                          <a:xfrm>
                            <a:off x="0" y="0"/>
                            <a:ext cx="2892600" cy="2992120"/>
                          </a:xfrm>
                          <a:prstGeom prst="rect">
                            <a:avLst/>
                          </a:prstGeom>
                        </pic:spPr>
                      </pic:pic>
                    </a:graphicData>
                  </a:graphic>
                </wp:inline>
              </w:drawing>
            </w:r>
          </w:p>
          <w:p w14:paraId="0D9897F6">
            <w:pPr>
              <w:spacing w:line="259" w:lineRule="auto"/>
              <w:rPr>
                <w:sz w:val="28"/>
                <w:szCs w:val="28"/>
                <w:lang w:val="kk-KZ"/>
              </w:rPr>
            </w:pPr>
            <w:r>
              <w:rPr>
                <w:rFonts w:ascii="Times New Roman" w:hAnsi="Times New Roman" w:cs="Times New Roman"/>
                <w:sz w:val="28"/>
                <w:szCs w:val="28"/>
                <w:lang w:val="kk-KZ"/>
              </w:rPr>
              <w:t xml:space="preserve">                           </w:t>
            </w:r>
          </w:p>
          <w:p w14:paraId="05F3B725">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8"/>
                <w:szCs w:val="28"/>
                <w:lang w:val="kk-KZ"/>
              </w:rPr>
              <w:t xml:space="preserve"> </w:t>
            </w:r>
            <w:r>
              <w:rPr>
                <w:rFonts w:ascii="Times New Roman" w:hAnsi="Times New Roman" w:eastAsia="Calibri Light" w:cs="Times New Roman"/>
                <w:i/>
                <w:kern w:val="2"/>
                <w:sz w:val="24"/>
                <w:szCs w:val="24"/>
                <w:lang w:val="kk-KZ"/>
              </w:rPr>
              <w:t>«Еңбегі адал жас өрен» жобасы</w:t>
            </w:r>
            <w:r>
              <w:rPr>
                <w:rFonts w:ascii="Times New Roman" w:hAnsi="Times New Roman" w:eastAsia="Calibri Light" w:cs="Times New Roman"/>
                <w:sz w:val="24"/>
                <w:szCs w:val="24"/>
                <w:lang w:val="kk-KZ"/>
              </w:rPr>
              <w:t xml:space="preserve">  бойынша «</w:t>
            </w:r>
            <w:r>
              <w:rPr>
                <w:rFonts w:ascii="Times New Roman" w:hAnsi="Times New Roman" w:eastAsia="Calibri Light" w:cs="Times New Roman"/>
                <w:kern w:val="2"/>
                <w:sz w:val="24"/>
                <w:szCs w:val="24"/>
                <w:lang w:val="kk-KZ"/>
              </w:rPr>
              <w:t>Мамандықтар марафоны» байқауына мектебіміздің жас мамандары қатысты.</w:t>
            </w:r>
          </w:p>
          <w:p w14:paraId="261227B9">
            <w:pPr>
              <w:spacing w:after="0" w:line="240" w:lineRule="auto"/>
              <w:rPr>
                <w:rFonts w:ascii="Times New Roman" w:hAnsi="Times New Roman" w:eastAsia="Calibri Light" w:cs="Times New Roman"/>
                <w:kern w:val="2"/>
                <w:sz w:val="28"/>
                <w:szCs w:val="28"/>
                <w:lang w:val="kk-KZ"/>
              </w:rPr>
            </w:pPr>
          </w:p>
          <w:p w14:paraId="2FADE51E">
            <w:pPr>
              <w:spacing w:after="0" w:line="240" w:lineRule="auto"/>
              <w:rPr>
                <w:rFonts w:ascii="Calibri Light" w:hAnsi="Calibri Light" w:eastAsia="Calibri Light" w:cs="Segoe UI"/>
                <w:sz w:val="28"/>
                <w:szCs w:val="28"/>
                <w:lang w:val="kk-KZ"/>
              </w:rPr>
            </w:pPr>
          </w:p>
          <w:p w14:paraId="3A78D3DE">
            <w:pPr>
              <w:spacing w:after="0" w:line="240" w:lineRule="auto"/>
              <w:rPr>
                <w:rFonts w:ascii="Times New Roman" w:hAnsi="Times New Roman" w:eastAsia="Calibri Light" w:cs="Times New Roman"/>
                <w:i/>
                <w:kern w:val="2"/>
                <w:sz w:val="28"/>
                <w:szCs w:val="28"/>
                <w:lang w:val="kk-KZ"/>
              </w:rPr>
            </w:pPr>
            <w:r>
              <w:rPr>
                <w:rFonts w:ascii="Times New Roman" w:hAnsi="Times New Roman" w:eastAsia="Calibri Light" w:cs="Times New Roman"/>
                <w:i/>
                <w:kern w:val="2"/>
                <w:sz w:val="28"/>
                <w:szCs w:val="28"/>
                <w:lang w:eastAsia="ru-RU"/>
              </w:rPr>
              <w:drawing>
                <wp:inline distT="0" distB="0" distL="0" distR="0">
                  <wp:extent cx="6213475" cy="3352800"/>
                  <wp:effectExtent l="19050" t="0" r="0" b="0"/>
                  <wp:docPr id="47" name="Рисунок 6" descr="C:\Users\75555\Downloads\WhatsApp Image 2025-04-01 at 09.0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6" descr="C:\Users\75555\Downloads\WhatsApp Image 2025-04-01 at 09.01.57.jpeg"/>
                          <pic:cNvPicPr>
                            <a:picLocks noChangeAspect="1" noChangeArrowheads="1"/>
                          </pic:cNvPicPr>
                        </pic:nvPicPr>
                        <pic:blipFill>
                          <a:blip r:embed="rId52" cstate="print"/>
                          <a:srcRect/>
                          <a:stretch>
                            <a:fillRect/>
                          </a:stretch>
                        </pic:blipFill>
                        <pic:spPr>
                          <a:xfrm>
                            <a:off x="0" y="0"/>
                            <a:ext cx="6229011" cy="3361124"/>
                          </a:xfrm>
                          <a:prstGeom prst="rect">
                            <a:avLst/>
                          </a:prstGeom>
                          <a:noFill/>
                          <a:ln w="9525">
                            <a:noFill/>
                            <a:miter lim="800000"/>
                            <a:headEnd/>
                            <a:tailEnd/>
                          </a:ln>
                        </pic:spPr>
                      </pic:pic>
                    </a:graphicData>
                  </a:graphic>
                </wp:inline>
              </w:drawing>
            </w:r>
          </w:p>
          <w:p w14:paraId="01E5803C">
            <w:pPr>
              <w:spacing w:line="259" w:lineRule="auto"/>
              <w:jc w:val="both"/>
              <w:rPr>
                <w:rFonts w:ascii="Times New Roman" w:hAnsi="Times New Roman" w:eastAsia="Calibri Light" w:cs="Times New Roman"/>
                <w:sz w:val="28"/>
                <w:szCs w:val="28"/>
                <w:lang w:val="kk-KZ"/>
              </w:rPr>
            </w:pPr>
          </w:p>
          <w:p w14:paraId="2CE3D10C">
            <w:pPr>
              <w:spacing w:after="0" w:line="259" w:lineRule="auto"/>
              <w:rPr>
                <w:rFonts w:ascii="Times New Roman" w:hAnsi="Times New Roman" w:eastAsia="Calibri Light" w:cs="Times New Roman"/>
                <w:bCs/>
                <w:sz w:val="24"/>
                <w:szCs w:val="24"/>
                <w:lang w:val="kk-KZ"/>
              </w:rPr>
            </w:pPr>
            <w:r>
              <w:rPr>
                <w:rFonts w:ascii="Times New Roman" w:hAnsi="Times New Roman" w:eastAsia="Calibri Light" w:cs="Times New Roman"/>
                <w:b/>
                <w:bCs/>
                <w:sz w:val="24"/>
                <w:szCs w:val="24"/>
                <w:lang w:val="kk-KZ"/>
              </w:rPr>
              <w:t>Біртұтас тәрбие бағдарламасына сай"Конфуций академиясы" және "Қытай жазуы: иероглифтер әлемі" тақырыбында өткізілген шығармашылық жұмыстың анықтамасы</w:t>
            </w:r>
            <w:r>
              <w:rPr>
                <w:rFonts w:ascii="Times New Roman" w:hAnsi="Times New Roman" w:eastAsia="Calibri Light" w:cs="Times New Roman"/>
                <w:b/>
                <w:sz w:val="24"/>
                <w:szCs w:val="24"/>
                <w:lang w:val="kk-KZ"/>
              </w:rPr>
              <w:t>:</w:t>
            </w:r>
          </w:p>
          <w:p w14:paraId="30232474">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Мақсаты:</w:t>
            </w:r>
          </w:p>
          <w:p w14:paraId="589702D2">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Қытай мәдениеті мен тілін тереңірек таныстыру</w:t>
            </w:r>
          </w:p>
          <w:p w14:paraId="7DCD8675">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Иероглиф жазуының ерекшеліктерін көрсету</w:t>
            </w:r>
          </w:p>
          <w:p w14:paraId="5D7E40FC">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Конфуций институтының мүмкіндіктерімен таныстыру</w:t>
            </w:r>
          </w:p>
          <w:p w14:paraId="0EC9E81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Иероглиф жазу өнері: оқушыларға қарапайым иероглифтер жазуды үйрету</w:t>
            </w:r>
          </w:p>
          <w:p w14:paraId="7C5F223B">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Қытай тіліндегі негізгі амандасу сөздерін үйрену</w:t>
            </w:r>
          </w:p>
          <w:p w14:paraId="35094B1C">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Іс-шараның нәтижесі</w:t>
            </w:r>
          </w:p>
          <w:p w14:paraId="0E983B6E">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Білім көкжиегі кеңейді: Оқушылар Қытай мәдениеті, Конфуций академиясы және иероглиф жазуы туралы тың ақпарат алды.</w:t>
            </w:r>
          </w:p>
          <w:p w14:paraId="2D54535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 Қызығушылық артты: Оқушылар қытай тілін үйренуге және Конфуций институтының бағдарламаларына қатысуға қызығушылық танытты.</w:t>
            </w:r>
          </w:p>
          <w:p w14:paraId="77786A90">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Практикалық дағдылар қалыптасты: Қатысушылар қарапайым иероглифтер жазуды үйреніп, қытай тіліндегі негізгі амандасу сөздерін меңгерді.</w:t>
            </w:r>
          </w:p>
          <w:p w14:paraId="7467EE9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Осындай іс-шаралар арқылы оқушылардың әлемге деген көзқарасы кеңейіп, шет тілдерін меңгеруге деген ынтасы артады.</w:t>
            </w:r>
          </w:p>
          <w:p w14:paraId="14BEB750">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Өткізілген іс-шара «Баишев мектеп-лицейінің» инстаграм парақшасында көрсетілген:</w:t>
            </w:r>
          </w:p>
          <w:p w14:paraId="237E98B9">
            <w:pPr>
              <w:spacing w:line="259" w:lineRule="auto"/>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0" distR="0">
                  <wp:extent cx="2524125" cy="4486910"/>
                  <wp:effectExtent l="0" t="0" r="0" b="889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6511" cy="4491370"/>
                          </a:xfrm>
                          <a:prstGeom prst="rect">
                            <a:avLst/>
                          </a:prstGeom>
                        </pic:spPr>
                      </pic:pic>
                    </a:graphicData>
                  </a:graphic>
                </wp:inline>
              </w:drawing>
            </w:r>
            <w:r>
              <w:rPr>
                <w:rFonts w:ascii="Calibri Light" w:hAnsi="Calibri Light" w:eastAsia="Calibri Light" w:cs="Segoe UI"/>
                <w:sz w:val="28"/>
                <w:szCs w:val="28"/>
                <w:lang w:eastAsia="ru-RU"/>
              </w:rPr>
              <w:drawing>
                <wp:inline distT="0" distB="0" distL="0" distR="0">
                  <wp:extent cx="2486025" cy="4494530"/>
                  <wp:effectExtent l="0" t="0" r="0" b="1270"/>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1590" cy="4504610"/>
                          </a:xfrm>
                          <a:prstGeom prst="rect">
                            <a:avLst/>
                          </a:prstGeom>
                        </pic:spPr>
                      </pic:pic>
                    </a:graphicData>
                  </a:graphic>
                </wp:inline>
              </w:drawing>
            </w:r>
          </w:p>
          <w:p w14:paraId="0C7A0042">
            <w:pPr>
              <w:spacing w:after="0" w:line="240" w:lineRule="auto"/>
              <w:ind w:left="660" w:leftChars="300" w:firstLine="842" w:firstLineChars="351"/>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i/>
                <w:color w:val="111111"/>
                <w:kern w:val="2"/>
                <w:sz w:val="24"/>
                <w:szCs w:val="24"/>
                <w:lang w:val="kk-KZ" w:eastAsia="ru-RU"/>
              </w:rPr>
              <w:t>«Еңбегі адал жас өрен» жобасы</w:t>
            </w:r>
            <w:r>
              <w:rPr>
                <w:rFonts w:ascii="Times New Roman" w:hAnsi="Times New Roman" w:cs="Times New Roman" w:eastAsiaTheme="minorEastAsia"/>
                <w:color w:val="111111"/>
                <w:sz w:val="24"/>
                <w:szCs w:val="24"/>
                <w:lang w:val="kk-KZ" w:eastAsia="ru-RU"/>
              </w:rPr>
              <w:t xml:space="preserve">  бойынша «</w:t>
            </w:r>
            <w:r>
              <w:rPr>
                <w:rFonts w:ascii="Times New Roman" w:hAnsi="Times New Roman" w:cs="Times New Roman" w:eastAsiaTheme="minorEastAsia"/>
                <w:color w:val="111111"/>
                <w:kern w:val="2"/>
                <w:sz w:val="24"/>
                <w:szCs w:val="24"/>
                <w:lang w:val="kk-KZ" w:eastAsia="ru-RU"/>
              </w:rPr>
              <w:t xml:space="preserve">Мамандықтар марафоны» байқауында </w:t>
            </w:r>
            <w:r>
              <w:rPr>
                <w:rFonts w:ascii="Times New Roman" w:hAnsi="Times New Roman" w:cs="Times New Roman" w:eastAsiaTheme="minorEastAsia"/>
                <w:b/>
                <w:bCs/>
                <w:color w:val="111111"/>
                <w:sz w:val="24"/>
                <w:szCs w:val="24"/>
                <w:lang w:val="kk-KZ" w:eastAsia="ru-RU"/>
              </w:rPr>
              <w:t>“О том,как Винни-пух ходил за мёдом” тақырыбында ертегі көрінісін көрсету сабағы ұйымдастырылды.</w:t>
            </w:r>
          </w:p>
          <w:p w14:paraId="6ACF43D5">
            <w:pPr>
              <w:spacing w:after="0" w:line="240" w:lineRule="auto"/>
              <w:jc w:val="both"/>
              <w:rPr>
                <w:rFonts w:ascii="Times New Roman" w:hAnsi="Times New Roman" w:cs="Times New Roman" w:eastAsiaTheme="minorEastAsia"/>
                <w:color w:val="111111"/>
                <w:sz w:val="24"/>
                <w:szCs w:val="24"/>
                <w:lang w:val="kk-KZ" w:eastAsia="ru-RU"/>
              </w:rPr>
            </w:pPr>
          </w:p>
          <w:p w14:paraId="454335D3">
            <w:pPr>
              <w:spacing w:line="259" w:lineRule="auto"/>
              <w:ind w:firstLine="600" w:firstLineChars="250"/>
              <w:rPr>
                <w:rFonts w:ascii="Times New Roman" w:hAnsi="Times New Roman" w:cs="Times New Roman"/>
                <w:b/>
                <w:bCs/>
                <w:sz w:val="24"/>
                <w:szCs w:val="24"/>
                <w:lang w:val="kk-KZ"/>
              </w:rPr>
            </w:pPr>
            <w:r>
              <w:rPr>
                <w:rFonts w:ascii="Times New Roman" w:hAnsi="Times New Roman" w:cs="Times New Roman"/>
                <w:b/>
                <w:bCs/>
                <w:sz w:val="24"/>
                <w:szCs w:val="24"/>
                <w:lang w:val="kk-KZ"/>
              </w:rPr>
              <w:t>Ертегінің оқушыларға беретін нәтижесі:</w:t>
            </w:r>
          </w:p>
          <w:p w14:paraId="5C411DD6">
            <w:pPr>
              <w:spacing w:line="259" w:lineRule="auto"/>
              <w:ind w:left="660" w:leftChars="300"/>
              <w:jc w:val="both"/>
              <w:rPr>
                <w:rFonts w:ascii="Times New Roman" w:hAnsi="Times New Roman" w:cs="Times New Roman"/>
                <w:sz w:val="24"/>
                <w:szCs w:val="24"/>
                <w:lang w:val="kk-KZ"/>
              </w:rPr>
            </w:pPr>
            <w:r>
              <w:rPr>
                <w:rFonts w:ascii="Times New Roman" w:hAnsi="Times New Roman" w:cs="Times New Roman"/>
                <w:b/>
                <w:bCs/>
                <w:sz w:val="24"/>
                <w:szCs w:val="24"/>
                <w:lang w:val="kk-KZ"/>
              </w:rPr>
              <w:t>Танымдық сабақ</w:t>
            </w:r>
            <w:r>
              <w:rPr>
                <w:rFonts w:ascii="Times New Roman" w:hAnsi="Times New Roman" w:cs="Times New Roman"/>
                <w:sz w:val="24"/>
                <w:szCs w:val="24"/>
                <w:lang w:val="kk-KZ"/>
              </w:rPr>
              <w:t xml:space="preserve"> – Оқушыларға жоспар құрудың және оның салдарын ойлаудың маңыздылығынүйретеді. Винни-Пухтың бал алу әрекеті сәтсіз аяқталғандықтан, әр істі алдын ала ойластырып, дұрыс шешім қабылдау қажеттігін түсіндіреді.</w:t>
            </w:r>
          </w:p>
          <w:p w14:paraId="0C135F66">
            <w:pPr>
              <w:spacing w:line="259" w:lineRule="auto"/>
              <w:ind w:left="660" w:leftChars="300"/>
              <w:jc w:val="both"/>
              <w:rPr>
                <w:rFonts w:ascii="Times New Roman" w:hAnsi="Times New Roman" w:cs="Times New Roman"/>
                <w:sz w:val="24"/>
                <w:szCs w:val="24"/>
                <w:lang w:val="kk-KZ"/>
              </w:rPr>
            </w:pPr>
            <w:r>
              <w:rPr>
                <w:rFonts w:ascii="Times New Roman" w:hAnsi="Times New Roman" w:cs="Times New Roman"/>
                <w:b/>
                <w:bCs/>
                <w:sz w:val="24"/>
                <w:szCs w:val="24"/>
                <w:lang w:val="kk-KZ"/>
              </w:rPr>
              <w:t>Күлкі мен көңіл көтеру</w:t>
            </w:r>
            <w:r>
              <w:rPr>
                <w:rFonts w:ascii="Times New Roman" w:hAnsi="Times New Roman" w:cs="Times New Roman"/>
                <w:sz w:val="24"/>
                <w:szCs w:val="24"/>
                <w:lang w:val="kk-KZ"/>
              </w:rPr>
              <w:t xml:space="preserve"> – Оқиға әзілге толы болғандықтан, балаларға қызықты әрі көңілді әсер қалдырады. Бұл олардың ертегіге деген қызығушылығын арттырады.</w:t>
            </w:r>
          </w:p>
          <w:p w14:paraId="5C002EE0">
            <w:pPr>
              <w:spacing w:line="259" w:lineRule="auto"/>
              <w:ind w:left="660" w:leftChars="300"/>
              <w:jc w:val="both"/>
              <w:rPr>
                <w:rFonts w:ascii="Times New Roman" w:hAnsi="Times New Roman" w:cs="Times New Roman"/>
                <w:sz w:val="24"/>
                <w:szCs w:val="24"/>
                <w:lang w:val="kk-KZ"/>
              </w:rPr>
            </w:pPr>
            <w:r>
              <w:rPr>
                <w:rFonts w:ascii="Times New Roman" w:hAnsi="Times New Roman" w:cs="Times New Roman"/>
                <w:b/>
                <w:bCs/>
                <w:sz w:val="24"/>
                <w:szCs w:val="24"/>
                <w:lang w:val="kk-KZ"/>
              </w:rPr>
              <w:t>Достықтың маңызы</w:t>
            </w:r>
            <w:r>
              <w:rPr>
                <w:rFonts w:ascii="Times New Roman" w:hAnsi="Times New Roman" w:cs="Times New Roman"/>
                <w:sz w:val="24"/>
                <w:szCs w:val="24"/>
                <w:lang w:val="kk-KZ"/>
              </w:rPr>
              <w:t xml:space="preserve"> – Винни-Пух пен Пятачоктың арасындағы достық пен өзара көмек оқушыларға достықтың құндылығын ұғындырады.</w:t>
            </w:r>
          </w:p>
          <w:p w14:paraId="4A9EED65">
            <w:pPr>
              <w:spacing w:line="259" w:lineRule="auto"/>
              <w:ind w:left="660" w:leftChars="300"/>
              <w:jc w:val="both"/>
              <w:rPr>
                <w:rFonts w:ascii="Times New Roman" w:hAnsi="Times New Roman" w:cs="Times New Roman"/>
                <w:sz w:val="24"/>
                <w:szCs w:val="24"/>
                <w:lang w:val="kk-KZ"/>
              </w:rPr>
            </w:pPr>
            <w:r>
              <w:rPr>
                <w:rFonts w:ascii="Times New Roman" w:hAnsi="Times New Roman" w:cs="Times New Roman"/>
                <w:b/>
                <w:bCs/>
                <w:sz w:val="24"/>
                <w:szCs w:val="24"/>
                <w:lang w:val="kk-KZ"/>
              </w:rPr>
              <w:t>Шығармашылық ойлау</w:t>
            </w:r>
            <w:r>
              <w:rPr>
                <w:rFonts w:ascii="Times New Roman" w:hAnsi="Times New Roman" w:cs="Times New Roman"/>
                <w:sz w:val="24"/>
                <w:szCs w:val="24"/>
                <w:lang w:val="kk-KZ"/>
              </w:rPr>
              <w:t xml:space="preserve"> – Винни-Пухтың бал алу үшін шарды пайдалану идеясы балаларға қиялдарын дамытып, жаңа шешімдер табуға ынталандырады.</w:t>
            </w:r>
          </w:p>
          <w:p w14:paraId="15BA5A80">
            <w:pPr>
              <w:spacing w:line="259" w:lineRule="auto"/>
              <w:ind w:left="660" w:leftChars="300"/>
              <w:jc w:val="both"/>
              <w:rPr>
                <w:rFonts w:ascii="Times New Roman" w:hAnsi="Times New Roman" w:cs="Times New Roman"/>
                <w:sz w:val="24"/>
                <w:szCs w:val="24"/>
                <w:lang w:val="kk-KZ"/>
              </w:rPr>
            </w:pPr>
            <w:r>
              <w:rPr>
                <w:rFonts w:ascii="Times New Roman" w:hAnsi="Times New Roman" w:cs="Times New Roman"/>
                <w:b/>
                <w:bCs/>
                <w:sz w:val="24"/>
                <w:szCs w:val="24"/>
                <w:lang w:val="kk-KZ"/>
              </w:rPr>
              <w:t>Төзімділік пен өмірлік тәжірибе</w:t>
            </w:r>
            <w:r>
              <w:rPr>
                <w:rFonts w:ascii="Times New Roman" w:hAnsi="Times New Roman" w:cs="Times New Roman"/>
                <w:sz w:val="24"/>
                <w:szCs w:val="24"/>
                <w:lang w:val="kk-KZ"/>
              </w:rPr>
              <w:t xml:space="preserve"> – Винни-Пухтың әрекеттері арқылы оқушылар әрбір сәтсіздік – жаңа сабақ екенін түсінеді және қиындықтарға мойымауға үйренеді.</w:t>
            </w:r>
          </w:p>
          <w:p w14:paraId="09E81CC4">
            <w:pPr>
              <w:spacing w:after="0" w:line="259" w:lineRule="auto"/>
              <w:rPr>
                <w:rFonts w:ascii="Times New Roman" w:hAnsi="Times New Roman" w:eastAsia="Calibri Light" w:cs="Times New Roman"/>
                <w:b/>
                <w:color w:val="000000" w:themeColor="text1"/>
                <w:sz w:val="28"/>
                <w:szCs w:val="28"/>
                <w:lang w:val="kk-KZ"/>
              </w:rPr>
            </w:pPr>
            <w:r>
              <w:rPr>
                <w:rFonts w:ascii="Calibri Light" w:hAnsi="Calibri Light" w:eastAsia="Calibri Light" w:cs="Segoe UI"/>
                <w:sz w:val="28"/>
                <w:szCs w:val="28"/>
                <w:lang w:val="kk-KZ"/>
              </w:rPr>
              <w:br w:type="textWrapping"/>
            </w:r>
            <w:r>
              <w:rPr>
                <w:rFonts w:ascii="Calibri Light" w:hAnsi="Calibri Light" w:eastAsia="Calibri Light" w:cs="Segoe UI"/>
                <w:sz w:val="28"/>
                <w:szCs w:val="28"/>
                <w:lang w:eastAsia="ru-RU"/>
              </w:rPr>
              <w:drawing>
                <wp:inline distT="0" distB="0" distL="114300" distR="114300">
                  <wp:extent cx="2110740" cy="2814955"/>
                  <wp:effectExtent l="0" t="0" r="3810" b="4445"/>
                  <wp:docPr id="50" name="Изображение 1" descr="WhatsApp Image 2025-02-06 at 22.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 1" descr="WhatsApp Image 2025-02-06 at 22.11.40"/>
                          <pic:cNvPicPr>
                            <a:picLocks noChangeAspect="1"/>
                          </pic:cNvPicPr>
                        </pic:nvPicPr>
                        <pic:blipFill>
                          <a:blip r:embed="rId55" cstate="print"/>
                          <a:stretch>
                            <a:fillRect/>
                          </a:stretch>
                        </pic:blipFill>
                        <pic:spPr>
                          <a:xfrm>
                            <a:off x="0" y="0"/>
                            <a:ext cx="2110740" cy="2814955"/>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2040890" cy="2789555"/>
                  <wp:effectExtent l="19050" t="0" r="0" b="0"/>
                  <wp:docPr id="51" name="Изображение 6" descr="WhatsApp Image 2025-02-06 at 22.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 6" descr="WhatsApp Image 2025-02-06 at 22.11.38"/>
                          <pic:cNvPicPr>
                            <a:picLocks noChangeAspect="1"/>
                          </pic:cNvPicPr>
                        </pic:nvPicPr>
                        <pic:blipFill>
                          <a:blip r:embed="rId56" cstate="print"/>
                          <a:stretch>
                            <a:fillRect/>
                          </a:stretch>
                        </pic:blipFill>
                        <pic:spPr>
                          <a:xfrm>
                            <a:off x="0" y="0"/>
                            <a:ext cx="2048487" cy="2800350"/>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2278380" cy="2774950"/>
                  <wp:effectExtent l="0" t="0" r="7620" b="6350"/>
                  <wp:docPr id="52" name="Изображение 4" descr="WhatsApp Image 2025-02-06 at 22.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 4" descr="WhatsApp Image 2025-02-06 at 22.11.36"/>
                          <pic:cNvPicPr>
                            <a:picLocks noChangeAspect="1"/>
                          </pic:cNvPicPr>
                        </pic:nvPicPr>
                        <pic:blipFill>
                          <a:blip r:embed="rId57" cstate="print"/>
                          <a:stretch>
                            <a:fillRect/>
                          </a:stretch>
                        </pic:blipFill>
                        <pic:spPr>
                          <a:xfrm>
                            <a:off x="0" y="0"/>
                            <a:ext cx="2278380" cy="2774950"/>
                          </a:xfrm>
                          <a:prstGeom prst="rect">
                            <a:avLst/>
                          </a:prstGeom>
                        </pic:spPr>
                      </pic:pic>
                    </a:graphicData>
                  </a:graphic>
                </wp:inline>
              </w:drawing>
            </w:r>
          </w:p>
          <w:p w14:paraId="6465D3BE">
            <w:pPr>
              <w:spacing w:line="259" w:lineRule="auto"/>
              <w:jc w:val="center"/>
              <w:rPr>
                <w:rFonts w:ascii="Times New Roman" w:hAnsi="Times New Roman" w:eastAsia="Calibri Light" w:cs="Times New Roman"/>
                <w:b/>
                <w:sz w:val="28"/>
                <w:szCs w:val="28"/>
                <w:lang w:val="kk-KZ"/>
              </w:rPr>
            </w:pPr>
          </w:p>
          <w:p w14:paraId="31EB62FD">
            <w:pPr>
              <w:spacing w:line="259" w:lineRule="auto"/>
              <w:jc w:val="center"/>
              <w:rPr>
                <w:rFonts w:ascii="Times New Roman" w:hAnsi="Times New Roman" w:eastAsia="Calibri Light" w:cs="Times New Roman"/>
                <w:sz w:val="24"/>
                <w:szCs w:val="24"/>
                <w:lang w:val="kk-KZ"/>
              </w:rPr>
            </w:pPr>
            <w:r>
              <w:rPr>
                <w:rFonts w:ascii="Times New Roman" w:hAnsi="Times New Roman" w:eastAsia="Calibri Light" w:cs="Times New Roman"/>
                <w:b/>
                <w:sz w:val="28"/>
                <w:szCs w:val="28"/>
                <w:lang w:val="kk-KZ"/>
              </w:rPr>
              <w:t xml:space="preserve"> </w:t>
            </w:r>
            <w:r>
              <w:rPr>
                <w:rFonts w:ascii="Times New Roman" w:hAnsi="Times New Roman" w:eastAsia="Calibri Light" w:cs="Times New Roman"/>
                <w:b/>
                <w:sz w:val="24"/>
                <w:szCs w:val="24"/>
                <w:lang w:val="kk-KZ"/>
              </w:rPr>
              <w:t>«Дұрыс тамақтану-денсаулық кепілі»тақырыбында танымдық тәрбие сағаттары өткізілді.</w:t>
            </w:r>
          </w:p>
          <w:p w14:paraId="10888D85">
            <w:pPr>
              <w:spacing w:after="0" w:line="240" w:lineRule="auto"/>
              <w:jc w:val="both"/>
              <w:rPr>
                <w:rFonts w:ascii="Times New Roman" w:hAnsi="Times New Roman" w:cs="Times New Roman" w:eastAsiaTheme="minorEastAsia"/>
                <w:b/>
                <w:bCs/>
                <w:i/>
                <w:iCs/>
                <w:color w:val="000000"/>
                <w:sz w:val="24"/>
                <w:szCs w:val="24"/>
                <w:lang w:val="kk-KZ" w:eastAsia="ru-RU"/>
              </w:rPr>
            </w:pPr>
            <w:r>
              <w:rPr>
                <w:rFonts w:ascii="Times New Roman" w:hAnsi="Times New Roman" w:cs="Times New Roman" w:eastAsiaTheme="minorEastAsia"/>
                <w:b/>
                <w:bCs/>
                <w:color w:val="111111"/>
                <w:sz w:val="24"/>
                <w:szCs w:val="24"/>
                <w:lang w:val="kk-KZ" w:eastAsia="ru-RU"/>
              </w:rPr>
              <w:t>Мақсаты:</w:t>
            </w:r>
            <w:r>
              <w:rPr>
                <w:rFonts w:ascii="Times New Roman" w:hAnsi="Times New Roman" w:cs="Times New Roman" w:eastAsiaTheme="minorEastAsia"/>
                <w:color w:val="111111"/>
                <w:sz w:val="24"/>
                <w:szCs w:val="24"/>
                <w:lang w:val="kk-KZ" w:eastAsia="ru-RU"/>
              </w:rPr>
              <w:t>Оқушылардыдұрыстамақтанумәдениетіментаныстырып,денсаулыққұндылығы, дұрыстамақтанутуралытүсініктерінкеңейту . Адамныңағзасынақажеттітағамдықзаттардыңерекшелігін,денсаулықтыңадамөміріндегімаңызынтүсіндіру. Қазақтыңұлттықтағамдары мен салт — дәстүрлерінжаңғыртуарқылыұлтқадегенсүйіспеншіліксезімдерінояту.</w:t>
            </w:r>
          </w:p>
          <w:p w14:paraId="4BCDD126">
            <w:pPr>
              <w:spacing w:line="259" w:lineRule="auto"/>
              <w:rPr>
                <w:sz w:val="28"/>
                <w:szCs w:val="28"/>
                <w:lang w:val="kk-KZ"/>
              </w:rPr>
            </w:pPr>
            <w:r>
              <w:rPr>
                <w:rFonts w:ascii="Times New Roman" w:hAnsi="Times New Roman" w:cs="Times New Roman"/>
                <w:b/>
                <w:bCs/>
                <w:sz w:val="24"/>
                <w:szCs w:val="24"/>
                <w:lang w:val="kk-KZ"/>
              </w:rPr>
              <w:t>Нәтижесі:</w:t>
            </w:r>
            <w:r>
              <w:rPr>
                <w:rFonts w:ascii="Times New Roman" w:hAnsi="Times New Roman" w:cs="Times New Roman"/>
                <w:sz w:val="24"/>
                <w:szCs w:val="24"/>
                <w:lang w:val="kk-KZ"/>
              </w:rPr>
              <w:t>Денсаулықтыкүтуге, дұрыстамақтанабілуге,салауаттыөмірсалтынұстануғатәрбиелеу.Тамақтану-адамағзасы үшін аса маңызды қажеттілік. Адамныңденсаулығыкөбінесеқалайтамақтанғанынабайланысты. Адам үнемікүш-қуатжұмсайды. Соны қалпына келтіру үшін ол дұрыс тамақтана білуі тиіс.</w:t>
            </w:r>
            <w:r>
              <w:rPr>
                <w:sz w:val="28"/>
                <w:szCs w:val="28"/>
                <w:lang w:val="kk-KZ" w:eastAsia="ru-RU"/>
              </w:rPr>
              <w:t xml:space="preserve"> </w:t>
            </w:r>
            <w:r>
              <w:rPr>
                <w:sz w:val="28"/>
                <w:szCs w:val="28"/>
                <w:lang w:eastAsia="ru-RU"/>
              </w:rPr>
              <w:drawing>
                <wp:inline distT="0" distB="0" distL="0" distR="0">
                  <wp:extent cx="3973830" cy="2181225"/>
                  <wp:effectExtent l="0" t="0" r="7620" b="9525"/>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81092" cy="2185211"/>
                          </a:xfrm>
                          <a:prstGeom prst="rect">
                            <a:avLst/>
                          </a:prstGeom>
                        </pic:spPr>
                      </pic:pic>
                    </a:graphicData>
                  </a:graphic>
                </wp:inline>
              </w:drawing>
            </w:r>
          </w:p>
          <w:p w14:paraId="71281B3D">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i/>
                <w:kern w:val="2"/>
                <w:sz w:val="24"/>
                <w:szCs w:val="24"/>
                <w:lang w:val="kk-KZ"/>
              </w:rPr>
              <w:t>«Еңбегі адал жас өрен» жобасы</w:t>
            </w:r>
            <w:r>
              <w:rPr>
                <w:rFonts w:ascii="Times New Roman" w:hAnsi="Times New Roman" w:eastAsia="Calibri Light" w:cs="Times New Roman"/>
                <w:sz w:val="24"/>
                <w:szCs w:val="24"/>
                <w:lang w:val="kk-KZ"/>
              </w:rPr>
              <w:t xml:space="preserve">  бойынша «</w:t>
            </w:r>
            <w:r>
              <w:rPr>
                <w:rFonts w:ascii="Times New Roman" w:hAnsi="Times New Roman" w:eastAsia="Calibri Light" w:cs="Times New Roman"/>
                <w:kern w:val="2"/>
                <w:sz w:val="24"/>
                <w:szCs w:val="24"/>
                <w:lang w:val="kk-KZ"/>
              </w:rPr>
              <w:t xml:space="preserve">Мамандықтар марафоны» байқауында </w:t>
            </w:r>
            <w:r>
              <w:rPr>
                <w:rFonts w:ascii="Times New Roman" w:hAnsi="Times New Roman" w:eastAsia="Calibri Light" w:cs="Times New Roman"/>
                <w:b/>
                <w:sz w:val="24"/>
                <w:szCs w:val="24"/>
                <w:lang w:val="kk-KZ"/>
              </w:rPr>
              <w:t xml:space="preserve">«Математика біздің өмірде» </w:t>
            </w:r>
            <w:r>
              <w:rPr>
                <w:rFonts w:ascii="Times New Roman" w:hAnsi="Times New Roman" w:eastAsia="Calibri Light" w:cs="Times New Roman"/>
                <w:sz w:val="24"/>
                <w:szCs w:val="24"/>
                <w:lang w:val="kk-KZ"/>
              </w:rPr>
              <w:t>мерекесіне арналған іс- шара өткізілді.</w:t>
            </w:r>
          </w:p>
          <w:p w14:paraId="62975FB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 xml:space="preserve">Мақсаты: </w:t>
            </w:r>
          </w:p>
          <w:p w14:paraId="4E6874B0">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Математиканың күнделікті өмірде қолданылатынын көрсету.</w:t>
            </w:r>
          </w:p>
          <w:p w14:paraId="5235888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Оқушылар мен қатысушылардың математикалық дағдыларын дамыту.</w:t>
            </w:r>
          </w:p>
          <w:p w14:paraId="2479CF79">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Математикаға деген қызығушылықты арттыру.</w:t>
            </w:r>
          </w:p>
          <w:p w14:paraId="70AB54DD">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Ойлау қабілетін дамыту және мәселелерді шешу дағдыларын қалыптастыру.</w:t>
            </w:r>
          </w:p>
          <w:p w14:paraId="7866ECD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Математикалық білім мен логиканы жетілдіру.</w:t>
            </w:r>
          </w:p>
          <w:p w14:paraId="59288AF4">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2CDB3E30">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Қатысушылар математиканы тек пән ретінде емес, өмірдегі маңызды құрал ретінде түсінуге мүмкіндік алды.</w:t>
            </w:r>
          </w:p>
          <w:p w14:paraId="0CC23E7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Оқушылардың пәнге деген қызығушылығы артты.</w:t>
            </w:r>
          </w:p>
          <w:p w14:paraId="219F2818">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Көбіне шығармашылық тұрғыдан ойлауға, түрлі тапсырмаларды шешуге икемділік пайда болды.</w:t>
            </w:r>
          </w:p>
          <w:p w14:paraId="1760689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Қатысушылар логикалық ойлау мен математикалық ой-жүйесін дамыту мүмкіндігін алды.</w:t>
            </w:r>
          </w:p>
          <w:p w14:paraId="693C385E">
            <w:pPr>
              <w:spacing w:line="259" w:lineRule="auto"/>
              <w:rPr>
                <w:rFonts w:ascii="Times New Roman" w:hAnsi="Times New Roman" w:eastAsia="Calibri Light" w:cs="Times New Roman"/>
                <w:sz w:val="28"/>
                <w:szCs w:val="28"/>
                <w:lang w:val="kk-KZ"/>
              </w:rPr>
            </w:pPr>
          </w:p>
          <w:p w14:paraId="10188274">
            <w:pPr>
              <w:spacing w:after="0" w:line="259" w:lineRule="auto"/>
              <w:rPr>
                <w:rFonts w:ascii="Times New Roman" w:hAnsi="Times New Roman" w:eastAsia="Calibri Light" w:cs="Times New Roman"/>
                <w:b/>
                <w:color w:val="000000" w:themeColor="text1"/>
                <w:sz w:val="24"/>
                <w:szCs w:val="24"/>
                <w:lang w:val="kk-KZ"/>
              </w:rPr>
            </w:pPr>
            <w:r>
              <w:rPr>
                <w:rFonts w:ascii="Times New Roman" w:hAnsi="Times New Roman" w:eastAsia="Calibri Light" w:cs="Times New Roman"/>
                <w:b/>
                <w:sz w:val="28"/>
                <w:szCs w:val="28"/>
                <w:lang w:eastAsia="ru-RU"/>
              </w:rPr>
              <w:drawing>
                <wp:inline distT="0" distB="0" distL="0" distR="0">
                  <wp:extent cx="3091815" cy="2875915"/>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94385" cy="2878516"/>
                          </a:xfrm>
                          <a:prstGeom prst="rect">
                            <a:avLst/>
                          </a:prstGeom>
                        </pic:spPr>
                      </pic:pic>
                    </a:graphicData>
                  </a:graphic>
                </wp:inline>
              </w:drawing>
            </w:r>
            <w:r>
              <w:rPr>
                <w:rFonts w:ascii="Times New Roman" w:hAnsi="Times New Roman" w:eastAsia="Calibri Light" w:cs="Times New Roman"/>
                <w:b/>
                <w:sz w:val="28"/>
                <w:szCs w:val="28"/>
                <w:lang w:eastAsia="ru-RU"/>
              </w:rPr>
              <w:drawing>
                <wp:inline distT="0" distB="0" distL="0" distR="0">
                  <wp:extent cx="3060065" cy="2879725"/>
                  <wp:effectExtent l="19050" t="0" r="6796" b="0"/>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59412" cy="2879043"/>
                          </a:xfrm>
                          <a:prstGeom prst="rect">
                            <a:avLst/>
                          </a:prstGeom>
                        </pic:spPr>
                      </pic:pic>
                    </a:graphicData>
                  </a:graphic>
                </wp:inline>
              </w:drawing>
            </w:r>
            <w:r>
              <w:rPr>
                <w:rFonts w:ascii="Times New Roman" w:hAnsi="Times New Roman" w:eastAsia="Calibri Light" w:cs="Times New Roman"/>
                <w:b/>
                <w:color w:val="000000" w:themeColor="text1"/>
                <w:sz w:val="28"/>
                <w:szCs w:val="28"/>
                <w:lang w:val="kk-KZ"/>
              </w:rPr>
              <w:t xml:space="preserve"> Жас </w:t>
            </w:r>
            <w:r>
              <w:rPr>
                <w:rFonts w:ascii="Times New Roman" w:hAnsi="Times New Roman" w:eastAsia="Calibri Light" w:cs="Times New Roman"/>
                <w:b/>
                <w:color w:val="000000" w:themeColor="text1"/>
                <w:sz w:val="24"/>
                <w:szCs w:val="24"/>
                <w:lang w:val="kk-KZ"/>
              </w:rPr>
              <w:t>маман байқауы аясында өткізілген«Мерген бала» тақырыбындағы  шығармашылық жұмыс өткізілді.</w:t>
            </w:r>
          </w:p>
          <w:p w14:paraId="3EECE834">
            <w:pPr>
              <w:spacing w:after="0" w:line="259" w:lineRule="auto"/>
              <w:rPr>
                <w:rFonts w:ascii="Calibri Light" w:hAnsi="Calibri Light" w:eastAsia="Calibri Light" w:cs="Segoe UI"/>
                <w:b/>
                <w:sz w:val="24"/>
                <w:szCs w:val="24"/>
                <w:lang w:val="kk-KZ"/>
              </w:rPr>
            </w:pPr>
            <w:r>
              <w:rPr>
                <w:rFonts w:ascii="Times New Roman" w:hAnsi="Times New Roman" w:eastAsia="Calibri Light" w:cs="Times New Roman"/>
                <w:b/>
                <w:color w:val="000000" w:themeColor="text1"/>
                <w:sz w:val="24"/>
                <w:szCs w:val="24"/>
                <w:lang w:val="kk-KZ"/>
              </w:rPr>
              <w:t>Мақсаты: Оқушылырамызды қазақтың ұлттық құндылықтарын бойына сіңдіру әрі дәріптеу.Дәстүрлі садақ ату өнерін насихаттау, яғни оны қазақтың ұлттық спорттық өнері ретінде дамыту.</w:t>
            </w:r>
          </w:p>
          <w:p w14:paraId="63A065FF">
            <w:pPr>
              <w:spacing w:line="259" w:lineRule="auto"/>
              <w:rPr>
                <w:rFonts w:ascii="Calibri Light" w:hAnsi="Calibri Light" w:eastAsia="Calibri Light" w:cs="Segoe UI"/>
                <w:b/>
                <w:sz w:val="28"/>
                <w:szCs w:val="28"/>
                <w:lang w:val="kk-KZ"/>
              </w:rPr>
            </w:pPr>
            <w:r>
              <w:rPr>
                <w:rFonts w:ascii="Calibri Light" w:hAnsi="Calibri Light" w:eastAsia="Calibri Light" w:cs="Segoe UI"/>
                <w:b/>
                <w:sz w:val="28"/>
                <w:szCs w:val="28"/>
                <w:lang w:val="kk-KZ"/>
              </w:rPr>
              <w:t>Нәтижесі:</w:t>
            </w:r>
          </w:p>
          <w:p w14:paraId="14F4E63C">
            <w:pPr>
              <w:spacing w:line="259" w:lineRule="auto"/>
              <w:rPr>
                <w:rFonts w:ascii="Times New Roman" w:hAnsi="Times New Roman" w:eastAsia="Calibri Light" w:cs="Times New Roman"/>
                <w:b/>
                <w:color w:val="000000" w:themeColor="text1"/>
                <w:sz w:val="28"/>
                <w:szCs w:val="28"/>
                <w:lang w:val="kk-KZ"/>
              </w:rPr>
            </w:pPr>
            <w:r>
              <w:rPr>
                <w:rFonts w:ascii="Calibri Light" w:hAnsi="Calibri Light" w:eastAsia="Calibri Light" w:cs="Segoe UI"/>
                <w:b/>
                <w:sz w:val="28"/>
                <w:szCs w:val="28"/>
                <w:lang w:eastAsia="ru-RU"/>
              </w:rPr>
              <w:drawing>
                <wp:inline distT="0" distB="0" distL="0" distR="0">
                  <wp:extent cx="2806065" cy="2336800"/>
                  <wp:effectExtent l="19050" t="0" r="0" b="0"/>
                  <wp:docPr id="56" name="Рисунок 1" descr="C:\Users\User\AppData\Local\Microsoft\Windows\INetCache\Content.Word\b3a62141-16d3-43b4-ae13-632c7b7f687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 descr="C:\Users\User\AppData\Local\Microsoft\Windows\INetCache\Content.Word\b3a62141-16d3-43b4-ae13-632c7b7f687c.jf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812357" cy="2342154"/>
                          </a:xfrm>
                          <a:prstGeom prst="rect">
                            <a:avLst/>
                          </a:prstGeom>
                          <a:noFill/>
                          <a:ln>
                            <a:noFill/>
                          </a:ln>
                        </pic:spPr>
                      </pic:pic>
                    </a:graphicData>
                  </a:graphic>
                </wp:inline>
              </w:drawing>
            </w:r>
            <w:r>
              <w:rPr>
                <w:rFonts w:ascii="Times New Roman" w:hAnsi="Times New Roman" w:eastAsia="Calibri Light" w:cs="Times New Roman"/>
                <w:b/>
                <w:color w:val="000000" w:themeColor="text1"/>
                <w:sz w:val="28"/>
                <w:szCs w:val="28"/>
                <w:lang w:eastAsia="ru-RU"/>
              </w:rPr>
              <w:drawing>
                <wp:inline distT="0" distB="0" distL="0" distR="0">
                  <wp:extent cx="2781935" cy="2322195"/>
                  <wp:effectExtent l="19050" t="0" r="0" b="0"/>
                  <wp:docPr id="57" name="Рисунок 2" descr="C:\Users\User\Desktop\eec651e2-7848-47cc-80f4-68800db04b9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2" descr="C:\Users\User\Desktop\eec651e2-7848-47cc-80f4-68800db04b9e.jf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807461" cy="2344031"/>
                          </a:xfrm>
                          <a:prstGeom prst="rect">
                            <a:avLst/>
                          </a:prstGeom>
                          <a:noFill/>
                          <a:ln>
                            <a:noFill/>
                          </a:ln>
                        </pic:spPr>
                      </pic:pic>
                    </a:graphicData>
                  </a:graphic>
                </wp:inline>
              </w:drawing>
            </w:r>
          </w:p>
          <w:p w14:paraId="30CDA33F">
            <w:pPr>
              <w:spacing w:line="259" w:lineRule="auto"/>
              <w:rPr>
                <w:b/>
                <w:sz w:val="28"/>
                <w:szCs w:val="28"/>
                <w:lang w:val="kk-KZ"/>
              </w:rPr>
            </w:pPr>
            <w:r>
              <w:fldChar w:fldCharType="begin"/>
            </w:r>
            <w:r>
              <w:instrText xml:space="preserve"> HYPERLINK "https://www.instagram.com/share/_mKdrL_Nk" </w:instrText>
            </w:r>
            <w:r>
              <w:fldChar w:fldCharType="separate"/>
            </w:r>
            <w:r>
              <w:rPr>
                <w:b/>
                <w:color w:val="0000FF" w:themeColor="hyperlink"/>
                <w:sz w:val="28"/>
                <w:szCs w:val="28"/>
                <w:u w:val="single"/>
                <w:lang w:val="kk-KZ"/>
              </w:rPr>
              <w:t>https://www.instagram.com/share/_mKdrL_Nk</w:t>
            </w:r>
            <w:r>
              <w:rPr>
                <w:b/>
                <w:color w:val="0000FF" w:themeColor="hyperlink"/>
                <w:sz w:val="28"/>
                <w:szCs w:val="28"/>
                <w:u w:val="single"/>
                <w:lang w:val="kk-KZ"/>
              </w:rPr>
              <w:fldChar w:fldCharType="end"/>
            </w:r>
          </w:p>
          <w:p w14:paraId="696458CD">
            <w:pPr>
              <w:spacing w:line="259" w:lineRule="auto"/>
              <w:rPr>
                <w:b/>
                <w:sz w:val="28"/>
                <w:szCs w:val="28"/>
                <w:lang w:val="kk-KZ"/>
              </w:rPr>
            </w:pPr>
          </w:p>
          <w:p w14:paraId="04B94474">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i/>
                <w:kern w:val="2"/>
                <w:sz w:val="28"/>
                <w:szCs w:val="28"/>
                <w:lang w:val="kk-KZ"/>
              </w:rPr>
              <w:t>«</w:t>
            </w:r>
            <w:r>
              <w:rPr>
                <w:rFonts w:ascii="Times New Roman" w:hAnsi="Times New Roman" w:eastAsia="Calibri Light" w:cs="Times New Roman"/>
                <w:i/>
                <w:kern w:val="2"/>
                <w:sz w:val="24"/>
                <w:szCs w:val="24"/>
                <w:lang w:val="kk-KZ"/>
              </w:rPr>
              <w:t>Еңбегі адал жас өрен» жобасы</w:t>
            </w:r>
            <w:r>
              <w:rPr>
                <w:rFonts w:ascii="Times New Roman" w:hAnsi="Times New Roman" w:eastAsia="Calibri Light" w:cs="Times New Roman"/>
                <w:sz w:val="24"/>
                <w:szCs w:val="24"/>
                <w:lang w:val="kk-KZ"/>
              </w:rPr>
              <w:t xml:space="preserve">  бойынша «</w:t>
            </w:r>
            <w:r>
              <w:rPr>
                <w:rFonts w:ascii="Times New Roman" w:hAnsi="Times New Roman" w:eastAsia="Calibri Light" w:cs="Times New Roman"/>
                <w:kern w:val="2"/>
                <w:sz w:val="24"/>
                <w:szCs w:val="24"/>
                <w:lang w:val="kk-KZ"/>
              </w:rPr>
              <w:t xml:space="preserve">Мамандықтар марафоны» байқауында </w:t>
            </w:r>
            <w:r>
              <w:rPr>
                <w:rFonts w:ascii="Times New Roman" w:hAnsi="Times New Roman" w:eastAsia="Calibri Light" w:cs="Times New Roman"/>
                <w:sz w:val="24"/>
                <w:szCs w:val="24"/>
                <w:lang w:val="kk-KZ"/>
              </w:rPr>
              <w:t>Ақылдылар бәйгесі» іс-шарасы ұйымдастырылды.</w:t>
            </w:r>
          </w:p>
          <w:p w14:paraId="6F01329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Мақсаты:</w:t>
            </w:r>
          </w:p>
          <w:p w14:paraId="53611254">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Оқушылардың ойлау қабілетін дамыту</w:t>
            </w:r>
          </w:p>
          <w:p w14:paraId="5D437E03">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Ана тілі мен математика бойынша білімдерін нығайту</w:t>
            </w:r>
          </w:p>
          <w:p w14:paraId="4ACE429A">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Жылдамдық пен ұжымдық жұмысқа баулу</w:t>
            </w:r>
          </w:p>
          <w:p w14:paraId="61CD8E1C">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Қатысушылар: 1 сынып оқушылары (немесе ұйымдастыру деңгейіне қарай өзгертуге болады)</w:t>
            </w:r>
          </w:p>
          <w:p w14:paraId="1E4AAE03">
            <w:pPr>
              <w:spacing w:line="259" w:lineRule="auto"/>
              <w:rPr>
                <w:rFonts w:ascii="Times New Roman" w:hAnsi="Times New Roman" w:eastAsia="Calibri Light" w:cs="Times New Roman"/>
                <w:sz w:val="24"/>
                <w:szCs w:val="24"/>
                <w:lang w:val="kk-KZ"/>
              </w:rPr>
            </w:pPr>
          </w:p>
          <w:p w14:paraId="01F4DA6E">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Өткізу тәртібі:</w:t>
            </w:r>
          </w:p>
          <w:p w14:paraId="754DBF34">
            <w:pPr>
              <w:spacing w:line="259" w:lineRule="auto"/>
              <w:rPr>
                <w:rFonts w:ascii="Times New Roman" w:hAnsi="Times New Roman" w:eastAsia="Calibri Light" w:cs="Times New Roman"/>
                <w:sz w:val="24"/>
                <w:szCs w:val="24"/>
                <w:lang w:val="kk-KZ"/>
              </w:rPr>
            </w:pPr>
          </w:p>
          <w:p w14:paraId="341B2B2C">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Командалардың құрылуы – Әр командада 4-5 адам болуы керек.</w:t>
            </w:r>
          </w:p>
          <w:p w14:paraId="35E25AE7">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Этаптар:</w:t>
            </w:r>
          </w:p>
          <w:p w14:paraId="44E17ED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1-кезең: Ана тілі (мақал-мәтелдер, сөзжұмбақ, тілдік тапсырмалар)</w:t>
            </w:r>
          </w:p>
          <w:p w14:paraId="1B984BD7">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2-кезең: Грамматикалық есептер (сөз тіркесін дұрыс құру, сөздерді жіктеу, талдау)</w:t>
            </w:r>
          </w:p>
          <w:p w14:paraId="17A8446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3-кезең: Математикалық есептер (логикалық және сандық тапсырмалар)</w:t>
            </w:r>
          </w:p>
          <w:p w14:paraId="2A0BD212">
            <w:pPr>
              <w:spacing w:line="259" w:lineRule="auto"/>
              <w:rPr>
                <w:rFonts w:ascii="Times New Roman" w:hAnsi="Times New Roman" w:eastAsia="Calibri Light" w:cs="Times New Roman"/>
                <w:sz w:val="24"/>
                <w:szCs w:val="24"/>
              </w:rPr>
            </w:pPr>
            <w:r>
              <w:rPr>
                <w:rFonts w:ascii="Times New Roman" w:hAnsi="Times New Roman" w:eastAsia="Calibri Light" w:cs="Times New Roman"/>
                <w:sz w:val="24"/>
                <w:szCs w:val="24"/>
              </w:rPr>
              <w:t>4-кезең: Эстафеталық жарыс (командалар тапсырмаларды ретімен орындайды)</w:t>
            </w:r>
          </w:p>
          <w:p w14:paraId="70744AE5">
            <w:pPr>
              <w:spacing w:line="259" w:lineRule="auto"/>
              <w:rPr>
                <w:rFonts w:ascii="Times New Roman" w:hAnsi="Times New Roman" w:eastAsia="Calibri Light" w:cs="Times New Roman"/>
                <w:sz w:val="24"/>
                <w:szCs w:val="24"/>
              </w:rPr>
            </w:pPr>
            <w:r>
              <w:rPr>
                <w:rFonts w:ascii="Times New Roman" w:hAnsi="Times New Roman" w:eastAsia="Calibri Light" w:cs="Times New Roman"/>
                <w:sz w:val="24"/>
                <w:szCs w:val="24"/>
              </w:rPr>
              <w:t>Бағалау: Жылдамдық пен дұрыс жауаптар саны бойынша әділқазылар ұпай береді.</w:t>
            </w:r>
          </w:p>
          <w:p w14:paraId="07079DE5">
            <w:pPr>
              <w:spacing w:line="259" w:lineRule="auto"/>
              <w:rPr>
                <w:rFonts w:ascii="Times New Roman" w:hAnsi="Times New Roman" w:eastAsia="Calibri Light" w:cs="Times New Roman"/>
                <w:sz w:val="24"/>
                <w:szCs w:val="24"/>
              </w:rPr>
            </w:pPr>
            <w:r>
              <w:rPr>
                <w:rFonts w:ascii="Times New Roman" w:hAnsi="Times New Roman" w:eastAsia="Calibri Light" w:cs="Times New Roman"/>
                <w:sz w:val="24"/>
                <w:szCs w:val="24"/>
              </w:rPr>
              <w:t>Қорытынды: Жеңімпаз команда грамоталармен, алғыс хаттармен марапатталады.</w:t>
            </w:r>
          </w:p>
          <w:p w14:paraId="6271CB55">
            <w:pPr>
              <w:spacing w:line="259" w:lineRule="auto"/>
              <w:rPr>
                <w:rFonts w:ascii="Times New Roman" w:hAnsi="Times New Roman" w:eastAsia="Calibri Light" w:cs="Times New Roman"/>
                <w:sz w:val="24"/>
                <w:szCs w:val="24"/>
              </w:rPr>
            </w:pPr>
            <w:r>
              <w:rPr>
                <w:rFonts w:ascii="Times New Roman" w:hAnsi="Times New Roman" w:eastAsia="Calibri Light" w:cs="Times New Roman"/>
                <w:sz w:val="24"/>
                <w:szCs w:val="24"/>
              </w:rPr>
              <w:t>Бұл іс-шара оқушылардың білімін ойын түрінде жетілдіруге бағытталған қызықы әрі пайдалы шара.</w:t>
            </w:r>
          </w:p>
          <w:p w14:paraId="615CCA77">
            <w:pPr>
              <w:spacing w:line="259" w:lineRule="auto"/>
              <w:rPr>
                <w:rFonts w:ascii="Times New Roman" w:hAnsi="Times New Roman" w:eastAsia="Calibri Light" w:cs="Times New Roman"/>
                <w:sz w:val="24"/>
                <w:szCs w:val="24"/>
              </w:rPr>
            </w:pPr>
          </w:p>
          <w:p w14:paraId="6A197DD9">
            <w:pPr>
              <w:spacing w:line="259" w:lineRule="auto"/>
              <w:ind w:left="-660" w:leftChars="-300"/>
              <w:rPr>
                <w:rFonts w:ascii="Times New Roman" w:hAnsi="Times New Roman" w:eastAsia="Calibri Light" w:cs="Times New Roman"/>
                <w:sz w:val="28"/>
                <w:szCs w:val="28"/>
              </w:rPr>
            </w:pPr>
            <w:r>
              <w:rPr>
                <w:rFonts w:ascii="Times New Roman" w:hAnsi="Times New Roman" w:eastAsia="Calibri Light" w:cs="Times New Roman"/>
                <w:sz w:val="28"/>
                <w:szCs w:val="28"/>
                <w:lang w:eastAsia="ru-RU"/>
              </w:rPr>
              <w:drawing>
                <wp:inline distT="0" distB="0" distL="114300" distR="114300">
                  <wp:extent cx="1859915" cy="2733040"/>
                  <wp:effectExtent l="0" t="0" r="6985" b="10160"/>
                  <wp:docPr id="58" name="Изображение 1" descr="WhatsApp Image 2025-02-14 at 15.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1" descr="WhatsApp Image 2025-02-14 at 15.03.18"/>
                          <pic:cNvPicPr>
                            <a:picLocks noChangeAspect="1"/>
                          </pic:cNvPicPr>
                        </pic:nvPicPr>
                        <pic:blipFill>
                          <a:blip r:embed="rId63" cstate="print"/>
                          <a:srcRect b="10098"/>
                          <a:stretch>
                            <a:fillRect/>
                          </a:stretch>
                        </pic:blipFill>
                        <pic:spPr>
                          <a:xfrm>
                            <a:off x="0" y="0"/>
                            <a:ext cx="1859915" cy="2733040"/>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114300" distR="114300">
                  <wp:extent cx="1976755" cy="2711450"/>
                  <wp:effectExtent l="0" t="0" r="4445" b="12700"/>
                  <wp:docPr id="59" name="Изображение 2" descr="WhatsApp Image 2025-02-14 at 15.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2" descr="WhatsApp Image 2025-02-14 at 15.03.19"/>
                          <pic:cNvPicPr>
                            <a:picLocks noChangeAspect="1"/>
                          </pic:cNvPicPr>
                        </pic:nvPicPr>
                        <pic:blipFill>
                          <a:blip r:embed="rId64" cstate="print"/>
                          <a:srcRect b="10341"/>
                          <a:stretch>
                            <a:fillRect/>
                          </a:stretch>
                        </pic:blipFill>
                        <pic:spPr>
                          <a:xfrm>
                            <a:off x="0" y="0"/>
                            <a:ext cx="1976755" cy="2711450"/>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114300" distR="114300">
                  <wp:extent cx="1779270" cy="2694305"/>
                  <wp:effectExtent l="0" t="0" r="11430" b="10795"/>
                  <wp:docPr id="60" name="Изображение 3" descr="WhatsApp Image 2025-02-14 at 15.03.1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 3" descr="WhatsApp Image 2025-02-14 at 15.03.18 (2)"/>
                          <pic:cNvPicPr>
                            <a:picLocks noChangeAspect="1"/>
                          </pic:cNvPicPr>
                        </pic:nvPicPr>
                        <pic:blipFill>
                          <a:blip r:embed="rId65" cstate="print"/>
                          <a:srcRect b="9653"/>
                          <a:stretch>
                            <a:fillRect/>
                          </a:stretch>
                        </pic:blipFill>
                        <pic:spPr>
                          <a:xfrm>
                            <a:off x="0" y="0"/>
                            <a:ext cx="1779270" cy="2694305"/>
                          </a:xfrm>
                          <a:prstGeom prst="rect">
                            <a:avLst/>
                          </a:prstGeom>
                        </pic:spPr>
                      </pic:pic>
                    </a:graphicData>
                  </a:graphic>
                </wp:inline>
              </w:drawing>
            </w:r>
          </w:p>
          <w:p w14:paraId="0E88A174">
            <w:pPr>
              <w:spacing w:line="259" w:lineRule="auto"/>
              <w:rPr>
                <w:rFonts w:ascii="Times New Roman" w:hAnsi="Times New Roman" w:eastAsia="Calibri Light" w:cs="Segoe UI"/>
                <w:sz w:val="28"/>
                <w:szCs w:val="28"/>
                <w:lang w:val="kk-KZ"/>
              </w:rPr>
            </w:pPr>
            <w:r>
              <w:fldChar w:fldCharType="begin"/>
            </w:r>
            <w:r>
              <w:instrText xml:space="preserve"> HYPERLINK "https://www.instagram.com/reel/DF2aKbuN5uM/?igsh=a2xjNWx5ZWV4MDZj" </w:instrText>
            </w:r>
            <w:r>
              <w:fldChar w:fldCharType="separate"/>
            </w:r>
            <w:r>
              <w:rPr>
                <w:rFonts w:ascii="Times New Roman" w:hAnsi="Times New Roman" w:eastAsia="Calibri Light" w:cs="Segoe UI"/>
                <w:color w:val="0000FF" w:themeColor="hyperlink"/>
                <w:sz w:val="28"/>
                <w:szCs w:val="28"/>
                <w:u w:val="single"/>
                <w:lang w:val="kk-KZ"/>
              </w:rPr>
              <w:t>https://www.instagram.com/reel/DF2aKbuN5uM/?igsh=a2xjNWx5ZWV4MDZj</w:t>
            </w:r>
            <w:r>
              <w:rPr>
                <w:rFonts w:ascii="Times New Roman" w:hAnsi="Times New Roman" w:eastAsia="Calibri Light" w:cs="Segoe UI"/>
                <w:color w:val="0000FF" w:themeColor="hyperlink"/>
                <w:sz w:val="28"/>
                <w:szCs w:val="28"/>
                <w:u w:val="single"/>
                <w:lang w:val="kk-KZ"/>
              </w:rPr>
              <w:fldChar w:fldCharType="end"/>
            </w:r>
          </w:p>
          <w:p w14:paraId="5DE7C896">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Тақырып: “Цифрлық әлемдегі қауіпсіздікті сақтау”</w:t>
            </w:r>
          </w:p>
          <w:p w14:paraId="27D68461">
            <w:pPr>
              <w:spacing w:after="0" w:line="240" w:lineRule="auto"/>
              <w:jc w:val="both"/>
              <w:rPr>
                <w:rFonts w:ascii="Times New Roman" w:hAnsi="Times New Roman" w:cs="Times New Roman" w:eastAsiaTheme="minorEastAsia"/>
                <w:color w:val="111111"/>
                <w:sz w:val="24"/>
                <w:szCs w:val="24"/>
                <w:lang w:val="kk-KZ" w:eastAsia="ru-RU"/>
              </w:rPr>
            </w:pPr>
          </w:p>
          <w:p w14:paraId="0296C82F">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Мақсаты:</w:t>
            </w:r>
          </w:p>
          <w:p w14:paraId="2B6C8767">
            <w:pPr>
              <w:shd w:val="clear" w:color="auto" w:fill="FFFFFF"/>
              <w:spacing w:after="390" w:line="240" w:lineRule="auto"/>
              <w:rPr>
                <w:rFonts w:ascii="Times New Roman" w:hAnsi="Times New Roman" w:eastAsia="Open Sans" w:cs="Times New Roman"/>
                <w:color w:val="222222"/>
                <w:sz w:val="24"/>
                <w:szCs w:val="24"/>
                <w:lang w:val="kk-KZ"/>
              </w:rPr>
            </w:pPr>
            <w:r>
              <w:rPr>
                <w:rFonts w:ascii="Times New Roman" w:hAnsi="Times New Roman" w:cs="Times New Roman"/>
                <w:sz w:val="24"/>
                <w:szCs w:val="24"/>
                <w:lang w:val="kk-KZ"/>
              </w:rPr>
              <w:tab/>
            </w:r>
            <w:r>
              <w:rPr>
                <w:rFonts w:ascii="Times New Roman" w:hAnsi="Times New Roman" w:eastAsia="Open Sans" w:cs="Times New Roman"/>
                <w:i/>
                <w:iCs/>
                <w:color w:val="222222"/>
                <w:sz w:val="24"/>
                <w:szCs w:val="24"/>
                <w:shd w:val="clear" w:color="auto" w:fill="FFFFFF"/>
                <w:lang w:val="kk-KZ"/>
              </w:rPr>
              <w:t>  —Оқушыларды цифрлық әдемдегі қауіптермен таныстыру;</w:t>
            </w:r>
          </w:p>
          <w:p w14:paraId="760F69EA">
            <w:pPr>
              <w:shd w:val="clear" w:color="auto" w:fill="FFFFFF"/>
              <w:spacing w:after="390" w:line="240" w:lineRule="auto"/>
              <w:rPr>
                <w:rFonts w:ascii="Times New Roman" w:hAnsi="Times New Roman" w:eastAsia="Open Sans" w:cs="Times New Roman"/>
                <w:color w:val="222222"/>
                <w:sz w:val="24"/>
                <w:szCs w:val="24"/>
                <w:lang w:val="kk-KZ"/>
              </w:rPr>
            </w:pPr>
            <w:r>
              <w:rPr>
                <w:rFonts w:ascii="Times New Roman" w:hAnsi="Times New Roman" w:eastAsia="Open Sans" w:cs="Times New Roman"/>
                <w:i/>
                <w:iCs/>
                <w:color w:val="222222"/>
                <w:sz w:val="24"/>
                <w:szCs w:val="24"/>
                <w:shd w:val="clear" w:color="auto" w:fill="FFFFFF"/>
                <w:lang w:val="kk-KZ"/>
              </w:rPr>
              <w:t> Оқушыларды цифрлық әдемдегі қауіпті түсіндіру;</w:t>
            </w:r>
          </w:p>
          <w:p w14:paraId="638F7DB2">
            <w:pPr>
              <w:shd w:val="clear" w:color="auto" w:fill="FFFFFF"/>
              <w:spacing w:after="390" w:line="240" w:lineRule="auto"/>
              <w:rPr>
                <w:rFonts w:ascii="Times New Roman" w:hAnsi="Times New Roman" w:eastAsia="Open Sans" w:cs="Times New Roman"/>
                <w:color w:val="222222"/>
                <w:sz w:val="24"/>
                <w:szCs w:val="24"/>
                <w:lang w:val="kk-KZ"/>
              </w:rPr>
            </w:pPr>
            <w:r>
              <w:rPr>
                <w:rFonts w:ascii="Times New Roman" w:hAnsi="Times New Roman" w:eastAsia="Open Sans" w:cs="Times New Roman"/>
                <w:i/>
                <w:iCs/>
                <w:color w:val="222222"/>
                <w:sz w:val="24"/>
                <w:szCs w:val="24"/>
                <w:shd w:val="clear" w:color="auto" w:fill="FFFFFF"/>
                <w:lang w:val="kk-KZ"/>
              </w:rPr>
              <w:t>  — Оқушыларды цифрлық әдемдегіқауіптардан сақтау;</w:t>
            </w:r>
          </w:p>
          <w:p w14:paraId="05367704">
            <w:pPr>
              <w:shd w:val="clear" w:color="auto" w:fill="FFFFFF"/>
              <w:spacing w:after="390" w:line="240" w:lineRule="auto"/>
              <w:rPr>
                <w:rFonts w:ascii="Times New Roman" w:hAnsi="Times New Roman" w:eastAsia="Open Sans" w:cs="Times New Roman"/>
                <w:color w:val="222222"/>
                <w:sz w:val="24"/>
                <w:szCs w:val="24"/>
                <w:lang w:val="kk-KZ"/>
              </w:rPr>
            </w:pPr>
            <w:r>
              <w:rPr>
                <w:rFonts w:ascii="Times New Roman" w:hAnsi="Times New Roman" w:eastAsia="Open Sans" w:cs="Times New Roman"/>
                <w:i/>
                <w:iCs/>
                <w:color w:val="222222"/>
                <w:sz w:val="24"/>
                <w:szCs w:val="24"/>
                <w:shd w:val="clear" w:color="auto" w:fill="FFFFFF"/>
                <w:lang w:val="kk-KZ"/>
              </w:rPr>
              <w:t> — Оқушылардың зерттеушілік, шығармашылыққабілеттеріндамыту;</w:t>
            </w:r>
          </w:p>
          <w:p w14:paraId="745A4138">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p>
          <w:p w14:paraId="6E0476BD">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p>
          <w:p w14:paraId="6938D0ED">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b/>
                <w:bCs/>
                <w:color w:val="111111"/>
                <w:sz w:val="24"/>
                <w:szCs w:val="24"/>
                <w:lang w:val="kk-KZ" w:eastAsia="ru-RU"/>
              </w:rPr>
              <w:t>Цифрлық әлемдегі қауіпсіздікті сақтау</w:t>
            </w:r>
            <w:r>
              <w:rPr>
                <w:rFonts w:ascii="Times New Roman" w:hAnsi="Times New Roman" w:cs="Times New Roman" w:eastAsiaTheme="minorEastAsia"/>
                <w:color w:val="111111"/>
                <w:sz w:val="24"/>
                <w:szCs w:val="24"/>
                <w:lang w:val="kk-KZ" w:eastAsia="ru-RU"/>
              </w:rPr>
              <w:t>” іс шарасының өту барысы:</w:t>
            </w:r>
          </w:p>
          <w:p w14:paraId="5CF1B758">
            <w:pPr>
              <w:numPr>
                <w:ilvl w:val="0"/>
                <w:numId w:val="7"/>
              </w:num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en-US" w:eastAsia="ru-RU"/>
              </w:rPr>
              <w:t>“К</w:t>
            </w:r>
            <w:r>
              <w:rPr>
                <w:rFonts w:ascii="Times New Roman" w:hAnsi="Times New Roman" w:cs="Times New Roman" w:eastAsiaTheme="minorEastAsia"/>
                <w:color w:val="111111"/>
                <w:sz w:val="24"/>
                <w:szCs w:val="24"/>
                <w:lang w:val="kk-KZ" w:eastAsia="ru-RU"/>
              </w:rPr>
              <w:t>иберқауіпсіздік</w:t>
            </w:r>
            <w:r>
              <w:rPr>
                <w:rFonts w:ascii="Times New Roman" w:hAnsi="Times New Roman" w:cs="Times New Roman" w:eastAsiaTheme="minorEastAsia"/>
                <w:color w:val="111111"/>
                <w:sz w:val="24"/>
                <w:szCs w:val="24"/>
                <w:lang w:val="en-US" w:eastAsia="ru-RU"/>
              </w:rPr>
              <w:t>”</w:t>
            </w:r>
            <w:r>
              <w:rPr>
                <w:rFonts w:ascii="Times New Roman" w:hAnsi="Times New Roman" w:cs="Times New Roman" w:eastAsiaTheme="minorEastAsia"/>
                <w:color w:val="111111"/>
                <w:sz w:val="24"/>
                <w:szCs w:val="24"/>
                <w:lang w:val="kk-KZ" w:eastAsia="ru-RU"/>
              </w:rPr>
              <w:t>призентациясы</w:t>
            </w:r>
          </w:p>
          <w:p w14:paraId="7B4B8EA5">
            <w:pPr>
              <w:numPr>
                <w:ilvl w:val="0"/>
                <w:numId w:val="7"/>
              </w:num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Оқушылар 2топқа бөлініп роботты аз уақытты құрастырады</w:t>
            </w:r>
          </w:p>
          <w:p w14:paraId="24E14DB0">
            <w:pPr>
              <w:numPr>
                <w:ilvl w:val="0"/>
                <w:numId w:val="7"/>
              </w:num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Робот құрасырғаннан кейін 10 мин ішінде роботқа сәйкес бағдарлама құрастырады</w:t>
            </w:r>
          </w:p>
          <w:p w14:paraId="31996D34">
            <w:pPr>
              <w:numPr>
                <w:ilvl w:val="0"/>
                <w:numId w:val="7"/>
              </w:num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2 топ 12 Qwizсұрақтарына жауап береді</w:t>
            </w:r>
          </w:p>
          <w:p w14:paraId="1E6965BF">
            <w:pPr>
              <w:numPr>
                <w:ilvl w:val="0"/>
                <w:numId w:val="7"/>
              </w:num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Тапсырма орындау барысында балаларға бал беріледі</w:t>
            </w:r>
          </w:p>
          <w:p w14:paraId="6B93F668">
            <w:pPr>
              <w:spacing w:before="180" w:after="0" w:line="240" w:lineRule="auto"/>
              <w:ind w:left="195" w:hanging="195"/>
              <w:jc w:val="both"/>
              <w:rPr>
                <w:rFonts w:ascii="Times New Roman" w:hAnsi="Times New Roman" w:cs="Times New Roman" w:eastAsiaTheme="minorEastAsia"/>
                <w:color w:val="111111"/>
                <w:sz w:val="24"/>
                <w:szCs w:val="24"/>
                <w:lang w:eastAsia="ru-RU"/>
              </w:rPr>
            </w:pPr>
          </w:p>
          <w:p w14:paraId="43C0647A">
            <w:pPr>
              <w:spacing w:before="180" w:after="0" w:line="240" w:lineRule="auto"/>
              <w:ind w:left="345" w:hanging="345"/>
              <w:jc w:val="both"/>
              <w:rPr>
                <w:rFonts w:ascii="Times New Roman" w:hAnsi="Times New Roman" w:cs="Times New Roman" w:eastAsiaTheme="minorEastAsia"/>
                <w:color w:val="111111"/>
                <w:sz w:val="24"/>
                <w:szCs w:val="24"/>
                <w:lang w:eastAsia="ru-RU"/>
              </w:rPr>
            </w:pPr>
            <w:r>
              <w:rPr>
                <w:rFonts w:ascii="Times New Roman" w:hAnsi="Times New Roman" w:cs="Times New Roman" w:eastAsiaTheme="minorEastAsia"/>
                <w:color w:val="111111"/>
                <w:sz w:val="24"/>
                <w:szCs w:val="24"/>
                <w:lang w:eastAsia="ru-RU"/>
              </w:rPr>
              <w:tab/>
            </w:r>
            <w:r>
              <w:rPr>
                <w:rFonts w:ascii="Times New Roman" w:hAnsi="Times New Roman" w:cs="Times New Roman" w:eastAsiaTheme="minorEastAsia"/>
                <w:color w:val="111111"/>
                <w:sz w:val="24"/>
                <w:szCs w:val="24"/>
                <w:lang w:eastAsia="ru-RU"/>
              </w:rPr>
              <w:t>4.</w:t>
            </w:r>
            <w:r>
              <w:rPr>
                <w:rFonts w:ascii="Times New Roman" w:hAnsi="Times New Roman" w:cs="Times New Roman" w:eastAsiaTheme="minorEastAsia"/>
                <w:color w:val="111111"/>
                <w:sz w:val="24"/>
                <w:szCs w:val="24"/>
                <w:lang w:eastAsia="ru-RU"/>
              </w:rPr>
              <w:tab/>
            </w:r>
            <w:r>
              <w:rPr>
                <w:rFonts w:ascii="Times New Roman" w:hAnsi="Times New Roman" w:cs="Times New Roman" w:eastAsiaTheme="minorEastAsia"/>
                <w:b/>
                <w:bCs/>
                <w:color w:val="111111"/>
                <w:sz w:val="24"/>
                <w:szCs w:val="24"/>
                <w:lang w:eastAsia="ru-RU"/>
              </w:rPr>
              <w:t>Қорытынды:</w:t>
            </w:r>
          </w:p>
          <w:p w14:paraId="50503B02">
            <w:pPr>
              <w:spacing w:before="180"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eastAsia="ru-RU"/>
              </w:rPr>
              <w:tab/>
            </w:r>
            <w:r>
              <w:rPr>
                <w:rFonts w:ascii="Times New Roman" w:hAnsi="Times New Roman" w:cs="Times New Roman" w:eastAsiaTheme="minorEastAsia"/>
                <w:color w:val="111111"/>
                <w:sz w:val="24"/>
                <w:szCs w:val="24"/>
                <w:lang w:eastAsia="ru-RU"/>
              </w:rPr>
              <w:t>•</w:t>
            </w:r>
            <w:r>
              <w:rPr>
                <w:rFonts w:ascii="Times New Roman" w:hAnsi="Times New Roman" w:cs="Times New Roman" w:eastAsiaTheme="minorEastAsia"/>
                <w:color w:val="111111"/>
                <w:sz w:val="24"/>
                <w:szCs w:val="24"/>
                <w:lang w:eastAsia="ru-RU"/>
              </w:rPr>
              <w:tab/>
            </w:r>
            <w:r>
              <w:rPr>
                <w:rFonts w:ascii="Times New Roman" w:hAnsi="Times New Roman" w:cs="Times New Roman" w:eastAsiaTheme="minorEastAsia"/>
                <w:color w:val="111111"/>
                <w:sz w:val="24"/>
                <w:szCs w:val="24"/>
                <w:lang w:val="kk-KZ" w:eastAsia="ru-RU"/>
              </w:rPr>
              <w:t xml:space="preserve">Көп бал ұпайын жинаған топ </w:t>
            </w:r>
            <w:r>
              <w:rPr>
                <w:rFonts w:ascii="Times New Roman" w:hAnsi="Times New Roman" w:cs="Times New Roman" w:eastAsiaTheme="minorEastAsia"/>
                <w:color w:val="111111"/>
                <w:sz w:val="24"/>
                <w:szCs w:val="24"/>
                <w:lang w:eastAsia="ru-RU"/>
              </w:rPr>
              <w:t xml:space="preserve">6 </w:t>
            </w:r>
            <w:r>
              <w:rPr>
                <w:rFonts w:ascii="Times New Roman" w:hAnsi="Times New Roman" w:cs="Times New Roman" w:eastAsiaTheme="minorEastAsia"/>
                <w:color w:val="111111"/>
                <w:sz w:val="24"/>
                <w:szCs w:val="24"/>
                <w:lang w:val="kk-KZ" w:eastAsia="ru-RU"/>
              </w:rPr>
              <w:t>сағат көлеміндегі A</w:t>
            </w:r>
            <w:r>
              <w:rPr>
                <w:rFonts w:ascii="Times New Roman" w:hAnsi="Times New Roman" w:cs="Times New Roman" w:eastAsiaTheme="minorEastAsia"/>
                <w:color w:val="111111"/>
                <w:sz w:val="24"/>
                <w:szCs w:val="24"/>
                <w:lang w:val="en-US" w:eastAsia="ru-RU"/>
              </w:rPr>
              <w:t>qtobe</w:t>
            </w:r>
            <w:r>
              <w:rPr>
                <w:rFonts w:ascii="Times New Roman" w:hAnsi="Times New Roman" w:cs="Times New Roman" w:eastAsiaTheme="minorEastAsia"/>
                <w:color w:val="111111"/>
                <w:sz w:val="24"/>
                <w:szCs w:val="24"/>
                <w:lang w:eastAsia="ru-RU"/>
              </w:rPr>
              <w:t xml:space="preserve"> </w:t>
            </w:r>
            <w:r>
              <w:rPr>
                <w:rFonts w:ascii="Times New Roman" w:hAnsi="Times New Roman" w:cs="Times New Roman" w:eastAsiaTheme="minorEastAsia"/>
                <w:color w:val="111111"/>
                <w:sz w:val="24"/>
                <w:szCs w:val="24"/>
                <w:lang w:val="en-US" w:eastAsia="ru-RU"/>
              </w:rPr>
              <w:t>Robotics</w:t>
            </w:r>
            <w:r>
              <w:rPr>
                <w:rFonts w:ascii="Times New Roman" w:hAnsi="Times New Roman" w:cs="Times New Roman" w:eastAsiaTheme="minorEastAsia"/>
                <w:color w:val="111111"/>
                <w:sz w:val="24"/>
                <w:szCs w:val="24"/>
                <w:lang w:eastAsia="ru-RU"/>
              </w:rPr>
              <w:t xml:space="preserve"> м</w:t>
            </w:r>
            <w:r>
              <w:rPr>
                <w:rFonts w:ascii="Times New Roman" w:hAnsi="Times New Roman" w:cs="Times New Roman" w:eastAsiaTheme="minorEastAsia"/>
                <w:color w:val="111111"/>
                <w:sz w:val="24"/>
                <w:szCs w:val="24"/>
                <w:lang w:val="kk-KZ" w:eastAsia="ru-RU"/>
              </w:rPr>
              <w:t>ектебіне тегін оқу сертификатына ие болады</w:t>
            </w:r>
          </w:p>
          <w:p w14:paraId="2C920DB2">
            <w:pPr>
              <w:spacing w:before="180" w:after="0" w:line="240" w:lineRule="auto"/>
              <w:ind w:left="495" w:hanging="495"/>
              <w:jc w:val="both"/>
              <w:rPr>
                <w:rFonts w:ascii="Times New Roman" w:hAnsi="Times New Roman" w:cs="Times New Roman" w:eastAsiaTheme="minorEastAsia"/>
                <w:color w:val="111111"/>
                <w:sz w:val="24"/>
                <w:szCs w:val="24"/>
                <w:lang w:eastAsia="ru-RU"/>
              </w:rPr>
            </w:pPr>
          </w:p>
          <w:p w14:paraId="5BA35701">
            <w:pPr>
              <w:spacing w:after="0" w:line="240" w:lineRule="auto"/>
              <w:jc w:val="both"/>
              <w:rPr>
                <w:rFonts w:ascii="Times New Roman" w:hAnsi="Times New Roman" w:cs="Times New Roman" w:eastAsiaTheme="minorEastAsia"/>
                <w:color w:val="111111"/>
                <w:sz w:val="24"/>
                <w:szCs w:val="24"/>
                <w:lang w:eastAsia="ru-RU"/>
              </w:rPr>
            </w:pPr>
            <w:r>
              <w:rPr>
                <w:rFonts w:ascii="Times New Roman" w:hAnsi="Times New Roman" w:cs="Times New Roman" w:eastAsiaTheme="minorEastAsia"/>
                <w:b/>
                <w:bCs/>
                <w:color w:val="111111"/>
                <w:sz w:val="24"/>
                <w:szCs w:val="24"/>
                <w:lang w:eastAsia="ru-RU"/>
              </w:rPr>
              <w:t>Нәтижесі:</w:t>
            </w:r>
          </w:p>
          <w:p w14:paraId="6ECD8494">
            <w:pPr>
              <w:numPr>
                <w:ilvl w:val="0"/>
                <w:numId w:val="8"/>
              </w:numPr>
              <w:spacing w:before="180"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Оқушылардың робототехникаға деген ынта-жігері артты</w:t>
            </w:r>
          </w:p>
          <w:p w14:paraId="05876B86">
            <w:pPr>
              <w:numPr>
                <w:ilvl w:val="0"/>
                <w:numId w:val="8"/>
              </w:numPr>
              <w:spacing w:before="180"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Цифрлық әлемдегі қауіпі туралы білімдері күшейді</w:t>
            </w:r>
          </w:p>
          <w:p w14:paraId="248275CE">
            <w:pPr>
              <w:spacing w:before="180" w:after="0" w:line="240" w:lineRule="auto"/>
              <w:ind w:left="195"/>
              <w:jc w:val="both"/>
              <w:rPr>
                <w:rFonts w:ascii="Times New Roman" w:hAnsi="Times New Roman" w:eastAsia="SimSun" w:cs="Times New Roman"/>
                <w:color w:val="111111"/>
                <w:sz w:val="24"/>
                <w:szCs w:val="24"/>
                <w:lang w:val="kk-KZ" w:eastAsia="ru-RU"/>
              </w:rPr>
            </w:pPr>
          </w:p>
          <w:p w14:paraId="240D6B54">
            <w:pPr>
              <w:spacing w:line="259" w:lineRule="auto"/>
              <w:rPr>
                <w:rFonts w:ascii="Times New Roman" w:hAnsi="Times New Roman" w:eastAsia="SimSun" w:cs="Times New Roman"/>
                <w:sz w:val="24"/>
                <w:szCs w:val="24"/>
                <w:lang w:val="kk-KZ"/>
              </w:rPr>
            </w:pPr>
          </w:p>
          <w:p w14:paraId="30239CD4">
            <w:pPr>
              <w:spacing w:line="259" w:lineRule="auto"/>
              <w:rPr>
                <w:rFonts w:ascii="Times New Roman" w:hAnsi="Times New Roman" w:eastAsia="Calibri Light" w:cs="Times New Roman"/>
                <w:sz w:val="24"/>
                <w:szCs w:val="24"/>
                <w:lang w:val="kk-KZ"/>
              </w:rPr>
            </w:pPr>
          </w:p>
          <w:p w14:paraId="7DC02DA5">
            <w:pPr>
              <w:spacing w:line="259" w:lineRule="auto"/>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0" distR="0">
                  <wp:extent cx="5274310" cy="3956050"/>
                  <wp:effectExtent l="0" t="0" r="0" b="635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66AC6D47">
            <w:pPr>
              <w:spacing w:line="259" w:lineRule="auto"/>
              <w:rPr>
                <w:rFonts w:ascii="Calibri Light" w:hAnsi="Calibri Light" w:eastAsia="Calibri Light" w:cs="Segoe UI"/>
                <w:sz w:val="28"/>
                <w:szCs w:val="28"/>
                <w:lang w:val="kk-KZ"/>
              </w:rPr>
            </w:pPr>
            <w:r>
              <w:fldChar w:fldCharType="begin"/>
            </w:r>
            <w:r>
              <w:instrText xml:space="preserve"> HYPERLINK "https://www.instagram.com/stories/baishev_school/3567594542187636328?igsh=bWR3OXA2b3JxM2pr" </w:instrText>
            </w:r>
            <w:r>
              <w:fldChar w:fldCharType="separate"/>
            </w:r>
            <w:r>
              <w:rPr>
                <w:rFonts w:ascii="Calibri Light" w:hAnsi="Calibri Light" w:eastAsia="Calibri Light" w:cs="Segoe UI"/>
                <w:color w:val="0000FF" w:themeColor="hyperlink"/>
                <w:sz w:val="28"/>
                <w:szCs w:val="28"/>
                <w:u w:val="single"/>
                <w:lang w:val="kk-KZ"/>
              </w:rPr>
              <w:t>https://www.instagram.com/stories/baishev_school/3567594542187636328?igsh=bWR3OXA2b3JxM2pr</w:t>
            </w:r>
            <w:r>
              <w:rPr>
                <w:rFonts w:ascii="Calibri Light" w:hAnsi="Calibri Light" w:eastAsia="Calibri Light" w:cs="Segoe UI"/>
                <w:color w:val="0000FF" w:themeColor="hyperlink"/>
                <w:sz w:val="28"/>
                <w:szCs w:val="28"/>
                <w:u w:val="single"/>
                <w:lang w:val="kk-KZ"/>
              </w:rPr>
              <w:fldChar w:fldCharType="end"/>
            </w:r>
          </w:p>
          <w:p w14:paraId="7D50538D">
            <w:pPr>
              <w:spacing w:line="259" w:lineRule="auto"/>
              <w:rPr>
                <w:rFonts w:ascii="Times New Roman" w:hAnsi="Times New Roman" w:eastAsia="Calibri Light" w:cs="Times New Roman"/>
                <w:b/>
                <w:color w:val="000000" w:themeColor="text1"/>
                <w:sz w:val="24"/>
                <w:szCs w:val="24"/>
                <w:lang w:val="kk-KZ"/>
              </w:rPr>
            </w:pPr>
            <w:r>
              <w:rPr>
                <w:rFonts w:ascii="Times New Roman" w:hAnsi="Times New Roman" w:eastAsia="Calibri Light" w:cs="Times New Roman"/>
                <w:b/>
                <w:color w:val="000000" w:themeColor="text1"/>
                <w:sz w:val="24"/>
                <w:szCs w:val="24"/>
                <w:lang w:val="kk-KZ"/>
              </w:rPr>
              <w:t>Тақырып: «Картинг»</w:t>
            </w:r>
          </w:p>
          <w:p w14:paraId="17221A52">
            <w:pPr>
              <w:spacing w:line="259" w:lineRule="auto"/>
              <w:rPr>
                <w:rFonts w:ascii="Times New Roman" w:hAnsi="Times New Roman" w:eastAsia="Calibri Light" w:cs="Times New Roman"/>
                <w:b/>
                <w:color w:val="000000" w:themeColor="text1"/>
                <w:sz w:val="24"/>
                <w:szCs w:val="24"/>
                <w:lang w:val="kk-KZ"/>
              </w:rPr>
            </w:pPr>
            <w:r>
              <w:rPr>
                <w:rFonts w:ascii="Times New Roman" w:hAnsi="Times New Roman" w:eastAsia="Calibri Light" w:cs="Times New Roman"/>
                <w:b/>
                <w:color w:val="000000" w:themeColor="text1"/>
                <w:sz w:val="24"/>
                <w:szCs w:val="24"/>
                <w:lang w:val="kk-KZ"/>
              </w:rPr>
              <w:t>Мақсаты:Оқушылардың спортқа ынтасын арттыру.</w:t>
            </w:r>
          </w:p>
          <w:p w14:paraId="157292DB">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Нәтижесі:Бұл жарыс түрі спорттық жарыс пен көңіл көтеруді біріктіріп, қатысушыларға адреналин мен жарыс сезімін сыйлайды.</w:t>
            </w:r>
          </w:p>
          <w:p w14:paraId="68425E3A">
            <w:pPr>
              <w:spacing w:line="259" w:lineRule="auto"/>
              <w:rPr>
                <w:rFonts w:ascii="Times New Roman" w:hAnsi="Times New Roman" w:eastAsia="Calibri Light" w:cs="Times New Roman"/>
                <w:b/>
                <w:sz w:val="28"/>
                <w:szCs w:val="28"/>
                <w:lang w:val="kk-KZ"/>
              </w:rPr>
            </w:pPr>
            <w:r>
              <w:rPr>
                <w:rFonts w:ascii="Times New Roman" w:hAnsi="Times New Roman" w:eastAsia="Calibri Light" w:cs="Times New Roman"/>
                <w:b/>
                <w:sz w:val="28"/>
                <w:szCs w:val="28"/>
                <w:lang w:eastAsia="ru-RU"/>
              </w:rPr>
              <w:drawing>
                <wp:inline distT="0" distB="0" distL="0" distR="0">
                  <wp:extent cx="3075940" cy="2306955"/>
                  <wp:effectExtent l="0" t="0" r="0"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83387" cy="2312621"/>
                          </a:xfrm>
                          <a:prstGeom prst="rect">
                            <a:avLst/>
                          </a:prstGeom>
                        </pic:spPr>
                      </pic:pic>
                    </a:graphicData>
                  </a:graphic>
                </wp:inline>
              </w:drawing>
            </w:r>
            <w:r>
              <w:rPr>
                <w:rFonts w:ascii="Times New Roman" w:hAnsi="Times New Roman" w:eastAsia="Calibri Light" w:cs="Times New Roman"/>
                <w:b/>
                <w:sz w:val="28"/>
                <w:szCs w:val="28"/>
                <w:lang w:eastAsia="ru-RU"/>
              </w:rPr>
              <w:drawing>
                <wp:inline distT="0" distB="0" distL="0" distR="0">
                  <wp:extent cx="3068320" cy="2301240"/>
                  <wp:effectExtent l="0" t="0" r="0" b="381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76919" cy="2307768"/>
                          </a:xfrm>
                          <a:prstGeom prst="rect">
                            <a:avLst/>
                          </a:prstGeom>
                        </pic:spPr>
                      </pic:pic>
                    </a:graphicData>
                  </a:graphic>
                </wp:inline>
              </w:drawing>
            </w:r>
            <w:r>
              <w:fldChar w:fldCharType="begin"/>
            </w:r>
            <w:r>
              <w:instrText xml:space="preserve"> HYPERLINK "https://www.instagram.com/s/aGlnaGxpZ2h0OjE3ODk3NjI0MTkyMzQ2MzYz?igsh=MWl6OWY5enFkMjEwZg" </w:instrText>
            </w:r>
            <w:r>
              <w:fldChar w:fldCharType="separate"/>
            </w:r>
            <w:r>
              <w:rPr>
                <w:rFonts w:ascii="Times New Roman" w:hAnsi="Times New Roman" w:eastAsia="Calibri Light" w:cs="Times New Roman"/>
                <w:color w:val="0000FF" w:themeColor="hyperlink"/>
                <w:sz w:val="28"/>
                <w:szCs w:val="28"/>
                <w:u w:val="single"/>
                <w:lang w:val="kk-KZ"/>
              </w:rPr>
              <w:t>https://www.instagram.com/s/aGlnaGxpZ2h0OjE3ODk3NjI0MTkyMzQ2MzYz?igsh=MWl6OWY5enFkMjEwZg</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04B7073D">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Тақырып:</w:t>
            </w:r>
            <w:r>
              <w:rPr>
                <w:rFonts w:ascii="Times New Roman" w:hAnsi="Times New Roman" w:eastAsia="Calibri Light" w:cs="Times New Roman"/>
                <w:sz w:val="24"/>
                <w:szCs w:val="24"/>
                <w:lang w:val="kk-KZ"/>
              </w:rPr>
              <w:t>“Төтенше жағдайлар кезіндегі іс-әрекеттер”.</w:t>
            </w:r>
          </w:p>
          <w:p w14:paraId="0C724200">
            <w:pPr>
              <w:spacing w:line="259" w:lineRule="auto"/>
              <w:rPr>
                <w:rFonts w:ascii="Times New Roman" w:hAnsi="Times New Roman" w:cs="Times New Roman"/>
                <w:sz w:val="24"/>
                <w:szCs w:val="24"/>
                <w:lang w:val="kk-KZ"/>
              </w:rPr>
            </w:pPr>
            <w:r>
              <w:rPr>
                <w:rFonts w:ascii="Times New Roman" w:hAnsi="Times New Roman" w:eastAsia="sans-serif)" w:cs="Times New Roman"/>
                <w:b/>
                <w:bCs/>
                <w:sz w:val="24"/>
                <w:szCs w:val="24"/>
                <w:shd w:val="clear" w:color="auto" w:fill="FFFFFF"/>
                <w:lang w:val="kk-KZ"/>
              </w:rPr>
              <w:t xml:space="preserve">Мақсаты: </w:t>
            </w:r>
            <w:r>
              <w:rPr>
                <w:rFonts w:ascii="Times New Roman" w:hAnsi="Times New Roman" w:eastAsia="SimSun" w:cs="Times New Roman"/>
                <w:sz w:val="24"/>
                <w:szCs w:val="24"/>
                <w:lang w:val="kk-KZ"/>
              </w:rPr>
              <w:t>Төтенше жағдайлар кезіндегі іс-әрекеттер тәрбие сағатының мақсаты — оқушыларды табиғи және техногендік апаттар кезінде қауіпсіздік ережелері мен әрекет алгоритмдері туралы ақпараттандыру, төтенше жағдайларда дұрыс іс-әрекет жасау дағдыларын дамыту.</w:t>
            </w:r>
          </w:p>
          <w:p w14:paraId="588D1A48">
            <w:pPr>
              <w:spacing w:line="259" w:lineRule="auto"/>
              <w:rPr>
                <w:rFonts w:ascii="Times New Roman" w:hAnsi="Times New Roman" w:cs="Times New Roman"/>
                <w:sz w:val="24"/>
                <w:szCs w:val="24"/>
                <w:lang w:val="kk-KZ"/>
              </w:rPr>
            </w:pPr>
            <w:r>
              <w:rPr>
                <w:rFonts w:ascii="Times New Roman" w:hAnsi="Times New Roman" w:eastAsia="sans-serif)" w:cs="Times New Roman"/>
                <w:b/>
                <w:bCs/>
                <w:sz w:val="24"/>
                <w:szCs w:val="24"/>
                <w:shd w:val="clear" w:color="auto" w:fill="FFFFFF"/>
                <w:lang w:val="kk-KZ"/>
              </w:rPr>
              <w:t>Қорытынды:</w:t>
            </w:r>
            <w:r>
              <w:rPr>
                <w:rFonts w:ascii="Times New Roman" w:hAnsi="Times New Roman" w:cs="Times New Roman"/>
                <w:sz w:val="24"/>
                <w:szCs w:val="24"/>
                <w:lang w:val="kk-KZ"/>
              </w:rPr>
              <w:t>Төтенше жағдайлар кезіндегі іс-әрекеттер тәрбие сағатының қорытындысы ретінде келесі негізгі аспектілерді атап өтуге болады:</w:t>
            </w:r>
          </w:p>
          <w:p w14:paraId="727356F3">
            <w:pPr>
              <w:spacing w:line="259" w:lineRule="auto"/>
              <w:ind w:left="720"/>
              <w:rPr>
                <w:rFonts w:ascii="Times New Roman" w:hAnsi="Times New Roman" w:cs="Times New Roman"/>
                <w:sz w:val="24"/>
                <w:szCs w:val="24"/>
                <w:lang w:val="kk-KZ"/>
              </w:rPr>
            </w:pPr>
            <w:r>
              <w:rPr>
                <w:rFonts w:ascii="Times New Roman" w:hAnsi="Times New Roman" w:cs="Times New Roman"/>
                <w:b/>
                <w:bCs/>
                <w:sz w:val="24"/>
                <w:szCs w:val="24"/>
                <w:lang w:val="kk-KZ"/>
              </w:rPr>
              <w:t>Қауіпсіздік дағдыларының маңыздылығы</w:t>
            </w:r>
            <w:r>
              <w:rPr>
                <w:rFonts w:ascii="Times New Roman" w:hAnsi="Times New Roman" w:cs="Times New Roman"/>
                <w:sz w:val="24"/>
                <w:szCs w:val="24"/>
                <w:lang w:val="kk-KZ"/>
              </w:rPr>
              <w:t>: Төтенше жағдайлар кезінде дұрыс әрекет ету — адам өмірі мен денсаулығын қорғаудың негізі болып табылады. Оқушылар төтенше жағдайлар кезінде қандай әрекеттер жасау керектігін түсініп, оларды күнделікті өмірде қолдануға дайын болуы тиіс.</w:t>
            </w:r>
          </w:p>
          <w:p w14:paraId="5341ACD4">
            <w:pPr>
              <w:spacing w:line="259" w:lineRule="auto"/>
              <w:ind w:left="720"/>
              <w:rPr>
                <w:rFonts w:ascii="Times New Roman" w:hAnsi="Times New Roman" w:cs="Times New Roman"/>
                <w:sz w:val="24"/>
                <w:szCs w:val="24"/>
                <w:lang w:val="kk-KZ"/>
              </w:rPr>
            </w:pPr>
            <w:r>
              <w:rPr>
                <w:rFonts w:ascii="Times New Roman" w:hAnsi="Times New Roman" w:cs="Times New Roman"/>
                <w:b/>
                <w:bCs/>
                <w:sz w:val="24"/>
                <w:szCs w:val="24"/>
                <w:lang w:val="kk-KZ"/>
              </w:rPr>
              <w:t>Психологиялық тұрақтылықты сақтау</w:t>
            </w:r>
            <w:r>
              <w:rPr>
                <w:rFonts w:ascii="Times New Roman" w:hAnsi="Times New Roman" w:cs="Times New Roman"/>
                <w:sz w:val="24"/>
                <w:szCs w:val="24"/>
                <w:lang w:val="kk-KZ"/>
              </w:rPr>
              <w:t>: Төтенше жағдайлар кезінде паникаға бой алдырмау, сабыр сақтау және дұрыс шешім қабылдау өте маңызды. Бұл дағдыны дамыту әр адамға қажетті өмірлік дағды болып саналады.</w:t>
            </w:r>
          </w:p>
          <w:p w14:paraId="0111CB88">
            <w:pPr>
              <w:spacing w:line="259" w:lineRule="auto"/>
              <w:rPr>
                <w:sz w:val="28"/>
                <w:szCs w:val="28"/>
                <w:lang w:val="kk-KZ"/>
              </w:rPr>
            </w:pPr>
          </w:p>
          <w:p w14:paraId="2A848A1A">
            <w:pPr>
              <w:spacing w:line="259" w:lineRule="auto"/>
              <w:rPr>
                <w:rFonts w:ascii="Times New Roman" w:hAnsi="Times New Roman" w:eastAsia="Calibri Light" w:cs="Times New Roman"/>
                <w:sz w:val="28"/>
                <w:szCs w:val="28"/>
                <w:lang w:val="kk-KZ"/>
              </w:rPr>
            </w:pPr>
            <w:r>
              <w:rPr>
                <w:rFonts w:ascii="Calibri Light" w:hAnsi="Calibri Light" w:eastAsia="Calibri Light" w:cs="Segoe UI"/>
                <w:sz w:val="28"/>
                <w:szCs w:val="28"/>
                <w:lang w:eastAsia="ru-RU"/>
              </w:rPr>
              <w:drawing>
                <wp:inline distT="0" distB="0" distL="114300" distR="114300">
                  <wp:extent cx="2062480" cy="2124710"/>
                  <wp:effectExtent l="0" t="0" r="13970" b="8890"/>
                  <wp:docPr id="64" name="Picture 1" descr="WhatsApp Image 2025-02-24 at 07.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 descr="WhatsApp Image 2025-02-24 at 07.12.21"/>
                          <pic:cNvPicPr>
                            <a:picLocks noChangeAspect="1"/>
                          </pic:cNvPicPr>
                        </pic:nvPicPr>
                        <pic:blipFill>
                          <a:blip r:embed="rId69"/>
                          <a:stretch>
                            <a:fillRect/>
                          </a:stretch>
                        </pic:blipFill>
                        <pic:spPr>
                          <a:xfrm>
                            <a:off x="0" y="0"/>
                            <a:ext cx="2062480" cy="2124710"/>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1960880" cy="2120900"/>
                  <wp:effectExtent l="0" t="0" r="1270" b="12700"/>
                  <wp:docPr id="65" name="Picture 2" descr="WhatsApp Image 2025-02-24 at 07.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 descr="WhatsApp Image 2025-02-24 at 07.12.18"/>
                          <pic:cNvPicPr>
                            <a:picLocks noChangeAspect="1"/>
                          </pic:cNvPicPr>
                        </pic:nvPicPr>
                        <pic:blipFill>
                          <a:blip r:embed="rId70" cstate="print"/>
                          <a:stretch>
                            <a:fillRect/>
                          </a:stretch>
                        </pic:blipFill>
                        <pic:spPr>
                          <a:xfrm>
                            <a:off x="0" y="0"/>
                            <a:ext cx="1960880" cy="2120900"/>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1875155" cy="2120265"/>
                  <wp:effectExtent l="0" t="0" r="10795" b="13335"/>
                  <wp:docPr id="66" name="Picture 3" descr="WhatsApp Image 2025-02-24 at 07.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 descr="WhatsApp Image 2025-02-24 at 07.12.14"/>
                          <pic:cNvPicPr>
                            <a:picLocks noChangeAspect="1"/>
                          </pic:cNvPicPr>
                        </pic:nvPicPr>
                        <pic:blipFill>
                          <a:blip r:embed="rId71" cstate="print"/>
                          <a:stretch>
                            <a:fillRect/>
                          </a:stretch>
                        </pic:blipFill>
                        <pic:spPr>
                          <a:xfrm>
                            <a:off x="0" y="0"/>
                            <a:ext cx="1875155" cy="2120265"/>
                          </a:xfrm>
                          <a:prstGeom prst="rect">
                            <a:avLst/>
                          </a:prstGeom>
                        </pic:spPr>
                      </pic:pic>
                    </a:graphicData>
                  </a:graphic>
                </wp:inline>
              </w:drawing>
            </w:r>
          </w:p>
          <w:p w14:paraId="1CF8F2FF">
            <w:pPr>
              <w:spacing w:line="259" w:lineRule="auto"/>
              <w:rPr>
                <w:rFonts w:ascii="Times New Roman" w:hAnsi="Times New Roman" w:eastAsia="Calibri Light" w:cs="Times New Roman"/>
                <w:sz w:val="28"/>
                <w:szCs w:val="28"/>
                <w:lang w:val="kk-KZ"/>
              </w:rPr>
            </w:pPr>
          </w:p>
          <w:p w14:paraId="51F28CB3">
            <w:pPr>
              <w:spacing w:after="0" w:line="240" w:lineRule="auto"/>
              <w:rPr>
                <w:rFonts w:ascii="Times New Roman" w:hAnsi="Times New Roman" w:eastAsia="Calibri Light" w:cs="Times New Roman"/>
                <w:kern w:val="2"/>
                <w:sz w:val="24"/>
                <w:szCs w:val="24"/>
                <w:lang w:val="kk-KZ"/>
              </w:rPr>
            </w:pPr>
            <w:r>
              <w:rPr>
                <w:rFonts w:ascii="Times New Roman" w:hAnsi="Times New Roman" w:eastAsia="Calibri Light" w:cs="Times New Roman"/>
                <w:kern w:val="2"/>
                <w:sz w:val="24"/>
                <w:szCs w:val="24"/>
                <w:lang w:val="kk-KZ"/>
              </w:rPr>
              <w:t>«Біз – сыбайлас жемқорлыққа қарсымыз!» тақырыбында сыныптар арасында тәрбие сағаттары өткізілді.</w:t>
            </w:r>
          </w:p>
          <w:p w14:paraId="2FA4DFE1">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Мақсаты:</w:t>
            </w:r>
            <w:r>
              <w:rPr>
                <w:rFonts w:ascii="Times New Roman" w:hAnsi="Times New Roman" w:eastAsia="Times New Roman" w:cs="Times New Roman"/>
                <w:color w:val="111111"/>
                <w:sz w:val="24"/>
                <w:szCs w:val="24"/>
                <w:lang w:val="kk-KZ" w:eastAsia="ru-RU"/>
              </w:rPr>
              <w:t> “Сыбайлас-жемқорлық” дегенұғымдытүсіндіріп, пайда болу    жағдайларыжайлытүсінік  қалыптастыру.</w:t>
            </w:r>
          </w:p>
          <w:p w14:paraId="207BC396">
            <w:pPr>
              <w:numPr>
                <w:ilvl w:val="0"/>
                <w:numId w:val="9"/>
              </w:numPr>
              <w:spacing w:before="100" w:beforeAutospacing="1" w:after="100" w:afterAutospacing="1"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Өзкөзқарастарынбілдіріп, дүниетанымдарынкеңейту. Өзойларынеркінжеткізебілуқабілеттерін дамыту</w:t>
            </w:r>
          </w:p>
          <w:p w14:paraId="18956D39">
            <w:pPr>
              <w:numPr>
                <w:ilvl w:val="0"/>
                <w:numId w:val="9"/>
              </w:numPr>
              <w:spacing w:before="100" w:beforeAutospacing="1" w:after="100" w:afterAutospacing="1"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Өзмемлекетінежауапкершілікпенқарау және әділдіккетәрбиелеу. Патриоттықтәрбиеқалыптастыру</w:t>
            </w:r>
          </w:p>
          <w:p w14:paraId="12F6F31D">
            <w:pPr>
              <w:numPr>
                <w:ilvl w:val="0"/>
                <w:numId w:val="9"/>
              </w:numPr>
              <w:spacing w:before="100" w:beforeAutospacing="1" w:after="100" w:afterAutospacing="1" w:line="240" w:lineRule="auto"/>
              <w:rPr>
                <w:rFonts w:ascii="Times New Roman" w:hAnsi="Times New Roman" w:eastAsia="Times New Roman" w:cs="Times New Roman"/>
                <w:sz w:val="24"/>
                <w:szCs w:val="24"/>
              </w:rPr>
            </w:pPr>
            <w:r>
              <w:rPr>
                <w:rFonts w:ascii="Times New Roman" w:hAnsi="Times New Roman" w:eastAsia="Calibri Light" w:cs="Times New Roman"/>
                <w:b/>
                <w:bCs/>
                <w:sz w:val="24"/>
                <w:szCs w:val="24"/>
                <w:lang w:val="kk-KZ"/>
              </w:rPr>
              <w:t>Нәтижесі:</w:t>
            </w:r>
            <w:r>
              <w:rPr>
                <w:rFonts w:ascii="Times New Roman" w:hAnsi="Times New Roman" w:eastAsia="Calibri Light" w:cs="Times New Roman"/>
                <w:sz w:val="24"/>
                <w:szCs w:val="24"/>
                <w:lang w:val="kk-KZ"/>
              </w:rPr>
              <w:t xml:space="preserve">Ел болыпеңсеміздікөтеріп, тәуелсіздігіміздіалып, баршаәлемгетанылдық, мемлекетіміздіңтамырытереңгетарап, нығаятүсуінебағытталғанқұқықтықзаңнамаларқабылданды, ел экономиясы мен әлеуметтікжағдайымызтүзеліп, әлеммемлекеттерініңортасынанөзорнымыздыайқындадық. </w:t>
            </w:r>
            <w:r>
              <w:rPr>
                <w:rFonts w:ascii="Times New Roman" w:hAnsi="Times New Roman" w:eastAsia="Calibri Light" w:cs="Times New Roman"/>
                <w:sz w:val="24"/>
                <w:szCs w:val="24"/>
              </w:rPr>
              <w:t>Қоғамдамуыныңжаңажолынтаңдап, уақыттантуындағанәртүрлікеселдерденайығудыміндететіпқойдық.</w:t>
            </w:r>
            <w:r>
              <w:rPr>
                <w:rFonts w:ascii="Times New Roman" w:hAnsi="Times New Roman" w:eastAsia="Calibri Light" w:cs="Times New Roman"/>
                <w:sz w:val="24"/>
                <w:szCs w:val="24"/>
                <w:lang w:val="kk-KZ"/>
              </w:rPr>
              <w:t>Ә</w:t>
            </w:r>
            <w:r>
              <w:rPr>
                <w:rFonts w:ascii="Times New Roman" w:hAnsi="Times New Roman" w:eastAsia="Calibri Light" w:cs="Times New Roman"/>
                <w:sz w:val="24"/>
                <w:szCs w:val="24"/>
              </w:rPr>
              <w:t>рқашандаадамдықжақсықасиеттердісақтап, мақсаттынәтижелергежетуүшін,өзмүмкіншіліктеріміздіпайдалануғатырысайық</w:t>
            </w:r>
          </w:p>
          <w:p w14:paraId="2B9F049E">
            <w:pPr>
              <w:shd w:val="clear" w:color="auto" w:fill="FFFFFF"/>
              <w:tabs>
                <w:tab w:val="left" w:pos="5700"/>
              </w:tabs>
              <w:spacing w:after="300" w:line="259" w:lineRule="auto"/>
              <w:rPr>
                <w:rFonts w:ascii="OpenSans" w:hAnsi="OpenSans"/>
                <w:sz w:val="28"/>
                <w:szCs w:val="28"/>
                <w:lang w:val="kk-KZ"/>
              </w:rPr>
            </w:pPr>
            <w:r>
              <w:rPr>
                <w:sz w:val="28"/>
                <w:szCs w:val="28"/>
              </w:rPr>
              <w:t xml:space="preserve"> .</w:t>
            </w:r>
            <w:r>
              <w:rPr>
                <w:sz w:val="28"/>
                <w:szCs w:val="28"/>
                <w:lang w:eastAsia="ru-RU"/>
              </w:rPr>
              <w:drawing>
                <wp:inline distT="0" distB="0" distL="0" distR="0">
                  <wp:extent cx="2986405" cy="2679700"/>
                  <wp:effectExtent l="19050" t="0" r="3942"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00046" cy="2691927"/>
                          </a:xfrm>
                          <a:prstGeom prst="rect">
                            <a:avLst/>
                          </a:prstGeom>
                        </pic:spPr>
                      </pic:pic>
                    </a:graphicData>
                  </a:graphic>
                </wp:inline>
              </w:drawing>
            </w:r>
            <w:r>
              <w:rPr>
                <w:sz w:val="28"/>
                <w:szCs w:val="28"/>
              </w:rPr>
              <w:tab/>
            </w:r>
            <w:r>
              <w:rPr>
                <w:rFonts w:ascii="OpenSans" w:hAnsi="OpenSans"/>
                <w:sz w:val="28"/>
                <w:szCs w:val="28"/>
                <w:lang w:eastAsia="ru-RU"/>
              </w:rPr>
              <w:drawing>
                <wp:inline distT="0" distB="0" distL="0" distR="0">
                  <wp:extent cx="2626360" cy="2679700"/>
                  <wp:effectExtent l="19050" t="0" r="2322" b="0"/>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624223" cy="2677735"/>
                          </a:xfrm>
                          <a:prstGeom prst="rect">
                            <a:avLst/>
                          </a:prstGeom>
                        </pic:spPr>
                      </pic:pic>
                    </a:graphicData>
                  </a:graphic>
                </wp:inline>
              </w:drawing>
            </w:r>
          </w:p>
          <w:p w14:paraId="04B74C0B">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 xml:space="preserve">2024-2025 оқужылындағыБаишевмектеп-лицейіндесалауатты өмір салтын қалыптастыру мақсатында </w:t>
            </w:r>
            <w:r>
              <w:rPr>
                <w:rFonts w:ascii="Times New Roman" w:hAnsi="Times New Roman" w:eastAsia="Calibri Light" w:cs="Times New Roman"/>
                <w:b/>
                <w:bCs/>
                <w:sz w:val="24"/>
                <w:szCs w:val="24"/>
                <w:lang w:val="kk-KZ"/>
              </w:rPr>
              <w:t>“Қар барысы” атты қысқы спорттық сайыстың</w:t>
            </w:r>
            <w:r>
              <w:rPr>
                <w:rFonts w:ascii="Times New Roman" w:hAnsi="Times New Roman" w:eastAsia="Calibri Light" w:cs="Times New Roman"/>
                <w:b/>
                <w:sz w:val="24"/>
                <w:szCs w:val="24"/>
                <w:lang w:val="kk-KZ"/>
              </w:rPr>
              <w:t>өтілді.</w:t>
            </w:r>
          </w:p>
          <w:p w14:paraId="38240CEC">
            <w:pPr>
              <w:spacing w:line="259" w:lineRule="auto"/>
              <w:rPr>
                <w:rFonts w:ascii="Times New Roman" w:hAnsi="Times New Roman" w:eastAsia="SimSun" w:cs="Times New Roman"/>
                <w:sz w:val="24"/>
                <w:szCs w:val="24"/>
                <w:lang w:val="kk-KZ" w:eastAsia="zh-CN"/>
              </w:rPr>
            </w:pPr>
            <w:r>
              <w:rPr>
                <w:rFonts w:ascii="Times New Roman" w:hAnsi="Times New Roman" w:eastAsia="Calibri Light" w:cs="Times New Roman"/>
                <w:b/>
                <w:bCs/>
                <w:sz w:val="24"/>
                <w:szCs w:val="24"/>
                <w:lang w:val="kk-KZ"/>
              </w:rPr>
              <w:t>Қатысушы сыныптар: 4-6</w:t>
            </w:r>
            <w:r>
              <w:rPr>
                <w:rFonts w:ascii="Times New Roman" w:hAnsi="Times New Roman" w:eastAsia="Calibri Light" w:cs="Times New Roman"/>
                <w:sz w:val="24"/>
                <w:szCs w:val="24"/>
                <w:lang w:val="kk-KZ"/>
              </w:rPr>
              <w:t>сыныптар</w:t>
            </w:r>
          </w:p>
          <w:p w14:paraId="309DED7E">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Мақсаты:</w:t>
            </w:r>
            <w:r>
              <w:rPr>
                <w:rFonts w:ascii="Times New Roman" w:hAnsi="Times New Roman" w:eastAsia="sans-serif" w:cs="Times New Roman"/>
                <w:color w:val="000000"/>
                <w:sz w:val="24"/>
                <w:szCs w:val="24"/>
                <w:shd w:val="clear" w:color="auto" w:fill="FFFFFF"/>
                <w:lang w:val="kk-KZ"/>
              </w:rPr>
              <w:t>Оқушыларадам денсаулығының,  өмір сүру үшін қажеттілігін,  бағалы байлық екенін түсіндіру; оқушыларды сұлу да сымбатты,  денсаулығы зор,  күшті болу үшін денені шынықтыру, оларға спортпен айналысуын қажет екендігінің манызын түсіндіру;  салауаттану - адам жанының да, тәнінің де тазаруы, денсаулығының жақсаруы, сондықтан салауатты өмір салтын ұстануға тәрбиелеу. </w:t>
            </w:r>
          </w:p>
          <w:p w14:paraId="3A3A70FB">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Міндеттері:</w:t>
            </w:r>
          </w:p>
          <w:p w14:paraId="01B47AC5">
            <w:pPr>
              <w:spacing w:after="0" w:line="259" w:lineRule="auto"/>
              <w:rPr>
                <w:rFonts w:ascii="Times New Roman" w:hAnsi="Times New Roman" w:cs="Times New Roman"/>
                <w:sz w:val="24"/>
                <w:szCs w:val="24"/>
                <w:lang w:val="kk-KZ"/>
              </w:rPr>
            </w:pPr>
            <w:r>
              <w:rPr>
                <w:rFonts w:ascii="Times New Roman" w:hAnsi="Times New Roman" w:eastAsia="Arial" w:cs="Times New Roman"/>
                <w:sz w:val="24"/>
                <w:szCs w:val="24"/>
                <w:shd w:val="clear" w:color="auto" w:fill="FFFFFF"/>
                <w:lang w:val="kk-KZ"/>
              </w:rPr>
              <w:t>Оқушыларды сайысқақатыстыраотырып, олардыңтәрбиетуралыбілімдерінкеңейту, тәрбиеніңүздікүлгілеріннасихаттау, спортқа деген сүйіспеншлігін артыру.</w:t>
            </w:r>
          </w:p>
          <w:p w14:paraId="2608271C">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Нәтижесі:</w:t>
            </w:r>
          </w:p>
          <w:p w14:paraId="2241DFAB">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 xml:space="preserve">Сайыс өте тартысты және көңілді өтті. </w:t>
            </w:r>
          </w:p>
          <w:p w14:paraId="5CC37B43">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6 «А</w:t>
            </w:r>
            <w:r>
              <w:rPr>
                <w:rFonts w:ascii="Times New Roman" w:hAnsi="Times New Roman" w:eastAsia="Calibri Light" w:cs="Times New Roman"/>
                <w:b/>
                <w:sz w:val="24"/>
                <w:szCs w:val="24"/>
              </w:rPr>
              <w:t>»</w:t>
            </w:r>
            <w:r>
              <w:rPr>
                <w:rFonts w:ascii="Times New Roman" w:hAnsi="Times New Roman" w:eastAsia="Calibri Light" w:cs="Times New Roman"/>
                <w:b/>
                <w:sz w:val="24"/>
                <w:szCs w:val="24"/>
                <w:lang w:val="kk-KZ"/>
              </w:rPr>
              <w:t xml:space="preserve"> сыныбы «Бірлік» тобы 1 орын</w:t>
            </w:r>
          </w:p>
          <w:p w14:paraId="47507F40">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4 «А» сыныбы «Болашақ» тобы 2 орын</w:t>
            </w:r>
          </w:p>
          <w:p w14:paraId="46F69AE0">
            <w:pPr>
              <w:spacing w:line="259" w:lineRule="auto"/>
              <w:jc w:val="both"/>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5«А» сыныбы   «Қыран» тобы 3 орын</w:t>
            </w:r>
          </w:p>
          <w:p w14:paraId="3BA46FD2">
            <w:pPr>
              <w:spacing w:line="259" w:lineRule="auto"/>
              <w:jc w:val="both"/>
              <w:rPr>
                <w:rFonts w:ascii="Times New Roman" w:hAnsi="Times New Roman" w:eastAsia="Calibri Light" w:cs="Times New Roman"/>
                <w:b/>
                <w:sz w:val="28"/>
                <w:szCs w:val="28"/>
                <w:lang w:val="kk-KZ"/>
              </w:rPr>
            </w:pPr>
            <w:r>
              <w:rPr>
                <w:rFonts w:ascii="Times New Roman" w:hAnsi="Times New Roman" w:eastAsia="Calibri Light" w:cs="Times New Roman"/>
                <w:b/>
                <w:sz w:val="24"/>
                <w:szCs w:val="24"/>
                <w:lang w:val="kk-KZ"/>
              </w:rPr>
              <w:t>Сайысқа қатысқан сыныбтарға алығысымызды білдіреміз</w:t>
            </w:r>
            <w:r>
              <w:rPr>
                <w:rFonts w:ascii="Times New Roman" w:hAnsi="Times New Roman" w:eastAsia="Calibri Light" w:cs="Times New Roman"/>
                <w:b/>
                <w:sz w:val="28"/>
                <w:szCs w:val="28"/>
                <w:lang w:val="kk-KZ"/>
              </w:rPr>
              <w:t>.</w:t>
            </w:r>
            <w:r>
              <w:rPr>
                <w:rFonts w:ascii="Times New Roman" w:hAnsi="Times New Roman" w:eastAsia="Calibri Light" w:cs="Times New Roman"/>
                <w:b/>
                <w:sz w:val="28"/>
                <w:szCs w:val="28"/>
                <w:lang w:eastAsia="ru-RU"/>
              </w:rPr>
              <w:drawing>
                <wp:inline distT="0" distB="0" distL="0" distR="0">
                  <wp:extent cx="4913630" cy="2321560"/>
                  <wp:effectExtent l="0" t="0" r="0" b="0"/>
                  <wp:docPr id="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934110" cy="2331327"/>
                          </a:xfrm>
                          <a:prstGeom prst="rect">
                            <a:avLst/>
                          </a:prstGeom>
                          <a:noFill/>
                        </pic:spPr>
                      </pic:pic>
                    </a:graphicData>
                  </a:graphic>
                </wp:inline>
              </w:drawing>
            </w:r>
          </w:p>
          <w:p w14:paraId="4F7EB30A">
            <w:pPr>
              <w:spacing w:line="259" w:lineRule="auto"/>
              <w:contextualSpacing/>
              <w:jc w:val="both"/>
              <w:rPr>
                <w:rFonts w:ascii="Times New Roman" w:hAnsi="Times New Roman" w:cs="Times New Roman"/>
                <w:sz w:val="28"/>
                <w:szCs w:val="28"/>
                <w:lang w:val="kk-KZ" w:eastAsia="ru-RU"/>
              </w:rPr>
            </w:pPr>
            <w:r>
              <w:fldChar w:fldCharType="begin"/>
            </w:r>
            <w:r>
              <w:instrText xml:space="preserve"> HYPERLINK "https://www.instagram.com/reel/DE9eVHhNAU1/?igsh=dDIzNnV2OHdxanF1" </w:instrText>
            </w:r>
            <w:r>
              <w:fldChar w:fldCharType="separate"/>
            </w:r>
            <w:r>
              <w:rPr>
                <w:rFonts w:ascii="Times New Roman" w:hAnsi="Times New Roman" w:cs="Times New Roman"/>
                <w:color w:val="0000FF" w:themeColor="hyperlink"/>
                <w:sz w:val="28"/>
                <w:szCs w:val="28"/>
                <w:u w:val="single"/>
                <w:lang w:val="kk-KZ" w:eastAsia="ru-RU"/>
              </w:rPr>
              <w:t>https://www.instagram.com/reel/DE9eVHhNAU1/?igsh=dDIzNnV2OHdxanF1</w:t>
            </w:r>
            <w:r>
              <w:rPr>
                <w:rFonts w:ascii="Times New Roman" w:hAnsi="Times New Roman" w:cs="Times New Roman"/>
                <w:color w:val="0000FF" w:themeColor="hyperlink"/>
                <w:sz w:val="28"/>
                <w:szCs w:val="28"/>
                <w:u w:val="single"/>
                <w:lang w:val="kk-KZ" w:eastAsia="ru-RU"/>
              </w:rPr>
              <w:fldChar w:fldCharType="end"/>
            </w:r>
          </w:p>
          <w:p w14:paraId="25BBB476">
            <w:pPr>
              <w:keepNext/>
              <w:keepLines/>
              <w:spacing w:before="160" w:after="80" w:line="278" w:lineRule="auto"/>
              <w:outlineLvl w:val="2"/>
              <w:rPr>
                <w:rFonts w:ascii="Times New Roman" w:hAnsi="Times New Roman" w:eastAsiaTheme="majorEastAsia" w:cstheme="majorBidi"/>
                <w:color w:val="366091" w:themeColor="accent1" w:themeShade="BF"/>
                <w:kern w:val="2"/>
                <w:sz w:val="24"/>
                <w:szCs w:val="24"/>
                <w:lang w:val="kk-KZ" w:eastAsia="ru-RU"/>
              </w:rPr>
            </w:pPr>
            <w:r>
              <w:rPr>
                <w:rFonts w:ascii="Times New Roman" w:hAnsi="Times New Roman" w:eastAsiaTheme="majorEastAsia" w:cstheme="majorBidi"/>
                <w:color w:val="366091" w:themeColor="accent1" w:themeShade="BF"/>
                <w:kern w:val="2"/>
                <w:sz w:val="28"/>
                <w:szCs w:val="28"/>
                <w:lang w:val="kk-KZ" w:eastAsia="ru-RU"/>
              </w:rPr>
              <w:t xml:space="preserve"> </w:t>
            </w:r>
            <w:r>
              <w:rPr>
                <w:rFonts w:ascii="Times New Roman" w:hAnsi="Times New Roman" w:eastAsiaTheme="majorEastAsia" w:cstheme="majorBidi"/>
                <w:color w:val="366091" w:themeColor="accent1" w:themeShade="BF"/>
                <w:kern w:val="2"/>
                <w:sz w:val="24"/>
                <w:szCs w:val="24"/>
                <w:lang w:val="kk-KZ" w:eastAsia="ru-RU"/>
              </w:rPr>
              <w:t>“</w:t>
            </w:r>
            <w:r>
              <w:rPr>
                <w:rFonts w:ascii="Times New Roman" w:hAnsi="Times New Roman" w:cs="Times New Roman" w:eastAsiaTheme="majorEastAsia"/>
                <w:color w:val="366091" w:themeColor="accent1" w:themeShade="BF"/>
                <w:kern w:val="2"/>
                <w:sz w:val="24"/>
                <w:szCs w:val="24"/>
                <w:lang w:val="kk-KZ" w:eastAsia="ru-RU"/>
              </w:rPr>
              <w:t>Табиғи апаттар мен құтқару жұмыстарын жүргізу тәсілдері</w:t>
            </w:r>
            <w:r>
              <w:rPr>
                <w:rFonts w:ascii="Times New Roman" w:hAnsi="Times New Roman" w:eastAsiaTheme="majorEastAsia" w:cstheme="majorBidi"/>
                <w:color w:val="366091" w:themeColor="accent1" w:themeShade="BF"/>
                <w:kern w:val="2"/>
                <w:sz w:val="24"/>
                <w:szCs w:val="24"/>
                <w:lang w:val="kk-KZ" w:eastAsia="ru-RU"/>
              </w:rPr>
              <w:t>” тақырыбында оқушыларға танымдық сағаттар өткізілді.</w:t>
            </w:r>
          </w:p>
          <w:p w14:paraId="4CE19EBB">
            <w:pPr>
              <w:spacing w:line="259" w:lineRule="auto"/>
              <w:rPr>
                <w:sz w:val="24"/>
                <w:szCs w:val="24"/>
                <w:lang w:val="kk-KZ"/>
              </w:rPr>
            </w:pPr>
            <w:r>
              <w:rPr>
                <w:rFonts w:ascii="Times New Roman" w:hAnsi="Times New Roman" w:cs="Times New Roman"/>
                <w:b/>
                <w:bCs/>
                <w:sz w:val="24"/>
                <w:szCs w:val="24"/>
                <w:lang w:val="kk-KZ"/>
              </w:rPr>
              <w:t>Табиғи апаттар</w:t>
            </w:r>
            <w:r>
              <w:rPr>
                <w:rFonts w:ascii="Times New Roman" w:hAnsi="Times New Roman" w:cs="Times New Roman"/>
                <w:sz w:val="24"/>
                <w:szCs w:val="24"/>
                <w:lang w:val="kk-KZ"/>
              </w:rPr>
              <w:t xml:space="preserve"> – бұл адамның қатысуынсыз, табиғи құбылыстардың әсерінен туындайтын төтенше жағдайлар. Олар адам өміріне, инфрақұрылымға және қоршаған ортаға үлкен қауіп төндіреді. Табиғи апаттарға жер сілкінісі, су тасқыны, дауыл, орман өрті, көшкін және цунами сияқты құбылыстар жатады.</w:t>
            </w:r>
          </w:p>
          <w:p w14:paraId="49F1BDE9">
            <w:pPr>
              <w:spacing w:line="259" w:lineRule="auto"/>
              <w:rPr>
                <w:sz w:val="24"/>
                <w:szCs w:val="24"/>
              </w:rPr>
            </w:pPr>
            <w:r>
              <w:rPr>
                <w:rFonts w:ascii="Times New Roman" w:hAnsi="Times New Roman" w:cs="Times New Roman"/>
                <w:b/>
                <w:bCs/>
                <w:sz w:val="24"/>
                <w:szCs w:val="24"/>
                <w:lang w:val="kk-KZ"/>
              </w:rPr>
              <w:t>Құтқару жұмыстарын жүргізу тәсілдері</w:t>
            </w:r>
            <w:r>
              <w:rPr>
                <w:rFonts w:ascii="Times New Roman" w:hAnsi="Times New Roman" w:cs="Times New Roman"/>
                <w:sz w:val="24"/>
                <w:szCs w:val="24"/>
                <w:lang w:val="kk-KZ"/>
              </w:rPr>
              <w:t xml:space="preserve"> – бұл табиғи апаттар кезінде және одан кейін адамдарды құтқару, материалдық шығындарды азайту және апаттың салдарын жою мақсатында жүргізілетін арнайы шаралар жиынтығы. </w:t>
            </w:r>
            <w:r>
              <w:rPr>
                <w:rFonts w:ascii="Times New Roman" w:hAnsi="Times New Roman" w:cs="Times New Roman"/>
                <w:sz w:val="24"/>
                <w:szCs w:val="24"/>
              </w:rPr>
              <w:t>Бұл жұмыстар бірнеше кезеңнен тұрады:</w:t>
            </w:r>
          </w:p>
          <w:p w14:paraId="0E915F93">
            <w:pPr>
              <w:numPr>
                <w:ilvl w:val="0"/>
                <w:numId w:val="10"/>
              </w:numPr>
              <w:spacing w:beforeAutospacing="1" w:after="0" w:afterAutospacing="1" w:line="240" w:lineRule="auto"/>
              <w:rPr>
                <w:rFonts w:ascii="Times New Roman" w:hAnsi="Times New Roman" w:eastAsia="Calibri Light" w:cs="Segoe UI"/>
                <w:sz w:val="24"/>
                <w:szCs w:val="24"/>
              </w:rPr>
            </w:pPr>
            <w:r>
              <w:rPr>
                <w:rFonts w:ascii="Times New Roman" w:hAnsi="Times New Roman" w:eastAsia="Calibri Light" w:cs="Times New Roman"/>
                <w:b/>
                <w:bCs/>
                <w:sz w:val="24"/>
                <w:szCs w:val="24"/>
              </w:rPr>
              <w:t>Дайындық кезеңі</w:t>
            </w:r>
            <w:r>
              <w:rPr>
                <w:rFonts w:ascii="Times New Roman" w:hAnsi="Times New Roman" w:eastAsia="Calibri Light" w:cs="Times New Roman"/>
                <w:sz w:val="24"/>
                <w:szCs w:val="24"/>
              </w:rPr>
              <w:t xml:space="preserve"> – қауіп-қатерлерді бағалау, халықты оқыту және алдын алу шараларын ұйымдастыру.</w:t>
            </w:r>
          </w:p>
          <w:p w14:paraId="25D895DF">
            <w:pPr>
              <w:numPr>
                <w:ilvl w:val="0"/>
                <w:numId w:val="10"/>
              </w:numPr>
              <w:spacing w:beforeAutospacing="1" w:after="0" w:afterAutospacing="1" w:line="240" w:lineRule="auto"/>
              <w:rPr>
                <w:rFonts w:ascii="Times New Roman" w:hAnsi="Times New Roman" w:eastAsia="Calibri Light" w:cs="Segoe UI"/>
                <w:sz w:val="24"/>
                <w:szCs w:val="24"/>
              </w:rPr>
            </w:pPr>
            <w:r>
              <w:rPr>
                <w:rFonts w:ascii="Times New Roman" w:hAnsi="Times New Roman" w:eastAsia="Calibri Light" w:cs="Times New Roman"/>
                <w:b/>
                <w:bCs/>
                <w:sz w:val="24"/>
                <w:szCs w:val="24"/>
              </w:rPr>
              <w:t>Жедел әрекет ету</w:t>
            </w:r>
            <w:r>
              <w:rPr>
                <w:rFonts w:ascii="Times New Roman" w:hAnsi="Times New Roman" w:eastAsia="Calibri Light" w:cs="Times New Roman"/>
                <w:sz w:val="24"/>
                <w:szCs w:val="24"/>
              </w:rPr>
              <w:t xml:space="preserve"> – құтқару топтарының жұмысын үйлестіру, зардап шеккендерді эвакуациялау және алғашқы көмек көрсету.</w:t>
            </w:r>
          </w:p>
          <w:p w14:paraId="2DCB309B">
            <w:pPr>
              <w:numPr>
                <w:ilvl w:val="0"/>
                <w:numId w:val="10"/>
              </w:numPr>
              <w:spacing w:beforeAutospacing="1" w:after="0" w:afterAutospacing="1" w:line="240" w:lineRule="auto"/>
              <w:rPr>
                <w:rFonts w:ascii="Times New Roman" w:hAnsi="Times New Roman" w:eastAsia="Calibri Light" w:cs="Segoe UI"/>
                <w:sz w:val="24"/>
                <w:szCs w:val="24"/>
              </w:rPr>
            </w:pPr>
            <w:r>
              <w:rPr>
                <w:rFonts w:ascii="Times New Roman" w:hAnsi="Times New Roman" w:eastAsia="Calibri Light" w:cs="Times New Roman"/>
                <w:b/>
                <w:bCs/>
                <w:sz w:val="24"/>
                <w:szCs w:val="24"/>
              </w:rPr>
              <w:t>Қауіпсіздік шараларын қамтамасыз ету</w:t>
            </w:r>
            <w:r>
              <w:rPr>
                <w:rFonts w:ascii="Times New Roman" w:hAnsi="Times New Roman" w:eastAsia="Calibri Light" w:cs="Times New Roman"/>
                <w:sz w:val="24"/>
                <w:szCs w:val="24"/>
              </w:rPr>
              <w:t xml:space="preserve"> – қауіпті аймақтарды бақылау, қажетті инженерлік жұмыстар жүргізу.</w:t>
            </w:r>
          </w:p>
          <w:p w14:paraId="515E9762">
            <w:pPr>
              <w:numPr>
                <w:ilvl w:val="0"/>
                <w:numId w:val="10"/>
              </w:numPr>
              <w:spacing w:beforeAutospacing="1" w:after="0" w:afterAutospacing="1" w:line="240" w:lineRule="auto"/>
              <w:rPr>
                <w:rFonts w:ascii="Times New Roman" w:hAnsi="Times New Roman" w:eastAsia="Calibri Light" w:cs="Segoe UI"/>
                <w:sz w:val="24"/>
                <w:szCs w:val="24"/>
              </w:rPr>
            </w:pPr>
            <w:r>
              <w:rPr>
                <w:rFonts w:ascii="Times New Roman" w:hAnsi="Times New Roman" w:eastAsia="Calibri Light" w:cs="Times New Roman"/>
                <w:b/>
                <w:bCs/>
                <w:sz w:val="24"/>
                <w:szCs w:val="24"/>
              </w:rPr>
              <w:t>Қалпына келтіру кезеңі</w:t>
            </w:r>
            <w:r>
              <w:rPr>
                <w:rFonts w:ascii="Times New Roman" w:hAnsi="Times New Roman" w:eastAsia="Calibri Light" w:cs="Times New Roman"/>
                <w:sz w:val="24"/>
                <w:szCs w:val="24"/>
              </w:rPr>
              <w:t xml:space="preserve"> – инфрақұрылымды қалпына келтіру, зардап шеккендерге көмек көрсету және болашақ апаттардың алдын алу шараларын жасау.</w:t>
            </w:r>
          </w:p>
          <w:p w14:paraId="4E2D8DBD">
            <w:pPr>
              <w:spacing w:line="259" w:lineRule="auto"/>
              <w:rPr>
                <w:sz w:val="24"/>
                <w:szCs w:val="24"/>
              </w:rPr>
            </w:pPr>
            <w:r>
              <w:rPr>
                <w:rFonts w:ascii="Times New Roman" w:hAnsi="Times New Roman" w:cs="Times New Roman"/>
                <w:sz w:val="24"/>
                <w:szCs w:val="24"/>
              </w:rPr>
              <w:t>Құтқару жұмыстарын ұйымдастыру арнайы төтенше жағдайлар қызметтерінің көмегімен жүзеге асырылады.</w:t>
            </w:r>
          </w:p>
          <w:p w14:paraId="01490E77">
            <w:pPr>
              <w:spacing w:line="259" w:lineRule="auto"/>
              <w:rPr>
                <w:rFonts w:ascii="Calibri Light" w:hAnsi="Calibri Light" w:eastAsia="Calibri Light" w:cs="Segoe UI"/>
                <w:sz w:val="28"/>
                <w:szCs w:val="28"/>
              </w:rPr>
            </w:pPr>
            <w:r>
              <w:rPr>
                <w:rFonts w:ascii="SimSun" w:hAnsi="SimSun" w:eastAsia="SimSun" w:cs="SimSun"/>
                <w:sz w:val="28"/>
                <w:szCs w:val="28"/>
                <w:lang w:eastAsia="ru-RU"/>
              </w:rPr>
              <w:drawing>
                <wp:inline distT="0" distB="0" distL="114300" distR="114300">
                  <wp:extent cx="304800" cy="304800"/>
                  <wp:effectExtent l="0" t="0" r="0" b="0"/>
                  <wp:docPr id="70"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1" descr="IMG_256"/>
                          <pic:cNvPicPr>
                            <a:picLocks noChangeAspect="1"/>
                          </pic:cNvPicPr>
                        </pic:nvPicPr>
                        <pic:blipFill>
                          <a:blip r:embed="rId75"/>
                          <a:stretch>
                            <a:fillRect/>
                          </a:stretch>
                        </pic:blipFill>
                        <pic:spPr>
                          <a:xfrm>
                            <a:off x="0" y="0"/>
                            <a:ext cx="304800" cy="304800"/>
                          </a:xfrm>
                          <a:prstGeom prst="rect">
                            <a:avLst/>
                          </a:prstGeom>
                          <a:noFill/>
                          <a:ln w="9525">
                            <a:noFill/>
                          </a:ln>
                        </pic:spPr>
                      </pic:pic>
                    </a:graphicData>
                  </a:graphic>
                </wp:inline>
              </w:drawing>
            </w:r>
          </w:p>
          <w:p w14:paraId="123B78FC">
            <w:pPr>
              <w:spacing w:line="259" w:lineRule="auto"/>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114300" distR="114300">
                  <wp:extent cx="3013075" cy="3881755"/>
                  <wp:effectExtent l="0" t="0" r="0" b="0"/>
                  <wp:docPr id="71" name="Изображение 4" descr="WhatsApp Image 2025-03-04 at 10.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 4" descr="WhatsApp Image 2025-03-04 at 10.30.49"/>
                          <pic:cNvPicPr>
                            <a:picLocks noChangeAspect="1"/>
                          </pic:cNvPicPr>
                        </pic:nvPicPr>
                        <pic:blipFill>
                          <a:blip r:embed="rId76"/>
                          <a:stretch>
                            <a:fillRect/>
                          </a:stretch>
                        </pic:blipFill>
                        <pic:spPr>
                          <a:xfrm>
                            <a:off x="0" y="0"/>
                            <a:ext cx="3016885" cy="3886446"/>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2988945" cy="3879850"/>
                  <wp:effectExtent l="0" t="0" r="0" b="0"/>
                  <wp:docPr id="72" name="Изображение 5" descr="WhatsApp Image 2025-03-04 at 10.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 5" descr="WhatsApp Image 2025-03-04 at 10.30.50"/>
                          <pic:cNvPicPr>
                            <a:picLocks noChangeAspect="1"/>
                          </pic:cNvPicPr>
                        </pic:nvPicPr>
                        <pic:blipFill>
                          <a:blip r:embed="rId77"/>
                          <a:stretch>
                            <a:fillRect/>
                          </a:stretch>
                        </pic:blipFill>
                        <pic:spPr>
                          <a:xfrm>
                            <a:off x="0" y="0"/>
                            <a:ext cx="2988945" cy="3879611"/>
                          </a:xfrm>
                          <a:prstGeom prst="rect">
                            <a:avLst/>
                          </a:prstGeom>
                        </pic:spPr>
                      </pic:pic>
                    </a:graphicData>
                  </a:graphic>
                </wp:inline>
              </w:drawing>
            </w:r>
          </w:p>
          <w:p w14:paraId="45B0E5A3">
            <w:pPr>
              <w:spacing w:line="259" w:lineRule="auto"/>
              <w:rPr>
                <w:rFonts w:ascii="Times New Roman" w:hAnsi="Times New Roman" w:eastAsia="Calibri Light" w:cs="Times New Roman"/>
                <w:sz w:val="28"/>
                <w:szCs w:val="28"/>
                <w:lang w:val="kk-KZ"/>
              </w:rPr>
            </w:pPr>
          </w:p>
          <w:p w14:paraId="0F7BAFF5">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8"/>
                <w:szCs w:val="28"/>
                <w:lang w:val="kk-KZ"/>
              </w:rPr>
              <w:t xml:space="preserve"> </w:t>
            </w:r>
            <w:r>
              <w:rPr>
                <w:rFonts w:ascii="Times New Roman" w:hAnsi="Times New Roman" w:eastAsia="Calibri Light" w:cs="Times New Roman"/>
                <w:sz w:val="24"/>
                <w:szCs w:val="24"/>
                <w:lang w:val="kk-KZ"/>
              </w:rPr>
              <w:t>«Дұрыс тамақтану — денсаулық кепілі» тақырыбындағы тәрбие сағаты ұйымдастырылды.</w:t>
            </w:r>
          </w:p>
          <w:p w14:paraId="6573A27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Бұл тәрбие сағаты дұрыс тамақтанудың адам денсаулығына әсері, дұрыс тамақтану принциптері мен ережелері туралы ақпарат беруді мақсат етеді. Жастарға денсаулықты сақтау үшін дұрыс тамақтанудың маңыздылығы туралы түсінік қалыптастыру, зиянды әдеттерден (артық тамақтану, қантты сусындар ішуді әдетке айналдыру) сақтандыру және сау тамақтану әдеттерін қалыптастыруды көздейді.</w:t>
            </w:r>
          </w:p>
          <w:p w14:paraId="50D06F1B">
            <w:pPr>
              <w:spacing w:line="259" w:lineRule="auto"/>
              <w:rPr>
                <w:rFonts w:ascii="Times New Roman" w:hAnsi="Times New Roman" w:eastAsia="Calibri Light" w:cs="Times New Roman"/>
                <w:sz w:val="24"/>
                <w:szCs w:val="24"/>
                <w:lang w:val="kk-KZ"/>
              </w:rPr>
            </w:pPr>
          </w:p>
          <w:p w14:paraId="33A84C60">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Тәрбие сағаты барысында:</w:t>
            </w:r>
          </w:p>
          <w:p w14:paraId="282D61B5">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1.</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Дұрыс тамақтанудың негізгі принциптері мен ережелері түсіндіріледі.</w:t>
            </w:r>
          </w:p>
          <w:p w14:paraId="35D162A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2.</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Тамақтанудың денсаулыққа әсері, оның ішінде иммунитетті нығайту, энергия деңгейін көтеру, аурулардан қорғану мәселелері талқыланады.</w:t>
            </w:r>
          </w:p>
          <w:p w14:paraId="436C317A">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3.</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 xml:space="preserve">Витаминдер мен минералдардың рөлі, белоктар мен көмірсулардың </w:t>
            </w:r>
            <w:r>
              <w:rPr>
                <w:rFonts w:ascii="Times New Roman" w:hAnsi="Times New Roman" w:eastAsia="Calibri Light" w:cs="Times New Roman"/>
                <w:sz w:val="28"/>
                <w:szCs w:val="28"/>
                <w:lang w:val="kk-KZ"/>
              </w:rPr>
              <w:t xml:space="preserve">маңыздылығы </w:t>
            </w:r>
            <w:r>
              <w:rPr>
                <w:rFonts w:ascii="Times New Roman" w:hAnsi="Times New Roman" w:eastAsia="Calibri Light" w:cs="Times New Roman"/>
                <w:sz w:val="24"/>
                <w:szCs w:val="24"/>
                <w:lang w:val="kk-KZ"/>
              </w:rPr>
              <w:t>сөз болады.</w:t>
            </w:r>
          </w:p>
          <w:p w14:paraId="5732857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4.</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Зиянды тағамдардың (фастфуд, консервілер, тәттілер) денсаулыққа кері әсері туралы ақпарат беріледі.</w:t>
            </w:r>
          </w:p>
          <w:p w14:paraId="4041CA53">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5.</w:t>
            </w:r>
            <w:r>
              <w:rPr>
                <w:rFonts w:ascii="Times New Roman" w:hAnsi="Times New Roman" w:eastAsia="Calibri Light" w:cs="Times New Roman"/>
                <w:sz w:val="24"/>
                <w:szCs w:val="24"/>
                <w:lang w:val="kk-KZ"/>
              </w:rPr>
              <w:tab/>
            </w:r>
            <w:r>
              <w:rPr>
                <w:rFonts w:ascii="Times New Roman" w:hAnsi="Times New Roman" w:eastAsia="Calibri Light" w:cs="Times New Roman"/>
                <w:sz w:val="24"/>
                <w:szCs w:val="24"/>
                <w:lang w:val="kk-KZ"/>
              </w:rPr>
              <w:t>Денсаулыққа пайдалы азық-түліктерді қалай дұрыс таңдап, тамақтану рационында оларды дұрыс үйлестіру қажеттілігіне назар аударылады.</w:t>
            </w:r>
          </w:p>
          <w:p w14:paraId="678BA7A8">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Бұл тәрбие сағаты жастарды өз денсаулығын қорғауға, дұрыс әрі теңгерімді тамақтану дағдыларын қалыптастыруға шақырады.</w:t>
            </w:r>
          </w:p>
          <w:p w14:paraId="31276219">
            <w:pPr>
              <w:spacing w:line="259" w:lineRule="auto"/>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0" distR="0">
                  <wp:extent cx="5939790" cy="5927725"/>
                  <wp:effectExtent l="19050" t="0" r="3285" b="0"/>
                  <wp:docPr id="73" name="Рисунок 3" descr="WhatsApp Image 2025-01-19 at 12.2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3" descr="WhatsApp Image 2025-01-19 at 12.26.34.jpeg"/>
                          <pic:cNvPicPr>
                            <a:picLocks noChangeAspect="1"/>
                          </pic:cNvPicPr>
                        </pic:nvPicPr>
                        <pic:blipFill>
                          <a:blip r:embed="rId78" cstate="print"/>
                          <a:stretch>
                            <a:fillRect/>
                          </a:stretch>
                        </pic:blipFill>
                        <pic:spPr>
                          <a:xfrm>
                            <a:off x="0" y="0"/>
                            <a:ext cx="5943602" cy="5931115"/>
                          </a:xfrm>
                          <a:prstGeom prst="rect">
                            <a:avLst/>
                          </a:prstGeom>
                        </pic:spPr>
                      </pic:pic>
                    </a:graphicData>
                  </a:graphic>
                </wp:inline>
              </w:drawing>
            </w:r>
          </w:p>
          <w:p w14:paraId="77BB80D7">
            <w:pPr>
              <w:spacing w:after="0" w:line="240" w:lineRule="auto"/>
              <w:rPr>
                <w:rFonts w:eastAsia="Calibri Light" w:asciiTheme="majorBidi" w:hAnsiTheme="majorBidi" w:cstheme="majorBidi"/>
                <w:b/>
                <w:color w:val="111111"/>
                <w:sz w:val="28"/>
                <w:szCs w:val="28"/>
                <w:lang w:val="kk-KZ"/>
              </w:rPr>
            </w:pPr>
            <w:r>
              <w:rPr>
                <w:rFonts w:eastAsia="Calibri Light" w:asciiTheme="majorBidi" w:hAnsiTheme="majorBidi" w:cstheme="majorBidi"/>
                <w:color w:val="111111"/>
                <w:sz w:val="28"/>
                <w:szCs w:val="28"/>
                <w:lang w:val="kk-KZ"/>
              </w:rPr>
              <w:t xml:space="preserve">                      </w:t>
            </w:r>
          </w:p>
          <w:p w14:paraId="500016BD">
            <w:pPr>
              <w:spacing w:after="0" w:line="240" w:lineRule="auto"/>
              <w:jc w:val="center"/>
              <w:rPr>
                <w:rFonts w:eastAsia="Calibri Light" w:asciiTheme="majorBidi" w:hAnsiTheme="majorBidi" w:cstheme="majorBidi"/>
                <w:b/>
                <w:color w:val="000000"/>
                <w:sz w:val="24"/>
                <w:szCs w:val="24"/>
                <w:lang w:val="kk-KZ"/>
              </w:rPr>
            </w:pPr>
            <w:r>
              <w:rPr>
                <w:rFonts w:eastAsia="Calibri Light" w:asciiTheme="majorBidi" w:hAnsiTheme="majorBidi" w:cstheme="majorBidi"/>
                <w:b/>
                <w:color w:val="111111"/>
                <w:sz w:val="24"/>
                <w:szCs w:val="24"/>
                <w:lang w:val="kk-KZ"/>
              </w:rPr>
              <w:t>“Сыбайлас жемқорлық”</w:t>
            </w:r>
          </w:p>
          <w:p w14:paraId="1B5A026C">
            <w:pPr>
              <w:spacing w:after="0" w:line="240" w:lineRule="auto"/>
              <w:jc w:val="center"/>
              <w:rPr>
                <w:rFonts w:eastAsia="Calibri Light" w:asciiTheme="majorBidi" w:hAnsiTheme="majorBidi" w:cstheme="majorBidi"/>
                <w:b/>
                <w:color w:val="111111"/>
                <w:sz w:val="24"/>
                <w:szCs w:val="24"/>
                <w:lang w:val="kk-KZ"/>
              </w:rPr>
            </w:pPr>
            <w:r>
              <w:rPr>
                <w:rFonts w:eastAsia="Calibri Light" w:asciiTheme="majorBidi" w:hAnsiTheme="majorBidi" w:cstheme="majorBidi"/>
                <w:b/>
                <w:color w:val="111111"/>
                <w:sz w:val="24"/>
                <w:szCs w:val="24"/>
                <w:lang w:val="kk-KZ"/>
              </w:rPr>
              <w:t>Тақырыбында танымдық сағаттар ұйымдастырылды.</w:t>
            </w:r>
          </w:p>
          <w:p w14:paraId="5C2D02FA">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Мақсаты:</w:t>
            </w:r>
          </w:p>
          <w:p w14:paraId="5D836199">
            <w:pPr>
              <w:spacing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Оқушыларға сыбайлас жемқорлық туралы түсінік беру.</w:t>
            </w:r>
          </w:p>
          <w:p w14:paraId="0A0288C1">
            <w:pPr>
              <w:spacing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Адалдық пен жауапкершіліктің маңыздылығын ұғындыру.</w:t>
            </w:r>
          </w:p>
          <w:p w14:paraId="63318FF3">
            <w:pPr>
              <w:spacing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Адал болуға және әділдікке тәрбиелеу.</w:t>
            </w:r>
          </w:p>
          <w:p w14:paraId="3C981480">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Сабақтың барысы:</w:t>
            </w:r>
          </w:p>
          <w:p w14:paraId="0737D522">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І. Кіріспе</w:t>
            </w:r>
          </w:p>
          <w:p w14:paraId="709FF762">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Мұғалімнің сөзі:</w:t>
            </w:r>
          </w:p>
          <w:p w14:paraId="4C3C1AEB">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“Сыбайлас жемқорлық – бұл заңды бұзып, өз пайдасын көздеу. Бұл қоғамға зиян тигізеді және әр адамның адалдығына сынақ. Бүгін біз адалдық пен тәртіптің неге маңызды екенін талқылаймыз.”</w:t>
            </w:r>
          </w:p>
          <w:p w14:paraId="0CC6EC24">
            <w:pPr>
              <w:spacing w:before="180" w:after="0" w:line="240" w:lineRule="auto"/>
              <w:ind w:left="195" w:hanging="1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ІІ. Талқылау</w:t>
            </w:r>
          </w:p>
          <w:p w14:paraId="093A29A9">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1.</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Сыбайлас жемқорлық деген не?</w:t>
            </w:r>
          </w:p>
          <w:p w14:paraId="63168349">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Өз міндетін дұрыс орындамай, заңсыз пайда табу.</w:t>
            </w:r>
          </w:p>
          <w:p w14:paraId="359831F0">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Мысалы: біреуге артықшылық беру үшін сыйлық немесе ақша алу.</w:t>
            </w:r>
          </w:p>
          <w:p w14:paraId="18521481">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2.</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Сыбайлас жемқорлықтың салдары:</w:t>
            </w:r>
          </w:p>
          <w:p w14:paraId="3A7E7D76">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Қоғамға зиян келтіреді.</w:t>
            </w:r>
          </w:p>
          <w:p w14:paraId="6A6BDDF1">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Адал еңбек пен әділдік жойылады.</w:t>
            </w:r>
          </w:p>
          <w:p w14:paraId="0B6E56D1">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3.</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Жақсы қасиеттер:</w:t>
            </w:r>
          </w:p>
          <w:p w14:paraId="75187A81">
            <w:pPr>
              <w:spacing w:after="0" w:line="240" w:lineRule="auto"/>
              <w:ind w:left="495" w:hanging="495"/>
              <w:jc w:val="both"/>
              <w:rPr>
                <w:rFonts w:ascii="Times New Roman" w:hAnsi="Times New Roman" w:cs="Times New Roman" w:eastAsiaTheme="minorEastAsia"/>
                <w:color w:val="111111"/>
                <w:sz w:val="28"/>
                <w:szCs w:val="28"/>
                <w:lang w:val="kk-KZ" w:eastAsia="ru-RU"/>
              </w:rPr>
            </w:pP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w:t>
            </w:r>
            <w:r>
              <w:rPr>
                <w:rFonts w:ascii="Times New Roman" w:hAnsi="Times New Roman" w:cs="Times New Roman" w:eastAsiaTheme="minorEastAsia"/>
                <w:color w:val="111111"/>
                <w:sz w:val="24"/>
                <w:szCs w:val="24"/>
                <w:lang w:val="kk-KZ" w:eastAsia="ru-RU"/>
              </w:rPr>
              <w:tab/>
            </w:r>
            <w:r>
              <w:rPr>
                <w:rFonts w:ascii="Times New Roman" w:hAnsi="Times New Roman" w:cs="Times New Roman" w:eastAsiaTheme="minorEastAsia"/>
                <w:color w:val="111111"/>
                <w:sz w:val="24"/>
                <w:szCs w:val="24"/>
                <w:lang w:val="kk-KZ" w:eastAsia="ru-RU"/>
              </w:rPr>
              <w:t>Адалдық, жауапкершілік, шыншылдық – бұл жемқорлыққа қарсы құралдар.</w:t>
            </w:r>
          </w:p>
          <w:p w14:paraId="42EE727E">
            <w:pPr>
              <w:spacing w:line="259" w:lineRule="auto"/>
              <w:jc w:val="both"/>
              <w:rPr>
                <w:sz w:val="28"/>
                <w:szCs w:val="28"/>
                <w:lang w:val="kk-KZ"/>
              </w:rPr>
            </w:pPr>
            <w:r>
              <w:rPr>
                <w:rFonts w:asciiTheme="majorBidi" w:hAnsiTheme="majorBidi" w:cstheme="majorBidi"/>
                <w:sz w:val="28"/>
                <w:szCs w:val="28"/>
                <w:lang w:eastAsia="ru-RU"/>
              </w:rPr>
              <w:drawing>
                <wp:inline distT="0" distB="0" distL="0" distR="0">
                  <wp:extent cx="2745105" cy="1584960"/>
                  <wp:effectExtent l="19050" t="0" r="0" b="0"/>
                  <wp:docPr id="74" name="Рисунок 17" descr="C:\Users\Гульсим\Downloads\photo_522228452417037462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7" descr="C:\Users\Гульсим\Downloads\photo_5222284524170374626_y.jpg"/>
                          <pic:cNvPicPr>
                            <a:picLocks noChangeAspect="1" noChangeArrowheads="1"/>
                          </pic:cNvPicPr>
                        </pic:nvPicPr>
                        <pic:blipFill>
                          <a:blip r:embed="rId79" cstate="print"/>
                          <a:srcRect/>
                          <a:stretch>
                            <a:fillRect/>
                          </a:stretch>
                        </pic:blipFill>
                        <pic:spPr>
                          <a:xfrm>
                            <a:off x="0" y="0"/>
                            <a:ext cx="2745496" cy="1585715"/>
                          </a:xfrm>
                          <a:prstGeom prst="rect">
                            <a:avLst/>
                          </a:prstGeom>
                          <a:noFill/>
                          <a:ln w="9525">
                            <a:noFill/>
                            <a:miter lim="800000"/>
                            <a:headEnd/>
                            <a:tailEnd/>
                          </a:ln>
                        </pic:spPr>
                      </pic:pic>
                    </a:graphicData>
                  </a:graphic>
                </wp:inline>
              </w:drawing>
            </w:r>
            <w:r>
              <w:rPr>
                <w:rFonts w:asciiTheme="majorBidi" w:hAnsiTheme="majorBidi" w:cstheme="majorBidi"/>
                <w:sz w:val="28"/>
                <w:szCs w:val="28"/>
                <w:lang w:eastAsia="ru-RU"/>
              </w:rPr>
              <w:drawing>
                <wp:inline distT="0" distB="0" distL="0" distR="0">
                  <wp:extent cx="2454275" cy="1576070"/>
                  <wp:effectExtent l="19050" t="0" r="3008" b="0"/>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3"/>
                          <pic:cNvPicPr>
                            <a:picLocks noChangeAspect="1" noChangeArrowheads="1"/>
                          </pic:cNvPicPr>
                        </pic:nvPicPr>
                        <pic:blipFill>
                          <a:blip r:embed="rId80"/>
                          <a:srcRect l="33301" t="33221" r="28191" b="22819"/>
                          <a:stretch>
                            <a:fillRect/>
                          </a:stretch>
                        </pic:blipFill>
                        <pic:spPr>
                          <a:xfrm>
                            <a:off x="0" y="0"/>
                            <a:ext cx="2454442" cy="1576137"/>
                          </a:xfrm>
                          <a:prstGeom prst="rect">
                            <a:avLst/>
                          </a:prstGeom>
                          <a:noFill/>
                          <a:ln w="9525">
                            <a:noFill/>
                            <a:miter lim="800000"/>
                            <a:headEnd/>
                            <a:tailEnd/>
                          </a:ln>
                        </pic:spPr>
                      </pic:pic>
                    </a:graphicData>
                  </a:graphic>
                </wp:inline>
              </w:drawing>
            </w:r>
            <w:r>
              <w:rPr>
                <w:rFonts w:asciiTheme="majorBidi" w:hAnsiTheme="majorBidi" w:cstheme="majorBidi"/>
                <w:sz w:val="28"/>
                <w:szCs w:val="28"/>
                <w:lang w:eastAsia="ru-RU"/>
              </w:rPr>
              <w:drawing>
                <wp:inline distT="0" distB="0" distL="0" distR="0">
                  <wp:extent cx="2764155" cy="1670685"/>
                  <wp:effectExtent l="19050" t="0" r="0" b="0"/>
                  <wp:docPr id="76" name="Рисунок 16" descr="C:\Users\Гульсим\Downloads\photo_522228452417037462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6" descr="C:\Users\Гульсим\Downloads\photo_5222284524170374624_y.jpg"/>
                          <pic:cNvPicPr>
                            <a:picLocks noChangeAspect="1" noChangeArrowheads="1"/>
                          </pic:cNvPicPr>
                        </pic:nvPicPr>
                        <pic:blipFill>
                          <a:blip r:embed="rId81" cstate="print"/>
                          <a:srcRect/>
                          <a:stretch>
                            <a:fillRect/>
                          </a:stretch>
                        </pic:blipFill>
                        <pic:spPr>
                          <a:xfrm>
                            <a:off x="0" y="0"/>
                            <a:ext cx="2778131" cy="1679554"/>
                          </a:xfrm>
                          <a:prstGeom prst="rect">
                            <a:avLst/>
                          </a:prstGeom>
                          <a:noFill/>
                          <a:ln w="9525">
                            <a:noFill/>
                            <a:miter lim="800000"/>
                            <a:headEnd/>
                            <a:tailEnd/>
                          </a:ln>
                        </pic:spPr>
                      </pic:pic>
                    </a:graphicData>
                  </a:graphic>
                </wp:inline>
              </w:drawing>
            </w:r>
            <w:r>
              <w:rPr>
                <w:rFonts w:asciiTheme="majorBidi" w:hAnsiTheme="majorBidi" w:cstheme="majorBidi"/>
                <w:sz w:val="28"/>
                <w:szCs w:val="28"/>
                <w:lang w:eastAsia="ru-RU"/>
              </w:rPr>
              <w:drawing>
                <wp:inline distT="0" distB="0" distL="0" distR="0">
                  <wp:extent cx="2437765" cy="1667510"/>
                  <wp:effectExtent l="19050" t="0" r="569" b="0"/>
                  <wp:docPr id="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8"/>
                          <pic:cNvPicPr>
                            <a:picLocks noChangeAspect="1" noChangeArrowheads="1"/>
                          </pic:cNvPicPr>
                        </pic:nvPicPr>
                        <pic:blipFill>
                          <a:blip r:embed="rId82"/>
                          <a:srcRect l="40790" t="26175" r="37059" b="21812"/>
                          <a:stretch>
                            <a:fillRect/>
                          </a:stretch>
                        </pic:blipFill>
                        <pic:spPr>
                          <a:xfrm>
                            <a:off x="0" y="0"/>
                            <a:ext cx="2444149" cy="1672211"/>
                          </a:xfrm>
                          <a:prstGeom prst="rect">
                            <a:avLst/>
                          </a:prstGeom>
                          <a:noFill/>
                          <a:ln w="9525">
                            <a:noFill/>
                            <a:miter lim="800000"/>
                            <a:headEnd/>
                            <a:tailEnd/>
                          </a:ln>
                        </pic:spPr>
                      </pic:pic>
                    </a:graphicData>
                  </a:graphic>
                </wp:inline>
              </w:drawing>
            </w:r>
          </w:p>
          <w:p w14:paraId="7D0A45FD">
            <w:pPr>
              <w:spacing w:after="0" w:line="240" w:lineRule="auto"/>
              <w:jc w:val="both"/>
              <w:rPr>
                <w:rFonts w:eastAsia="Calibri Light" w:asciiTheme="majorBidi" w:hAnsiTheme="majorBidi" w:cstheme="majorBidi"/>
                <w:sz w:val="28"/>
                <w:szCs w:val="28"/>
                <w:lang w:val="kk-KZ"/>
              </w:rPr>
            </w:pPr>
          </w:p>
          <w:p w14:paraId="5CCB1E3A">
            <w:pPr>
              <w:spacing w:line="259" w:lineRule="auto"/>
              <w:rPr>
                <w:rFonts w:eastAsia="Calibri Light" w:asciiTheme="majorBidi" w:hAnsiTheme="majorBidi" w:cstheme="majorBidi"/>
                <w:sz w:val="28"/>
                <w:szCs w:val="28"/>
                <w:lang w:val="kk-KZ"/>
              </w:rPr>
            </w:pPr>
            <w:r>
              <w:rPr>
                <w:rFonts w:eastAsia="Calibri Light" w:asciiTheme="majorBidi" w:hAnsiTheme="majorBidi" w:cstheme="majorBidi"/>
                <w:sz w:val="28"/>
                <w:szCs w:val="28"/>
                <w:lang w:val="kk-KZ"/>
              </w:rPr>
              <w:t xml:space="preserve"> </w:t>
            </w:r>
            <w:r>
              <w:rPr>
                <w:rFonts w:ascii="Calibri Light" w:hAnsi="Calibri Light" w:eastAsia="Calibri Light" w:cs="Segoe UI"/>
                <w:sz w:val="28"/>
                <w:szCs w:val="28"/>
                <w:lang w:val="kk-KZ"/>
              </w:rPr>
              <w:t xml:space="preserve"> </w:t>
            </w:r>
            <w:r>
              <w:fldChar w:fldCharType="begin"/>
            </w:r>
            <w:r>
              <w:instrText xml:space="preserve"> HYPERLINK "https://yandex.kz/video/preview/50674669643-term-kz-yp-vla-3-BAL&amp;text=сыбайлас+жемқорлық" </w:instrText>
            </w:r>
            <w:r>
              <w:fldChar w:fldCharType="separate"/>
            </w:r>
            <w:r>
              <w:rPr>
                <w:rFonts w:eastAsia="Calibri Light" w:asciiTheme="majorBidi" w:hAnsiTheme="majorBidi" w:cstheme="majorBidi"/>
                <w:color w:val="0000FF" w:themeColor="hyperlink"/>
                <w:sz w:val="28"/>
                <w:szCs w:val="28"/>
                <w:u w:val="single"/>
                <w:lang w:val="kk-KZ"/>
              </w:rPr>
              <w:t>https://yandex.kz/video/preview/50674669643-term-kz-yp-vla-3-BAL&amp;text=сыбайлас+жемқорлық</w:t>
            </w:r>
            <w:r>
              <w:rPr>
                <w:rFonts w:eastAsia="Calibri Light" w:asciiTheme="majorBidi" w:hAnsiTheme="majorBidi" w:cstheme="majorBidi"/>
                <w:color w:val="0000FF" w:themeColor="hyperlink"/>
                <w:sz w:val="28"/>
                <w:szCs w:val="28"/>
                <w:u w:val="single"/>
                <w:lang w:val="kk-KZ"/>
              </w:rPr>
              <w:fldChar w:fldCharType="end"/>
            </w:r>
          </w:p>
          <w:p w14:paraId="33431CE7">
            <w:pPr>
              <w:spacing w:line="259" w:lineRule="auto"/>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val="kk-KZ"/>
              </w:rPr>
              <w:tab/>
            </w:r>
          </w:p>
          <w:p w14:paraId="5301C4C0">
            <w:pPr>
              <w:spacing w:line="259" w:lineRule="auto"/>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0" distR="0">
                  <wp:extent cx="5200015" cy="3762375"/>
                  <wp:effectExtent l="19050" t="0" r="330" b="0"/>
                  <wp:docPr id="78" name="Рисунок 0" descr="WhatsApp Image 2025-01-19 at 12.26.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0" descr="WhatsApp Image 2025-01-19 at 12.26.36.jpeg"/>
                          <pic:cNvPicPr>
                            <a:picLocks noChangeAspect="1"/>
                          </pic:cNvPicPr>
                        </pic:nvPicPr>
                        <pic:blipFill>
                          <a:blip r:embed="rId83" cstate="print"/>
                          <a:stretch>
                            <a:fillRect/>
                          </a:stretch>
                        </pic:blipFill>
                        <pic:spPr>
                          <a:xfrm>
                            <a:off x="0" y="0"/>
                            <a:ext cx="5201920" cy="3763861"/>
                          </a:xfrm>
                          <a:prstGeom prst="rect">
                            <a:avLst/>
                          </a:prstGeom>
                        </pic:spPr>
                      </pic:pic>
                    </a:graphicData>
                  </a:graphic>
                </wp:inline>
              </w:drawing>
            </w:r>
          </w:p>
          <w:p w14:paraId="6BE1C73F">
            <w:pPr>
              <w:spacing w:line="259" w:lineRule="auto"/>
              <w:rPr>
                <w:rFonts w:ascii="Calibri Light" w:hAnsi="Calibri Light" w:eastAsia="Calibri Light" w:cs="Segoe UI"/>
                <w:sz w:val="28"/>
                <w:szCs w:val="28"/>
                <w:lang w:val="kk-KZ"/>
              </w:rPr>
            </w:pPr>
          </w:p>
          <w:p w14:paraId="6B1D87E1">
            <w:pPr>
              <w:spacing w:after="0" w:line="240" w:lineRule="auto"/>
              <w:jc w:val="both"/>
              <w:rPr>
                <w:rFonts w:ascii=".SF UI" w:hAnsi=".SF UI" w:cs="Times New Roman" w:eastAsiaTheme="minorEastAsia"/>
                <w:color w:val="111111"/>
                <w:sz w:val="28"/>
                <w:szCs w:val="28"/>
                <w:lang w:val="kk-KZ" w:eastAsia="ru-RU"/>
              </w:rPr>
            </w:pPr>
          </w:p>
          <w:p w14:paraId="5AA134DD">
            <w:pPr>
              <w:spacing w:line="259" w:lineRule="auto"/>
              <w:jc w:val="both"/>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val="kk-KZ"/>
              </w:rPr>
              <w:t xml:space="preserve">                                               </w:t>
            </w:r>
          </w:p>
          <w:p w14:paraId="294EEEA8">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Ақпан – жасампаздық және жаңашылдық айы;</w:t>
            </w:r>
          </w:p>
          <w:p w14:paraId="20253DD5">
            <w:pPr>
              <w:widowControl w:val="0"/>
              <w:tabs>
                <w:tab w:val="left" w:pos="993"/>
                <w:tab w:val="left" w:pos="1134"/>
              </w:tabs>
              <w:spacing w:after="0" w:line="240" w:lineRule="auto"/>
              <w:ind w:firstLine="709"/>
              <w:contextualSpacing/>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«Тәрбие қызметін сапалы жетілдіру»</w:t>
            </w:r>
          </w:p>
          <w:p w14:paraId="230A7459">
            <w:pPr>
              <w:spacing w:line="259" w:lineRule="auto"/>
              <w:jc w:val="center"/>
              <w:rPr>
                <w:rFonts w:ascii="Times New Roman" w:hAnsi="Times New Roman" w:eastAsia="Times New Roman" w:cs="Times New Roman"/>
                <w:b/>
                <w:bCs/>
                <w:color w:val="000000" w:themeColor="text1"/>
                <w:sz w:val="24"/>
                <w:szCs w:val="24"/>
                <w:lang w:val="kk-KZ"/>
              </w:rPr>
            </w:pPr>
            <w:r>
              <w:rPr>
                <w:rFonts w:ascii="Times New Roman" w:hAnsi="Times New Roman" w:eastAsia="Times New Roman" w:cs="Times New Roman"/>
                <w:b/>
                <w:bCs/>
                <w:color w:val="000000" w:themeColor="text1"/>
                <w:sz w:val="24"/>
                <w:szCs w:val="24"/>
                <w:lang w:val="kk-KZ"/>
              </w:rPr>
              <w:t xml:space="preserve">Баишев мектеп-лицейі 2024-2025 оқу жылында “Тәрбие қызметін сапалы жетілдіру” тақырыбында ұйымдастырылған сынып жетекшілер онкүндігі аясында </w:t>
            </w:r>
          </w:p>
          <w:p w14:paraId="5615C072">
            <w:pPr>
              <w:spacing w:after="0" w:line="259" w:lineRule="auto"/>
              <w:jc w:val="both"/>
              <w:rPr>
                <w:rFonts w:ascii="Times New Roman" w:hAnsi="Times New Roman" w:eastAsia="Times New Roman" w:cs="Times New Roman"/>
                <w:color w:val="000000" w:themeColor="text1"/>
                <w:sz w:val="24"/>
                <w:szCs w:val="24"/>
                <w:lang w:val="kk-KZ"/>
              </w:rPr>
            </w:pPr>
            <w:r>
              <w:rPr>
                <w:rFonts w:ascii="Times New Roman" w:hAnsi="Times New Roman" w:eastAsia="Times New Roman" w:cs="Times New Roman"/>
                <w:color w:val="000000" w:themeColor="text1"/>
                <w:sz w:val="24"/>
                <w:szCs w:val="24"/>
                <w:lang w:val="kk-KZ"/>
              </w:rPr>
              <w:t xml:space="preserve"> “Тәрбиесіз берілген білім – адамзаттың қас жауы” тақырыбында іс шара өткізілді.</w:t>
            </w:r>
          </w:p>
          <w:p w14:paraId="12C1D3B5">
            <w:pPr>
              <w:spacing w:after="0" w:line="240" w:lineRule="auto"/>
              <w:jc w:val="both"/>
              <w:rPr>
                <w:rFonts w:ascii="Times New Roman" w:hAnsi="Times New Roman" w:eastAsia="Times New Roman" w:cs="Times New Roman"/>
                <w:color w:val="000000" w:themeColor="text1"/>
                <w:sz w:val="24"/>
                <w:szCs w:val="24"/>
                <w:lang w:val="kk-KZ" w:eastAsia="ru-RU"/>
              </w:rPr>
            </w:pPr>
            <w:r>
              <w:rPr>
                <w:rFonts w:ascii="Times New Roman" w:hAnsi="Times New Roman" w:eastAsia="Times New Roman" w:cs="Times New Roman"/>
                <w:b/>
                <w:bCs/>
                <w:color w:val="000000" w:themeColor="text1"/>
                <w:sz w:val="24"/>
                <w:szCs w:val="24"/>
                <w:lang w:val="kk-KZ" w:eastAsia="ru-RU"/>
              </w:rPr>
              <w:t xml:space="preserve">Қатысушылар: </w:t>
            </w:r>
            <w:r>
              <w:rPr>
                <w:rFonts w:ascii="Times New Roman" w:hAnsi="Times New Roman" w:eastAsia="Times New Roman" w:cs="Times New Roman"/>
                <w:color w:val="000000" w:themeColor="text1"/>
                <w:sz w:val="24"/>
                <w:szCs w:val="24"/>
                <w:lang w:val="kk-KZ" w:eastAsia="ru-RU"/>
              </w:rPr>
              <w:t>Жас мамандар</w:t>
            </w:r>
          </w:p>
          <w:p w14:paraId="012B87B9">
            <w:pPr>
              <w:spacing w:after="0" w:line="240" w:lineRule="auto"/>
              <w:jc w:val="both"/>
              <w:rPr>
                <w:rFonts w:ascii="Times New Roman" w:hAnsi="Times New Roman" w:cs="Times New Roman" w:eastAsiaTheme="minorEastAsia"/>
                <w:b/>
                <w:bCs/>
                <w:color w:val="111111"/>
                <w:sz w:val="24"/>
                <w:szCs w:val="24"/>
                <w:lang w:val="kk-KZ" w:eastAsia="ru-RU"/>
              </w:rPr>
            </w:pPr>
            <w:r>
              <w:rPr>
                <w:rFonts w:ascii="Times New Roman" w:hAnsi="Times New Roman" w:eastAsia="Times New Roman" w:cs="Times New Roman"/>
                <w:b/>
                <w:bCs/>
                <w:color w:val="000000" w:themeColor="text1"/>
                <w:sz w:val="24"/>
                <w:szCs w:val="24"/>
                <w:lang w:val="kk-KZ" w:eastAsia="ru-RU"/>
              </w:rPr>
              <w:t>Мақсаты:</w:t>
            </w:r>
            <w:r>
              <w:rPr>
                <w:rFonts w:ascii="Times New Roman" w:hAnsi="Times New Roman" w:eastAsia="Times New Roman" w:cs="Times New Roman"/>
                <w:color w:val="000000" w:themeColor="text1"/>
                <w:sz w:val="24"/>
                <w:szCs w:val="24"/>
                <w:lang w:val="kk-KZ" w:eastAsia="ru-RU"/>
              </w:rPr>
              <w:t xml:space="preserve"> Шығармашылық пен ұжымдық жұмысты дамыту. Тәрбиенің қызметінің сапасын жетілдіру. </w:t>
            </w:r>
            <w:r>
              <w:rPr>
                <w:rFonts w:ascii="Times New Roman" w:hAnsi="Times New Roman" w:cs="Times New Roman" w:eastAsiaTheme="minorEastAsia"/>
                <w:b/>
                <w:bCs/>
                <w:color w:val="111111"/>
                <w:sz w:val="24"/>
                <w:szCs w:val="24"/>
                <w:lang w:val="kk-KZ" w:eastAsia="ru-RU"/>
              </w:rPr>
              <w:t>Жас мамандарға білім мен тәрбиенің өзара тығыз байланысын түсіндіру.Оқыту мен тәрбиелеудің жаңа әдістерін қолдана отырып, тәжірибе алмасу.Кәсіби құзыреттілікті арттыру, сын тұрғысынан ойлауды дамыту.</w:t>
            </w:r>
          </w:p>
          <w:p w14:paraId="5214EBBC">
            <w:pPr>
              <w:spacing w:after="0" w:line="240" w:lineRule="auto"/>
              <w:jc w:val="both"/>
              <w:rPr>
                <w:rFonts w:ascii="Times New Roman" w:hAnsi="Times New Roman" w:cs="Times New Roman" w:eastAsiaTheme="minorEastAsia"/>
                <w:b/>
                <w:bCs/>
                <w:color w:val="111111"/>
                <w:sz w:val="24"/>
                <w:szCs w:val="24"/>
                <w:lang w:val="kk-KZ" w:eastAsia="ru-RU"/>
              </w:rPr>
            </w:pPr>
            <w:r>
              <w:rPr>
                <w:rFonts w:ascii="Times New Roman" w:hAnsi="Times New Roman" w:cs="Times New Roman" w:eastAsiaTheme="minorEastAsia"/>
                <w:b/>
                <w:bCs/>
                <w:color w:val="111111"/>
                <w:sz w:val="24"/>
                <w:szCs w:val="24"/>
                <w:lang w:val="kk-KZ" w:eastAsia="ru-RU"/>
              </w:rPr>
              <w:t>Барысы:</w:t>
            </w:r>
          </w:p>
          <w:p w14:paraId="0EBCA31B">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А) Кіріспе бөлім:</w:t>
            </w:r>
          </w:p>
          <w:p w14:paraId="420A4926">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1.Жүргізуші іс-шараның мақсатымен таныстырады. Іс-шара квест ойын түрінде өтеді.</w:t>
            </w:r>
          </w:p>
          <w:p w14:paraId="2DA4E60F">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2.Әбу Насыр Әл-Фараби  «Тәрбиесіз берілген білім – адамзаттың қас жауы» нақылының мағынасын ашу.</w:t>
            </w:r>
          </w:p>
          <w:p w14:paraId="2EA06727">
            <w:pPr>
              <w:spacing w:after="0" w:line="240" w:lineRule="auto"/>
              <w:ind w:left="495" w:hanging="495"/>
              <w:jc w:val="both"/>
              <w:rPr>
                <w:rFonts w:ascii="Times New Roman" w:hAnsi="Times New Roman" w:cs="Times New Roman" w:eastAsiaTheme="minorEastAsia"/>
                <w:b/>
                <w:bCs/>
                <w:color w:val="111111"/>
                <w:sz w:val="24"/>
                <w:szCs w:val="24"/>
                <w:lang w:val="kk-KZ" w:eastAsia="ru-RU"/>
              </w:rPr>
            </w:pPr>
            <w:r>
              <w:rPr>
                <w:rFonts w:ascii="Times New Roman" w:hAnsi="Times New Roman" w:cs="Times New Roman" w:eastAsiaTheme="minorEastAsia"/>
                <w:b/>
                <w:bCs/>
                <w:color w:val="111111"/>
                <w:sz w:val="24"/>
                <w:szCs w:val="24"/>
                <w:lang w:val="kk-KZ" w:eastAsia="ru-RU"/>
              </w:rPr>
              <w:t>3. 5-станцияны таныстыру.</w:t>
            </w:r>
          </w:p>
          <w:p w14:paraId="768F295A">
            <w:pPr>
              <w:spacing w:after="0" w:line="240" w:lineRule="auto"/>
              <w:ind w:left="495" w:hanging="495"/>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val="kk-KZ" w:eastAsia="ru-RU"/>
              </w:rPr>
              <w:t>Нәтижесі</w:t>
            </w:r>
            <w:r>
              <w:rPr>
                <w:rFonts w:ascii="Times New Roman" w:hAnsi="Times New Roman" w:cs="Times New Roman" w:eastAsiaTheme="minorEastAsia"/>
                <w:b/>
                <w:bCs/>
                <w:color w:val="111111"/>
                <w:sz w:val="24"/>
                <w:szCs w:val="24"/>
                <w:lang w:val="kk-KZ" w:eastAsia="ru-RU"/>
              </w:rPr>
              <w:t>:</w:t>
            </w:r>
            <w:r>
              <w:rPr>
                <w:rFonts w:ascii="Times New Roman" w:hAnsi="Times New Roman" w:cs="Times New Roman" w:eastAsiaTheme="minorEastAsia"/>
                <w:color w:val="111111"/>
                <w:sz w:val="24"/>
                <w:szCs w:val="24"/>
                <w:lang w:val="kk-KZ" w:eastAsia="ru-RU"/>
              </w:rPr>
              <w:t>Қатысушылар білім мен тәрбиенің ажырамас байланысын терең түсінді.Жас мамандар оқыту мен тәрбиелеудің тиімді әдістерін</w:t>
            </w:r>
            <w:r>
              <w:rPr>
                <w:rFonts w:ascii=".SFUI-Regular" w:hAnsi=".SFUI-Regular" w:cs="Times New Roman" w:eastAsiaTheme="minorEastAsia"/>
                <w:color w:val="111111"/>
                <w:sz w:val="28"/>
                <w:szCs w:val="28"/>
                <w:lang w:val="kk-KZ" w:eastAsia="ru-RU"/>
              </w:rPr>
              <w:t xml:space="preserve"> </w:t>
            </w:r>
            <w:r>
              <w:rPr>
                <w:rFonts w:ascii="Times New Roman" w:hAnsi="Times New Roman" w:cs="Times New Roman" w:eastAsiaTheme="minorEastAsia"/>
                <w:color w:val="111111"/>
                <w:sz w:val="24"/>
                <w:szCs w:val="24"/>
                <w:lang w:val="kk-KZ" w:eastAsia="ru-RU"/>
              </w:rPr>
              <w:t>меңгерді.Ұжымдық жұмыс пен шығармашылық ойлау дағдылары дамыды.Іс-шара қатысушылардың кәсіби шеберлігін арттыруға ықпал етті.Жас мамандар оқыту мен тәрбиелеудің тиімді әдістерін меңгерді.Квесттің әр кезеңінде ұсынылған жағдаяттарды шешу барысында педагогикалық тәжірибені талдауға, тиімді шешім қабылдауға дағдыланды.Ұжымдық жұмыс пен шығармашылық ойлау дағдылары дамыды.Топтық тапсырмалар мен пікірталастар арқылы қатысушылар өзара ынтымақтастықта жұмыс істеп, бір-бірімен тәжірибе алмасты.Кәсіби құзыреттілік пен көшбасшылық қабілеттері артты.Әр топ өз идеяларын қорғап, креативті ойларын ортаға салып, шешім қабылдаудағдыларын нығайтты.Қатысушылардың мотивациясы артты, ойын арқылы оқытудың тиімділігі дәлелденді.Квест түріндегі іс-шара мұғалімдерге жаңа форматтағы белсенді оқыту әдістерін тәжірибеде қолдануға мүмкіндік берді.</w:t>
            </w:r>
          </w:p>
          <w:p w14:paraId="3DC72DA7">
            <w:pPr>
              <w:spacing w:before="180" w:after="0" w:line="240" w:lineRule="auto"/>
              <w:ind w:left="195" w:hanging="195"/>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color w:val="111111"/>
                <w:sz w:val="24"/>
                <w:szCs w:val="24"/>
                <w:lang w:eastAsia="ru-RU"/>
              </w:rPr>
              <w:drawing>
                <wp:anchor distT="0" distB="0" distL="114300" distR="114300" simplePos="0" relativeHeight="251664384" behindDoc="0" locked="0" layoutInCell="1" allowOverlap="1">
                  <wp:simplePos x="0" y="0"/>
                  <wp:positionH relativeFrom="column">
                    <wp:posOffset>-4445</wp:posOffset>
                  </wp:positionH>
                  <wp:positionV relativeFrom="paragraph">
                    <wp:posOffset>399415</wp:posOffset>
                  </wp:positionV>
                  <wp:extent cx="2364740" cy="1750060"/>
                  <wp:effectExtent l="19050" t="0" r="0" b="0"/>
                  <wp:wrapTopAndBottom/>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64740" cy="1750060"/>
                          </a:xfrm>
                          <a:prstGeom prst="rect">
                            <a:avLst/>
                          </a:prstGeom>
                        </pic:spPr>
                      </pic:pic>
                    </a:graphicData>
                  </a:graphic>
                </wp:anchor>
              </w:drawing>
            </w:r>
            <w:r>
              <w:rPr>
                <w:rFonts w:ascii="Times New Roman" w:hAnsi="Times New Roman" w:cs="Times New Roman" w:eastAsiaTheme="minorEastAsia"/>
                <w:color w:val="111111"/>
                <w:sz w:val="24"/>
                <w:szCs w:val="24"/>
                <w:lang w:eastAsia="ru-RU"/>
              </w:rPr>
              <w:drawing>
                <wp:anchor distT="0" distB="0" distL="114300" distR="114300" simplePos="0" relativeHeight="251666432" behindDoc="0" locked="0" layoutInCell="1" allowOverlap="1">
                  <wp:simplePos x="0" y="0"/>
                  <wp:positionH relativeFrom="column">
                    <wp:posOffset>2957195</wp:posOffset>
                  </wp:positionH>
                  <wp:positionV relativeFrom="paragraph">
                    <wp:posOffset>531495</wp:posOffset>
                  </wp:positionV>
                  <wp:extent cx="2171065" cy="1867535"/>
                  <wp:effectExtent l="0" t="0" r="635" b="0"/>
                  <wp:wrapTopAndBottom/>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rot="10800000" flipV="1">
                            <a:off x="0" y="0"/>
                            <a:ext cx="2171065" cy="1867535"/>
                          </a:xfrm>
                          <a:prstGeom prst="rect">
                            <a:avLst/>
                          </a:prstGeom>
                        </pic:spPr>
                      </pic:pic>
                    </a:graphicData>
                  </a:graphic>
                </wp:anchor>
              </w:drawing>
            </w:r>
            <w:r>
              <w:rPr>
                <w:rFonts w:ascii="Times New Roman" w:hAnsi="Times New Roman" w:cs="Times New Roman" w:eastAsiaTheme="minorEastAsia"/>
                <w:color w:val="111111"/>
                <w:sz w:val="24"/>
                <w:szCs w:val="24"/>
                <w:lang w:eastAsia="ru-RU"/>
              </w:rPr>
              <w:drawing>
                <wp:anchor distT="0" distB="0" distL="114300" distR="114300" simplePos="0" relativeHeight="251665408" behindDoc="0" locked="0" layoutInCell="1" allowOverlap="1">
                  <wp:simplePos x="0" y="0"/>
                  <wp:positionH relativeFrom="column">
                    <wp:posOffset>1574800</wp:posOffset>
                  </wp:positionH>
                  <wp:positionV relativeFrom="paragraph">
                    <wp:posOffset>525780</wp:posOffset>
                  </wp:positionV>
                  <wp:extent cx="1342390" cy="1612265"/>
                  <wp:effectExtent l="0" t="0" r="3810" b="635"/>
                  <wp:wrapTopAndBottom/>
                  <wp:docPr id="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42390" cy="1612265"/>
                          </a:xfrm>
                          <a:prstGeom prst="rect">
                            <a:avLst/>
                          </a:prstGeom>
                        </pic:spPr>
                      </pic:pic>
                    </a:graphicData>
                  </a:graphic>
                </wp:anchor>
              </w:drawing>
            </w:r>
          </w:p>
          <w:p w14:paraId="5878AF9A">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  «Жас мамандардың педагогикалық кәсіптік шеберлігін арттыру»</w:t>
            </w:r>
          </w:p>
          <w:p w14:paraId="57239D2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8"/>
                <w:szCs w:val="28"/>
                <w:lang w:val="kk-KZ"/>
              </w:rPr>
              <w:t xml:space="preserve">                                                </w:t>
            </w:r>
            <w:r>
              <w:rPr>
                <w:rFonts w:ascii="Times New Roman" w:hAnsi="Times New Roman" w:eastAsia="Calibri Light" w:cs="Times New Roman"/>
                <w:sz w:val="24"/>
                <w:szCs w:val="24"/>
                <w:lang w:val="kk-KZ"/>
              </w:rPr>
              <w:t xml:space="preserve">тақырыбында өткізілген коучинг туралы </w:t>
            </w:r>
          </w:p>
          <w:p w14:paraId="6D45C855">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 Мақсаты: -Жас мамандарды педагогикалық жаңашылдыққа үйрету;                                                        -Сабақ типологиясынзерттеп игерту;                                                                                                                                                      -Оларға әдістемелік көмеккөрсету арқылы педагогтардың кәсіби құзіреттіліктерін дамыту.</w:t>
            </w:r>
          </w:p>
          <w:p w14:paraId="3A2A39DB">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Коучинг барысында психологиялық ахуал, жағымды көңіл-күй қалыптастырылды. Жапон әліпбиіне қарай жас мамандарға «Креативті таныстық» тренинг өткізілді. Тренинг бойынша жапон әліпбиіне қарай отырып,өз ез есімдерін жапон тілінде жазып, айтып,көңілді, жайлы ахуал  қалыптастырылды.Слайд бойынша әдістемелік көмек көрсетудің 10 түрімен таныстырылды. Жас мамандарға арналған сауалнама жүргізілді. Сауалнамада жас мамандар өздеріне қиындық туындатып жүрген жайларға тоқталған. Оқушылармен қарым-қатынас, әріптестік, әкімшілік қарым-қатынас туралы ойларын ортаға салды. Мультхикаяны қарап, өз ойларымен бөлісті.</w:t>
            </w:r>
          </w:p>
          <w:p w14:paraId="5FC408AB">
            <w:pPr>
              <w:spacing w:line="259" w:lineRule="auto"/>
              <w:ind w:firstLine="708"/>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Аңыз әңгіме арқылы коучинг пен коучтың айырмашылығы туралы мағлұмат алды. Түсінен шошынған батырына күш беріп, жігерлендірген Абылай ханды коуч ретінде алып, қарастырылды.               </w:t>
            </w:r>
          </w:p>
          <w:p w14:paraId="5002F50D">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Не сәтті?Коучингке қатысқан жас мамандардың педагогикалық білімдері жоғарылағаны байқалды.</w:t>
            </w:r>
          </w:p>
          <w:p w14:paraId="4A1BD844">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Не сәтсіз болды? Кейбір жас мамандардың әлі де өз ойларын іркуі, ашықтықтың жетіспеуі.</w:t>
            </w:r>
          </w:p>
          <w:p w14:paraId="6855634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Қандай күшті жақтарға сүйенесіз? Жоспарланған уақыт жетті,топқа бөлуді түрлендіру,ситуациялық сұрақтар, жас мамандардың тұжырымдары қызықтырды.</w:t>
            </w:r>
          </w:p>
          <w:p w14:paraId="7727253C">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Не жақсарта аласыз? Білім алушылармен қарым-қатынастағыкейбір қателіктерді жібермес үшін көкейтесті қызықтырған сұрақтар бойынша жұмыстанамын.</w:t>
            </w:r>
          </w:p>
          <w:p w14:paraId="4B86951F">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Нені өзгерткіңіз келеді?Кейбір жекелеген жас мамандардың әлі де өз ой-пікірлерін еркін, ашық жеткізулерін қалыптастыру</w:t>
            </w:r>
          </w:p>
          <w:p w14:paraId="7753B31A">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Одан әрі не істемексіз? Жас мамандарды қызықтыру мақсатында жұмыстанамын...</w:t>
            </w:r>
          </w:p>
          <w:p w14:paraId="0A78B623">
            <w:pPr>
              <w:spacing w:line="259" w:lineRule="auto"/>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3017520" cy="3258185"/>
                  <wp:effectExtent l="19050" t="0" r="0" b="0"/>
                  <wp:docPr id="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2"/>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19936" cy="3260182"/>
                          </a:xfrm>
                          <a:prstGeom prst="rect">
                            <a:avLst/>
                          </a:prstGeom>
                        </pic:spPr>
                      </pic:pic>
                    </a:graphicData>
                  </a:graphic>
                </wp:inline>
              </w:drawing>
            </w:r>
            <w:r>
              <w:rPr>
                <w:rFonts w:ascii="Times New Roman" w:hAnsi="Times New Roman" w:eastAsia="Calibri Light" w:cs="Times New Roman"/>
                <w:sz w:val="28"/>
                <w:szCs w:val="28"/>
                <w:lang w:eastAsia="ru-RU"/>
              </w:rPr>
              <w:drawing>
                <wp:inline distT="0" distB="0" distL="0" distR="0">
                  <wp:extent cx="3142615" cy="3258185"/>
                  <wp:effectExtent l="19050" t="0" r="180" b="0"/>
                  <wp:docPr id="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64715" cy="3280644"/>
                          </a:xfrm>
                          <a:prstGeom prst="rect">
                            <a:avLst/>
                          </a:prstGeom>
                        </pic:spPr>
                      </pic:pic>
                    </a:graphicData>
                  </a:graphic>
                </wp:inline>
              </w:drawing>
            </w:r>
          </w:p>
          <w:p w14:paraId="7D82CAB2">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«Баишев мектеп-лицейі» 4 “А” сынып оқушыларының 2024-2025 оқу жылындағы</w:t>
            </w:r>
            <w:r>
              <w:rPr>
                <w:rFonts w:ascii="Times New Roman" w:hAnsi="Times New Roman" w:eastAsia="Calibri Light" w:cs="Times New Roman"/>
                <w:sz w:val="24"/>
                <w:szCs w:val="24"/>
                <w:lang w:val="kk-KZ"/>
              </w:rPr>
              <w:t>“Туған жерім - тұғырым”</w:t>
            </w:r>
            <w:r>
              <w:rPr>
                <w:rFonts w:ascii="Times New Roman" w:hAnsi="Times New Roman" w:eastAsia="Calibri Light" w:cs="Times New Roman"/>
                <w:b/>
                <w:sz w:val="24"/>
                <w:szCs w:val="24"/>
                <w:lang w:val="kk-KZ"/>
              </w:rPr>
              <w:t xml:space="preserve">тақырыбында </w:t>
            </w:r>
          </w:p>
          <w:p w14:paraId="5446C75C">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 xml:space="preserve"> ашық тәрбие сағаты өткізілді.</w:t>
            </w:r>
          </w:p>
          <w:p w14:paraId="7D91EB23">
            <w:pPr>
              <w:spacing w:line="259" w:lineRule="auto"/>
              <w:rPr>
                <w:rFonts w:ascii="Times New Roman" w:hAnsi="Times New Roman" w:cs="Times New Roman"/>
                <w:sz w:val="24"/>
                <w:szCs w:val="24"/>
                <w:lang w:val="kk-KZ"/>
              </w:rPr>
            </w:pPr>
            <w:r>
              <w:rPr>
                <w:rFonts w:ascii="Times New Roman" w:hAnsi="Times New Roman" w:eastAsia="sans-serif)" w:cs="Times New Roman"/>
                <w:b/>
                <w:bCs/>
                <w:sz w:val="24"/>
                <w:szCs w:val="24"/>
                <w:shd w:val="clear" w:color="auto" w:fill="FFFFFF"/>
                <w:lang w:val="kk-KZ"/>
              </w:rPr>
              <w:t xml:space="preserve">Мақсаты: </w:t>
            </w:r>
            <w:r>
              <w:rPr>
                <w:rFonts w:ascii="Times New Roman" w:hAnsi="Times New Roman" w:cs="Times New Roman"/>
                <w:sz w:val="24"/>
                <w:szCs w:val="24"/>
                <w:lang w:val="kk-KZ"/>
              </w:rPr>
              <w:t>«Туған жерім – тұғырым» тәрбие сағатының мақсаты – оқушылардың туған жерге, оның тарихына, мәдениетіне деген сүйіспеншілігін арттыру, елін және жерін сүюге тәрбиелеу. Сондай-ақ, Қазақстанның табиғи байлықтары мен ата-бабаларымыздың рухани мұрасын қадірлеуге бағытталған патриоттық сезімдерді қалыптастыру.</w:t>
            </w:r>
          </w:p>
          <w:p w14:paraId="6F1FBB7C">
            <w:pPr>
              <w:spacing w:line="259" w:lineRule="auto"/>
              <w:rPr>
                <w:rFonts w:ascii="Times New Roman" w:hAnsi="Times New Roman" w:cs="Times New Roman"/>
                <w:sz w:val="24"/>
                <w:szCs w:val="24"/>
                <w:lang w:val="kk-KZ"/>
              </w:rPr>
            </w:pPr>
            <w:r>
              <w:rPr>
                <w:rFonts w:ascii="Times New Roman" w:hAnsi="Times New Roman" w:cs="Times New Roman"/>
                <w:sz w:val="24"/>
                <w:szCs w:val="24"/>
                <w:lang w:val="kk-KZ"/>
              </w:rPr>
              <w:t>Бұл тәрбие сағаты оқушыларды өз туған өлкесін танып білуге, оны қорғауға, сондай-ақ қазақ халқының тарихи тұлғалары мен ұлы ерліктері туралы мағлұматтармен таныстыруды көздейді.</w:t>
            </w:r>
          </w:p>
          <w:p w14:paraId="1622CF5F">
            <w:pPr>
              <w:spacing w:line="259" w:lineRule="auto"/>
              <w:rPr>
                <w:rFonts w:ascii="Times New Roman" w:hAnsi="Times New Roman" w:cs="Times New Roman"/>
                <w:sz w:val="24"/>
                <w:szCs w:val="24"/>
                <w:lang w:val="kk-KZ"/>
              </w:rPr>
            </w:pPr>
            <w:r>
              <w:rPr>
                <w:rFonts w:ascii="Times New Roman" w:hAnsi="Times New Roman" w:eastAsia="sans-serif)" w:cs="Times New Roman"/>
                <w:b/>
                <w:bCs/>
                <w:sz w:val="24"/>
                <w:szCs w:val="24"/>
                <w:shd w:val="clear" w:color="auto" w:fill="FFFFFF"/>
                <w:lang w:val="kk-KZ"/>
              </w:rPr>
              <w:t>Қорытынды:</w:t>
            </w:r>
            <w:r>
              <w:rPr>
                <w:rFonts w:ascii="Times New Roman" w:hAnsi="Times New Roman" w:cs="Times New Roman"/>
                <w:sz w:val="24"/>
                <w:szCs w:val="24"/>
                <w:lang w:val="kk-KZ"/>
              </w:rPr>
              <w:t>Тәрбие сағатының қорытындысы ретінде, оқушылардың өз туған жеріне деген сүйіспеншілігі мен құрметін арттыруға бағытталған жұмыстардың нәтижелері қарастырылады. Бұл шара барысында, олар туған жердің тарихы мен мәдениетін терең түсінуге, ата-бабалардың ерліктерін бағалауға, ұлттық дәстүрлер мен құндылықтарды құрметтеуге шақырылды.</w:t>
            </w:r>
          </w:p>
          <w:p w14:paraId="34A4E895">
            <w:pPr>
              <w:spacing w:line="259" w:lineRule="auto"/>
              <w:jc w:val="both"/>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114300" distR="114300">
                  <wp:extent cx="2345690" cy="1858645"/>
                  <wp:effectExtent l="19050" t="0" r="0" b="0"/>
                  <wp:docPr id="84" name="Picture 5" descr="WhatsApp Image 2025-02-06 at 11.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5" descr="WhatsApp Image 2025-02-06 at 11.57.41"/>
                          <pic:cNvPicPr>
                            <a:picLocks noChangeAspect="1"/>
                          </pic:cNvPicPr>
                        </pic:nvPicPr>
                        <pic:blipFill>
                          <a:blip r:embed="rId89" cstate="print"/>
                          <a:stretch>
                            <a:fillRect/>
                          </a:stretch>
                        </pic:blipFill>
                        <pic:spPr>
                          <a:xfrm>
                            <a:off x="0" y="0"/>
                            <a:ext cx="2348391" cy="1860990"/>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1929765" cy="1849755"/>
                  <wp:effectExtent l="19050" t="0" r="0" b="0"/>
                  <wp:docPr id="85" name="Picture 6" descr="WhatsApp Image 2025-02-06 at 11.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6" descr="WhatsApp Image 2025-02-06 at 11.57.48"/>
                          <pic:cNvPicPr>
                            <a:picLocks noChangeAspect="1"/>
                          </pic:cNvPicPr>
                        </pic:nvPicPr>
                        <pic:blipFill>
                          <a:blip r:embed="rId90"/>
                          <a:stretch>
                            <a:fillRect/>
                          </a:stretch>
                        </pic:blipFill>
                        <pic:spPr>
                          <a:xfrm>
                            <a:off x="0" y="0"/>
                            <a:ext cx="1937673" cy="1857312"/>
                          </a:xfrm>
                          <a:prstGeom prst="rect">
                            <a:avLst/>
                          </a:prstGeom>
                        </pic:spPr>
                      </pic:pic>
                    </a:graphicData>
                  </a:graphic>
                </wp:inline>
              </w:drawing>
            </w:r>
            <w:r>
              <w:rPr>
                <w:rFonts w:ascii="Calibri Light" w:hAnsi="Calibri Light" w:eastAsia="Calibri Light" w:cs="Segoe UI"/>
                <w:sz w:val="28"/>
                <w:szCs w:val="28"/>
                <w:lang w:eastAsia="ru-RU"/>
              </w:rPr>
              <w:drawing>
                <wp:inline distT="0" distB="0" distL="114300" distR="114300">
                  <wp:extent cx="1967230" cy="1849755"/>
                  <wp:effectExtent l="19050" t="0" r="0" b="0"/>
                  <wp:docPr id="86" name="Picture 7" descr="WhatsApp Image 2025-02-06 at 11.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7" descr="WhatsApp Image 2025-02-06 at 11.57.44"/>
                          <pic:cNvPicPr>
                            <a:picLocks noChangeAspect="1"/>
                          </pic:cNvPicPr>
                        </pic:nvPicPr>
                        <pic:blipFill>
                          <a:blip r:embed="rId91" cstate="print"/>
                          <a:stretch>
                            <a:fillRect/>
                          </a:stretch>
                        </pic:blipFill>
                        <pic:spPr>
                          <a:xfrm>
                            <a:off x="0" y="0"/>
                            <a:ext cx="1965310" cy="1847850"/>
                          </a:xfrm>
                          <a:prstGeom prst="rect">
                            <a:avLst/>
                          </a:prstGeom>
                        </pic:spPr>
                      </pic:pic>
                    </a:graphicData>
                  </a:graphic>
                </wp:inline>
              </w:drawing>
            </w:r>
          </w:p>
          <w:p w14:paraId="0B8C8E26">
            <w:pPr>
              <w:spacing w:line="259" w:lineRule="auto"/>
              <w:jc w:val="both"/>
              <w:rPr>
                <w:rFonts w:ascii="Calibri Light" w:hAnsi="Calibri Light" w:eastAsia="Calibri Light" w:cs="Segoe UI"/>
                <w:sz w:val="28"/>
                <w:szCs w:val="28"/>
                <w:lang w:val="kk-KZ"/>
              </w:rPr>
            </w:pPr>
          </w:p>
          <w:p w14:paraId="0B7FC710">
            <w:pPr>
              <w:spacing w:line="259" w:lineRule="auto"/>
              <w:rPr>
                <w:sz w:val="28"/>
                <w:szCs w:val="28"/>
                <w:lang w:val="kk-KZ"/>
              </w:rPr>
            </w:pPr>
            <w:r>
              <w:rPr>
                <w:sz w:val="28"/>
                <w:szCs w:val="28"/>
                <w:lang w:eastAsia="ru-RU"/>
              </w:rPr>
              <w:drawing>
                <wp:inline distT="0" distB="0" distL="114300" distR="114300">
                  <wp:extent cx="2118360" cy="1847850"/>
                  <wp:effectExtent l="0" t="0" r="15240" b="0"/>
                  <wp:docPr id="87" name="Picture 2" descr="WhatsApp Image 2025-02-06 at 11.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 descr="WhatsApp Image 2025-02-06 at 11.57.44"/>
                          <pic:cNvPicPr>
                            <a:picLocks noChangeAspect="1"/>
                          </pic:cNvPicPr>
                        </pic:nvPicPr>
                        <pic:blipFill>
                          <a:blip r:embed="rId92" cstate="print"/>
                          <a:stretch>
                            <a:fillRect/>
                          </a:stretch>
                        </pic:blipFill>
                        <pic:spPr>
                          <a:xfrm>
                            <a:off x="0" y="0"/>
                            <a:ext cx="2118360" cy="1847850"/>
                          </a:xfrm>
                          <a:prstGeom prst="rect">
                            <a:avLst/>
                          </a:prstGeom>
                        </pic:spPr>
                      </pic:pic>
                    </a:graphicData>
                  </a:graphic>
                </wp:inline>
              </w:drawing>
            </w:r>
            <w:r>
              <w:rPr>
                <w:sz w:val="28"/>
                <w:szCs w:val="28"/>
                <w:lang w:eastAsia="ru-RU"/>
              </w:rPr>
              <w:drawing>
                <wp:inline distT="0" distB="0" distL="114300" distR="114300">
                  <wp:extent cx="2084070" cy="1824355"/>
                  <wp:effectExtent l="0" t="0" r="11430" b="4445"/>
                  <wp:docPr id="88" name="Picture 3" descr="WhatsApp Image 2025-02-06 at 11.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 descr="WhatsApp Image 2025-02-06 at 11.57.41"/>
                          <pic:cNvPicPr>
                            <a:picLocks noChangeAspect="1"/>
                          </pic:cNvPicPr>
                        </pic:nvPicPr>
                        <pic:blipFill>
                          <a:blip r:embed="rId93" cstate="print"/>
                          <a:stretch>
                            <a:fillRect/>
                          </a:stretch>
                        </pic:blipFill>
                        <pic:spPr>
                          <a:xfrm>
                            <a:off x="0" y="0"/>
                            <a:ext cx="2084070" cy="1824355"/>
                          </a:xfrm>
                          <a:prstGeom prst="rect">
                            <a:avLst/>
                          </a:prstGeom>
                        </pic:spPr>
                      </pic:pic>
                    </a:graphicData>
                  </a:graphic>
                </wp:inline>
              </w:drawing>
            </w:r>
            <w:r>
              <w:rPr>
                <w:sz w:val="28"/>
                <w:szCs w:val="28"/>
                <w:lang w:eastAsia="ru-RU"/>
              </w:rPr>
              <w:drawing>
                <wp:inline distT="0" distB="0" distL="114300" distR="114300">
                  <wp:extent cx="2156460" cy="1878330"/>
                  <wp:effectExtent l="0" t="0" r="15240" b="7620"/>
                  <wp:docPr id="89" name="Picture 4" descr="WhatsApp Image 2025-02-06 at 11.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4" descr="WhatsApp Image 2025-02-06 at 11.57.48"/>
                          <pic:cNvPicPr>
                            <a:picLocks noChangeAspect="1"/>
                          </pic:cNvPicPr>
                        </pic:nvPicPr>
                        <pic:blipFill>
                          <a:blip r:embed="rId90"/>
                          <a:stretch>
                            <a:fillRect/>
                          </a:stretch>
                        </pic:blipFill>
                        <pic:spPr>
                          <a:xfrm>
                            <a:off x="0" y="0"/>
                            <a:ext cx="2156460" cy="1878330"/>
                          </a:xfrm>
                          <a:prstGeom prst="rect">
                            <a:avLst/>
                          </a:prstGeom>
                        </pic:spPr>
                      </pic:pic>
                    </a:graphicData>
                  </a:graphic>
                </wp:inline>
              </w:drawing>
            </w:r>
          </w:p>
          <w:p w14:paraId="049B957B">
            <w:pPr>
              <w:widowControl w:val="0"/>
              <w:tabs>
                <w:tab w:val="left" w:pos="993"/>
                <w:tab w:val="left" w:pos="1134"/>
              </w:tabs>
              <w:spacing w:after="0" w:line="240" w:lineRule="auto"/>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Наурыз –</w:t>
            </w:r>
            <w:r>
              <w:rPr>
                <w:rFonts w:ascii="Times New Roman" w:hAnsi="Times New Roman" w:eastAsia="Calibri Light" w:cs="Times New Roman"/>
                <w:bCs/>
                <w:sz w:val="24"/>
                <w:szCs w:val="24"/>
                <w:lang w:val="kk-KZ"/>
              </w:rPr>
              <w:t xml:space="preserve"> </w:t>
            </w:r>
            <w:r>
              <w:rPr>
                <w:rFonts w:ascii="Times New Roman" w:hAnsi="Times New Roman" w:eastAsia="Times New Roman" w:cs="Times New Roman"/>
                <w:bCs/>
                <w:sz w:val="24"/>
                <w:szCs w:val="24"/>
                <w:lang w:val="kk-KZ"/>
              </w:rPr>
              <w:t>тәуелсіздік және отаншылдық айы;</w:t>
            </w:r>
          </w:p>
          <w:p w14:paraId="1D570FDE">
            <w:pPr>
              <w:widowControl w:val="0"/>
              <w:autoSpaceDE w:val="0"/>
              <w:autoSpaceDN w:val="0"/>
              <w:spacing w:after="0" w:line="240" w:lineRule="auto"/>
              <w:rPr>
                <w:rFonts w:ascii="Times New Roman" w:hAnsi="Times New Roman" w:eastAsia="TimesNewRomanPSMT" w:cs="Times New Roman"/>
                <w:kern w:val="2"/>
                <w:sz w:val="24"/>
                <w:szCs w:val="24"/>
                <w:lang w:val="kk-KZ"/>
              </w:rPr>
            </w:pPr>
            <w:r>
              <w:rPr>
                <w:rFonts w:ascii="Times New Roman" w:hAnsi="Times New Roman" w:eastAsia="TimesNewRomanPSMT" w:cs="Times New Roman"/>
                <w:kern w:val="2"/>
                <w:sz w:val="24"/>
                <w:szCs w:val="24"/>
                <w:lang w:val="kk-KZ"/>
              </w:rPr>
              <w:t>1 наурыз – Алғыс айту күні</w:t>
            </w:r>
          </w:p>
          <w:p w14:paraId="7CDD5C92">
            <w:pPr>
              <w:spacing w:line="259" w:lineRule="auto"/>
              <w:rPr>
                <w:rFonts w:ascii="Times New Roman" w:hAnsi="Times New Roman" w:eastAsia="Calibri Light" w:cs="Times New Roman"/>
                <w:sz w:val="24"/>
                <w:szCs w:val="24"/>
                <w:lang w:val="kk-KZ"/>
              </w:rPr>
            </w:pPr>
            <w:r>
              <w:rPr>
                <w:rFonts w:ascii="Times New Roman" w:hAnsi="Times New Roman" w:eastAsia="Times New Roman" w:cs="Times New Roman"/>
                <w:b/>
                <w:bCs/>
                <w:sz w:val="24"/>
                <w:szCs w:val="24"/>
                <w:lang w:val="kk-KZ" w:eastAsia="ru-RU"/>
              </w:rPr>
              <w:t>Мақсаты:</w:t>
            </w:r>
          </w:p>
          <w:p w14:paraId="04CF98CE">
            <w:pPr>
              <w:numPr>
                <w:ilvl w:val="0"/>
                <w:numId w:val="11"/>
              </w:num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Оқушылар мен ұстаздардыңарасындаөзарақұрмет пен алғысайтумәдениетінқалыптастыру.</w:t>
            </w:r>
          </w:p>
          <w:p w14:paraId="4DB3241B">
            <w:pPr>
              <w:numPr>
                <w:ilvl w:val="0"/>
                <w:numId w:val="11"/>
              </w:num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Қазақстандағыкөпэтностыққоғамныңбірлігі мен татулығыннығайту.</w:t>
            </w:r>
          </w:p>
          <w:p w14:paraId="588AB1C6">
            <w:pPr>
              <w:numPr>
                <w:ilvl w:val="0"/>
                <w:numId w:val="11"/>
              </w:num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Балаларғамейірімділік, құрмет, жәнебір-бірінеалғысайтумаңыздыекенінтүсіндіру.</w:t>
            </w:r>
          </w:p>
          <w:p w14:paraId="58C0D0E1">
            <w:pPr>
              <w:numPr>
                <w:ilvl w:val="0"/>
                <w:numId w:val="11"/>
              </w:num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Этникалықәртүрліліктіқұрметтеп, ұлттықбірліктідәріптеу.</w:t>
            </w:r>
          </w:p>
          <w:p w14:paraId="082EDFCA">
            <w:pPr>
              <w:spacing w:before="100" w:beforeAutospacing="1" w:after="100" w:afterAutospacing="1" w:line="240" w:lineRule="auto"/>
              <w:rPr>
                <w:rFonts w:ascii="Times New Roman" w:hAnsi="Times New Roman" w:eastAsia="Times New Roman" w:cs="Times New Roman"/>
                <w:b/>
                <w:sz w:val="24"/>
                <w:szCs w:val="24"/>
                <w:lang w:val="kk-KZ" w:eastAsia="ru-RU"/>
              </w:rPr>
            </w:pPr>
            <w:r>
              <w:rPr>
                <w:rFonts w:ascii="Times New Roman" w:hAnsi="Times New Roman" w:eastAsia="Calibri Light" w:cs="Times New Roman"/>
                <w:b/>
                <w:sz w:val="24"/>
                <w:szCs w:val="24"/>
              </w:rPr>
              <w:t>Іс-шараныңжоспары:</w:t>
            </w:r>
          </w:p>
          <w:p w14:paraId="6BC2CF5D">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w:t>
            </w:r>
            <w:r>
              <w:rPr>
                <w:rFonts w:ascii="Times New Roman" w:hAnsi="Times New Roman" w:eastAsia="Times New Roman" w:cs="Times New Roman"/>
                <w:b/>
                <w:bCs/>
                <w:sz w:val="24"/>
                <w:szCs w:val="24"/>
                <w:lang w:val="kk-KZ" w:eastAsia="ru-RU"/>
              </w:rPr>
              <w:t>Іс-шараның ашылуы</w:t>
            </w:r>
            <w:r>
              <w:rPr>
                <w:rFonts w:ascii="Times New Roman" w:hAnsi="Times New Roman" w:eastAsia="Times New Roman" w:cs="Times New Roman"/>
                <w:sz w:val="24"/>
                <w:szCs w:val="24"/>
                <w:lang w:val="kk-KZ" w:eastAsia="ru-RU"/>
              </w:rPr>
              <w:t xml:space="preserve"> —Оқушылар Алғыс айту күніне арнап жаттап келген өлеңдер мен тақпақтарын оқыды. Бұл бөлімде олар өз ризашылықтарын білдіріп, бір-біріне жақсы тілектер айтты.</w:t>
            </w:r>
          </w:p>
          <w:p w14:paraId="0C3FE92B">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w:t>
            </w:r>
            <w:r>
              <w:rPr>
                <w:rFonts w:ascii="Times New Roman" w:hAnsi="Times New Roman" w:eastAsia="Times New Roman" w:cs="Times New Roman"/>
                <w:b/>
                <w:bCs/>
                <w:sz w:val="24"/>
                <w:szCs w:val="24"/>
                <w:lang w:val="kk-KZ" w:eastAsia="ru-RU"/>
              </w:rPr>
              <w:t xml:space="preserve">"Алғыс хаттар"бұрышы </w:t>
            </w:r>
            <w:r>
              <w:rPr>
                <w:rFonts w:ascii="Times New Roman" w:hAnsi="Times New Roman" w:eastAsia="Times New Roman" w:cs="Times New Roman"/>
                <w:sz w:val="24"/>
                <w:szCs w:val="24"/>
                <w:lang w:val="kk-KZ" w:eastAsia="ru-RU"/>
              </w:rPr>
              <w:t>— Оқушылар өз ұстаздарына, ата-аналарына немесе достарына алғыс хаттар жазып, өздерінің ризашылықтарын білдіреді..</w:t>
            </w:r>
          </w:p>
          <w:p w14:paraId="6054355C">
            <w:p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bCs/>
                <w:sz w:val="24"/>
                <w:szCs w:val="24"/>
                <w:lang w:eastAsia="ru-RU"/>
              </w:rPr>
              <w:t>Нәтижесі:</w:t>
            </w:r>
          </w:p>
          <w:p w14:paraId="1A5C076E">
            <w:pPr>
              <w:numPr>
                <w:ilvl w:val="0"/>
                <w:numId w:val="12"/>
              </w:num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ОқушыларарасындаАлғысайтукүнінедегенқызығушылықартты. Оларбір-бірінеөздерініңжүрекжардытілектерінбілдіріп, мейірімділік пен ізгіліккежолашты.</w:t>
            </w:r>
          </w:p>
          <w:p w14:paraId="6884549E">
            <w:pPr>
              <w:numPr>
                <w:ilvl w:val="0"/>
                <w:numId w:val="12"/>
              </w:num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Мектептіңұжымдықрухыкөтеріліп, әрбірадамбір-бірінедегенқұрметінбілдіріп, қоғамдапозитивті атмосфера қалыптасты.</w:t>
            </w:r>
          </w:p>
          <w:p w14:paraId="451C74DF">
            <w:pPr>
              <w:numPr>
                <w:ilvl w:val="0"/>
                <w:numId w:val="12"/>
              </w:num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Оқушыларғаалғысайту мен жақсықарым-қатынасжасаумәдениетіжайлытереңіректүсінікберілді.</w:t>
            </w:r>
          </w:p>
          <w:p w14:paraId="6AD3EBB5">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eastAsia="ru-RU"/>
              </w:rPr>
              <w:t>Бұліс-шара мектептеоқушыларарасындаруханибайлықты, бірлік пен татулықтынасихаттайотырып, азаматтықжауапкершіліктіарттыруғаықпалетті.</w:t>
            </w:r>
          </w:p>
          <w:p w14:paraId="44CF3DBA">
            <w:pPr>
              <w:spacing w:before="100" w:beforeAutospacing="1" w:after="100" w:afterAutospacing="1" w:line="240" w:lineRule="auto"/>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eastAsia="ru-RU"/>
              </w:rPr>
              <w:drawing>
                <wp:inline distT="0" distB="0" distL="0" distR="0">
                  <wp:extent cx="2921635" cy="3762375"/>
                  <wp:effectExtent l="19050" t="0" r="0" b="0"/>
                  <wp:docPr id="90" name="Рисунок 9" descr="C:\Users\75555\Downloads\WhatsApp Image 2025-04-01 at 09.4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 descr="C:\Users\75555\Downloads\WhatsApp Image 2025-04-01 at 09.47.34.jpeg"/>
                          <pic:cNvPicPr>
                            <a:picLocks noChangeAspect="1" noChangeArrowheads="1"/>
                          </pic:cNvPicPr>
                        </pic:nvPicPr>
                        <pic:blipFill>
                          <a:blip r:embed="rId94"/>
                          <a:srcRect/>
                          <a:stretch>
                            <a:fillRect/>
                          </a:stretch>
                        </pic:blipFill>
                        <pic:spPr>
                          <a:xfrm>
                            <a:off x="0" y="0"/>
                            <a:ext cx="2925857" cy="3767831"/>
                          </a:xfrm>
                          <a:prstGeom prst="rect">
                            <a:avLst/>
                          </a:prstGeom>
                          <a:noFill/>
                          <a:ln w="9525">
                            <a:noFill/>
                            <a:miter lim="800000"/>
                            <a:headEnd/>
                            <a:tailEnd/>
                          </a:ln>
                        </pic:spPr>
                      </pic:pic>
                    </a:graphicData>
                  </a:graphic>
                </wp:inline>
              </w:drawing>
            </w:r>
            <w:r>
              <w:rPr>
                <w:rFonts w:ascii="Times New Roman" w:hAnsi="Times New Roman" w:eastAsia="Times New Roman" w:cs="Times New Roman"/>
                <w:sz w:val="28"/>
                <w:szCs w:val="28"/>
                <w:lang w:eastAsia="ru-RU"/>
              </w:rPr>
              <w:drawing>
                <wp:inline distT="0" distB="0" distL="0" distR="0">
                  <wp:extent cx="3112770" cy="3709670"/>
                  <wp:effectExtent l="19050" t="0" r="0" b="0"/>
                  <wp:docPr id="91" name="Рисунок 1" descr="C:\Users\75555\Downloads\WhatsApp Image 2025-04-01 at 10.12.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 descr="C:\Users\75555\Downloads\WhatsApp Image 2025-04-01 at 10.12.50 (1).jpeg"/>
                          <pic:cNvPicPr>
                            <a:picLocks noChangeAspect="1" noChangeArrowheads="1"/>
                          </pic:cNvPicPr>
                        </pic:nvPicPr>
                        <pic:blipFill>
                          <a:blip r:embed="rId95"/>
                          <a:srcRect/>
                          <a:stretch>
                            <a:fillRect/>
                          </a:stretch>
                        </pic:blipFill>
                        <pic:spPr>
                          <a:xfrm flipH="1">
                            <a:off x="0" y="0"/>
                            <a:ext cx="3114205" cy="3711548"/>
                          </a:xfrm>
                          <a:prstGeom prst="rect">
                            <a:avLst/>
                          </a:prstGeom>
                          <a:noFill/>
                          <a:ln w="9525">
                            <a:noFill/>
                            <a:miter lim="800000"/>
                            <a:headEnd/>
                            <a:tailEnd/>
                          </a:ln>
                        </pic:spPr>
                      </pic:pic>
                    </a:graphicData>
                  </a:graphic>
                </wp:inline>
              </w:drawing>
            </w:r>
          </w:p>
          <w:p w14:paraId="09C4FFD8">
            <w:pPr>
              <w:spacing w:before="100" w:beforeAutospacing="1" w:after="100" w:afterAutospacing="1" w:line="240" w:lineRule="auto"/>
              <w:rPr>
                <w:rFonts w:ascii="Times New Roman" w:hAnsi="Times New Roman" w:eastAsia="Times New Roman" w:cs="Times New Roman"/>
                <w:sz w:val="28"/>
                <w:szCs w:val="28"/>
                <w:lang w:val="kk-KZ" w:eastAsia="ru-RU"/>
              </w:rPr>
            </w:pPr>
          </w:p>
          <w:p w14:paraId="11933C85">
            <w:pPr>
              <w:widowControl w:val="0"/>
              <w:autoSpaceDE w:val="0"/>
              <w:autoSpaceDN w:val="0"/>
              <w:spacing w:after="0" w:line="240" w:lineRule="auto"/>
              <w:rPr>
                <w:rFonts w:ascii="Times New Roman" w:hAnsi="Times New Roman" w:eastAsia="TimesNewRomanPSMT" w:cs="Times New Roman"/>
                <w:kern w:val="2"/>
                <w:sz w:val="28"/>
                <w:szCs w:val="28"/>
                <w:lang w:val="kk-KZ"/>
              </w:rPr>
            </w:pPr>
          </w:p>
          <w:p w14:paraId="13B23F95">
            <w:pPr>
              <w:widowControl w:val="0"/>
              <w:autoSpaceDE w:val="0"/>
              <w:autoSpaceDN w:val="0"/>
              <w:spacing w:after="0" w:line="240" w:lineRule="auto"/>
              <w:rPr>
                <w:rFonts w:ascii="Times New Roman" w:hAnsi="Times New Roman" w:eastAsia="TimesNewRomanPSMT" w:cs="Times New Roman"/>
                <w:kern w:val="2"/>
                <w:sz w:val="24"/>
                <w:szCs w:val="24"/>
                <w:lang w:val="kk-KZ"/>
              </w:rPr>
            </w:pPr>
            <w:r>
              <w:rPr>
                <w:rFonts w:ascii="Times New Roman" w:hAnsi="Times New Roman" w:eastAsia="TimesNewRomanPSMT" w:cs="Times New Roman"/>
                <w:kern w:val="2"/>
                <w:sz w:val="24"/>
                <w:szCs w:val="24"/>
                <w:lang w:val="kk-KZ"/>
              </w:rPr>
              <w:t>8 наурыз – Халықаралық әйелдер күні</w:t>
            </w:r>
          </w:p>
          <w:p w14:paraId="5B6D3660">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Баишев мектеп лицейі  оқушыларының 2024-2025  оқу жылындағы</w:t>
            </w:r>
            <w:r>
              <w:rPr>
                <w:rFonts w:ascii="Times New Roman" w:hAnsi="Times New Roman" w:eastAsia="Helvetica" w:cs="Times New Roman"/>
                <w:b/>
                <w:bCs/>
                <w:color w:val="333333"/>
                <w:sz w:val="24"/>
                <w:szCs w:val="24"/>
                <w:shd w:val="clear" w:color="auto" w:fill="FFFFFF"/>
                <w:lang w:val="kk-KZ"/>
              </w:rPr>
              <w:t>8-наурыз Халықаралық әйелдер күніне орай</w:t>
            </w:r>
            <w:r>
              <w:rPr>
                <w:rFonts w:ascii="Times New Roman" w:hAnsi="Times New Roman" w:eastAsia="Calibri Light" w:cs="Times New Roman"/>
                <w:b/>
                <w:sz w:val="24"/>
                <w:szCs w:val="24"/>
                <w:lang w:val="kk-KZ"/>
              </w:rPr>
              <w:t xml:space="preserve"> өткізілген іс-шараның  анықтамасы</w:t>
            </w:r>
          </w:p>
          <w:p w14:paraId="56FC1E12">
            <w:pPr>
              <w:spacing w:after="0" w:line="240" w:lineRule="auto"/>
              <w:jc w:val="both"/>
              <w:rPr>
                <w:rFonts w:ascii="Times New Roman" w:hAnsi="Times New Roman" w:cs="Times New Roman" w:eastAsiaTheme="minorEastAsia"/>
                <w:b/>
                <w:color w:val="111111"/>
                <w:sz w:val="24"/>
                <w:szCs w:val="24"/>
                <w:lang w:val="kk-KZ" w:eastAsia="ru-RU"/>
              </w:rPr>
            </w:pPr>
            <w:r>
              <w:rPr>
                <w:rFonts w:ascii="Times New Roman" w:hAnsi="Times New Roman" w:cs="Times New Roman" w:eastAsiaTheme="minorEastAsia"/>
                <w:b/>
                <w:bCs/>
                <w:color w:val="111111"/>
                <w:sz w:val="24"/>
                <w:szCs w:val="24"/>
                <w:lang w:val="kk-KZ" w:eastAsia="ru-RU"/>
              </w:rPr>
              <w:t>Тақырып:</w:t>
            </w:r>
            <w:r>
              <w:rPr>
                <w:rFonts w:ascii="Times New Roman" w:hAnsi="Times New Roman" w:cs="Times New Roman" w:eastAsiaTheme="minorEastAsia"/>
                <w:b/>
                <w:color w:val="111111"/>
                <w:sz w:val="24"/>
                <w:szCs w:val="24"/>
                <w:lang w:val="kk-KZ" w:eastAsia="ru-RU"/>
              </w:rPr>
              <w:t>«</w:t>
            </w:r>
            <w:r>
              <w:rPr>
                <w:rFonts w:ascii="Times New Roman" w:hAnsi="Times New Roman" w:eastAsia="Helvetica" w:cs="Times New Roman"/>
                <w:b/>
                <w:bCs/>
                <w:color w:val="333333"/>
                <w:sz w:val="24"/>
                <w:szCs w:val="24"/>
                <w:shd w:val="clear" w:color="auto" w:fill="FFFFFF"/>
                <w:lang w:val="kk-KZ" w:eastAsia="ru-RU"/>
              </w:rPr>
              <w:t>8-наурыз Халықаралық әйелдер күні құтты болсын</w:t>
            </w:r>
            <w:r>
              <w:rPr>
                <w:rFonts w:ascii="Times New Roman" w:hAnsi="Times New Roman" w:cs="Times New Roman" w:eastAsiaTheme="minorEastAsia"/>
                <w:b/>
                <w:color w:val="111111"/>
                <w:sz w:val="24"/>
                <w:szCs w:val="24"/>
                <w:lang w:val="kk-KZ" w:eastAsia="ru-RU"/>
              </w:rPr>
              <w:t>»</w:t>
            </w:r>
          </w:p>
          <w:p w14:paraId="2A36157E">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Күні:</w:t>
            </w:r>
            <w:r>
              <w:rPr>
                <w:rFonts w:ascii="Times New Roman" w:hAnsi="Times New Roman" w:cs="Times New Roman" w:eastAsiaTheme="minorEastAsia"/>
                <w:color w:val="111111"/>
                <w:sz w:val="24"/>
                <w:szCs w:val="24"/>
                <w:lang w:val="kk-KZ" w:eastAsia="ru-RU"/>
              </w:rPr>
              <w:t>6-наурыз 2025 жыл</w:t>
            </w:r>
          </w:p>
          <w:p w14:paraId="1268222E">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 xml:space="preserve">Жауапты мұғалімдер: </w:t>
            </w:r>
            <w:r>
              <w:rPr>
                <w:rFonts w:ascii="Times New Roman" w:hAnsi="Times New Roman" w:cs="Times New Roman" w:eastAsiaTheme="minorEastAsia"/>
                <w:color w:val="111111"/>
                <w:sz w:val="24"/>
                <w:szCs w:val="24"/>
                <w:lang w:val="kk-KZ" w:eastAsia="ru-RU"/>
              </w:rPr>
              <w:t>Изжанова Ж.А., Түркменбаева І.</w:t>
            </w:r>
          </w:p>
          <w:p w14:paraId="40F69260">
            <w:pPr>
              <w:shd w:val="clear" w:color="auto" w:fill="FFFFFF"/>
              <w:spacing w:before="150" w:after="150" w:line="259" w:lineRule="auto"/>
              <w:rPr>
                <w:rFonts w:eastAsia="Helvetica"/>
                <w:color w:val="4A4A4A"/>
                <w:sz w:val="24"/>
                <w:szCs w:val="24"/>
                <w:lang w:val="kk-KZ"/>
              </w:rPr>
            </w:pPr>
            <w:r>
              <w:rPr>
                <w:rFonts w:ascii="Times New Roman" w:hAnsi="Times New Roman" w:eastAsia="sans-serif" w:cs="Times New Roman"/>
                <w:b/>
                <w:bCs/>
                <w:color w:val="000000"/>
                <w:sz w:val="24"/>
                <w:szCs w:val="24"/>
                <w:lang w:val="kk-KZ"/>
              </w:rPr>
              <w:t>Мақсаты:</w:t>
            </w:r>
            <w:r>
              <w:rPr>
                <w:rFonts w:ascii="Times New Roman" w:hAnsi="Times New Roman" w:eastAsia="Helvetica" w:cs="Times New Roman"/>
                <w:color w:val="4A4A4A"/>
                <w:sz w:val="24"/>
                <w:szCs w:val="24"/>
                <w:shd w:val="clear" w:color="auto" w:fill="FFFFFF"/>
                <w:lang w:val="kk-KZ"/>
              </w:rPr>
              <w:t>Оқушыларға 8 наурыз мерекесі жайында мағлұмат беру;Оқушыларды аналарды құрметтеуге, ана еңбегін ардақтауға баулу,қыздарды әрдайым сыйлап жүруге тәрбиелеу; Оқушылардың логикалық ойлау өрісін, тіл байлығын, сөздік қорын, ойлау қабілеттерін дамыту. Эстетика-этикалық әдептерді жетілдіру</w:t>
            </w:r>
          </w:p>
          <w:p w14:paraId="17716002">
            <w:pPr>
              <w:spacing w:after="150" w:line="259" w:lineRule="auto"/>
              <w:jc w:val="both"/>
              <w:rPr>
                <w:rFonts w:eastAsia="Helvetica"/>
                <w:color w:val="4A4A4A"/>
                <w:sz w:val="24"/>
                <w:szCs w:val="24"/>
                <w:shd w:val="clear" w:color="auto" w:fill="FFFFFF"/>
              </w:rPr>
            </w:pPr>
            <w:r>
              <w:rPr>
                <w:rFonts w:ascii="Times New Roman" w:hAnsi="Times New Roman"/>
                <w:b/>
                <w:bCs/>
                <w:sz w:val="24"/>
                <w:szCs w:val="24"/>
                <w:lang w:val="kk-KZ"/>
              </w:rPr>
              <w:t>Нәтижесі:</w:t>
            </w:r>
            <w:r>
              <w:rPr>
                <w:rFonts w:ascii="Times New Roman" w:hAnsi="Times New Roman" w:eastAsia="Helvetica" w:cs="Times New Roman"/>
                <w:color w:val="4A4A4A"/>
                <w:sz w:val="24"/>
                <w:szCs w:val="24"/>
                <w:shd w:val="clear" w:color="auto" w:fill="FFFFFF"/>
                <w:lang w:val="kk-KZ"/>
              </w:rPr>
              <w:t xml:space="preserve">Оқушыларды аналарды құрметтеуге, ана еңбегін ардақтауға баулу,қыздарды әрдайым сыйлап жүруге тәрбиеленді; Оқушылардың логикалық ойлау өрісі, тіл байлығы, сөздік қоры, ойлау қабілеттерін дамыды. </w:t>
            </w:r>
            <w:r>
              <w:rPr>
                <w:rFonts w:ascii="Times New Roman" w:hAnsi="Times New Roman" w:eastAsia="Helvetica" w:cs="Times New Roman"/>
                <w:color w:val="4A4A4A"/>
                <w:sz w:val="24"/>
                <w:szCs w:val="24"/>
                <w:shd w:val="clear" w:color="auto" w:fill="FFFFFF"/>
              </w:rPr>
              <w:t>Эстетика-этикалық әдептерді жетілд</w:t>
            </w:r>
            <w:r>
              <w:rPr>
                <w:rFonts w:ascii="Times New Roman" w:hAnsi="Times New Roman" w:eastAsia="Helvetica" w:cs="Times New Roman"/>
                <w:color w:val="4A4A4A"/>
                <w:sz w:val="24"/>
                <w:szCs w:val="24"/>
                <w:shd w:val="clear" w:color="auto" w:fill="FFFFFF"/>
                <w:lang w:val="kk-KZ"/>
              </w:rPr>
              <w:t>і</w:t>
            </w:r>
            <w:r>
              <w:rPr>
                <w:rFonts w:ascii="Times New Roman" w:hAnsi="Times New Roman" w:eastAsia="Helvetica" w:cs="Times New Roman"/>
                <w:color w:val="4A4A4A"/>
                <w:sz w:val="24"/>
                <w:szCs w:val="24"/>
                <w:shd w:val="clear" w:color="auto" w:fill="FFFFFF"/>
              </w:rPr>
              <w:t>.</w:t>
            </w:r>
          </w:p>
          <w:p w14:paraId="23982357">
            <w:pPr>
              <w:spacing w:line="259" w:lineRule="auto"/>
              <w:jc w:val="both"/>
              <w:rPr>
                <w:sz w:val="28"/>
                <w:szCs w:val="28"/>
                <w:lang w:val="kk-KZ"/>
              </w:rPr>
            </w:pPr>
            <w:r>
              <w:rPr>
                <w:rFonts w:ascii="Times New Roman" w:hAnsi="Times New Roman"/>
                <w:sz w:val="28"/>
                <w:szCs w:val="28"/>
                <w:lang w:val="kk-KZ"/>
              </w:rPr>
              <w:t>https://www.instagram.com/reel/DG-M85Mt80A/?igsh=MTFmbXRidnRmZG82ZQ==</w:t>
            </w:r>
          </w:p>
          <w:p w14:paraId="67AF6669">
            <w:pPr>
              <w:widowControl w:val="0"/>
              <w:autoSpaceDE w:val="0"/>
              <w:autoSpaceDN w:val="0"/>
              <w:spacing w:after="0" w:line="240" w:lineRule="auto"/>
              <w:rPr>
                <w:rFonts w:ascii="Times New Roman" w:hAnsi="Times New Roman" w:eastAsia="TimesNewRomanPSMT" w:cs="Times New Roman"/>
                <w:kern w:val="2"/>
                <w:sz w:val="28"/>
                <w:szCs w:val="28"/>
                <w:lang w:val="kk-KZ"/>
              </w:rPr>
            </w:pPr>
            <w:r>
              <w:rPr>
                <w:rFonts w:ascii="Segoe UI" w:hAnsi="Segoe UI" w:eastAsia="Segoe UI" w:cs="Segoe UI"/>
                <w:sz w:val="28"/>
                <w:szCs w:val="28"/>
                <w:lang w:eastAsia="ru-RU"/>
              </w:rPr>
              <w:drawing>
                <wp:inline distT="0" distB="0" distL="114300" distR="114300">
                  <wp:extent cx="2889885" cy="2870200"/>
                  <wp:effectExtent l="19050" t="0" r="5256" b="0"/>
                  <wp:docPr id="92" name="Изображение 9" descr="Изображение WhatsApp 2025-03-12 в 09.55.54_6c9af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 9" descr="Изображение WhatsApp 2025-03-12 в 09.55.54_6c9af9bd"/>
                          <pic:cNvPicPr>
                            <a:picLocks noChangeAspect="1"/>
                          </pic:cNvPicPr>
                        </pic:nvPicPr>
                        <pic:blipFill>
                          <a:blip r:embed="rId96" cstate="print"/>
                          <a:stretch>
                            <a:fillRect/>
                          </a:stretch>
                        </pic:blipFill>
                        <pic:spPr>
                          <a:xfrm>
                            <a:off x="0" y="0"/>
                            <a:ext cx="2893513" cy="2873375"/>
                          </a:xfrm>
                          <a:prstGeom prst="rect">
                            <a:avLst/>
                          </a:prstGeom>
                        </pic:spPr>
                      </pic:pic>
                    </a:graphicData>
                  </a:graphic>
                </wp:inline>
              </w:drawing>
            </w:r>
            <w:r>
              <w:rPr>
                <w:rFonts w:ascii="Segoe UI" w:hAnsi="Segoe UI" w:eastAsia="Segoe UI" w:cs="Segoe UI"/>
                <w:sz w:val="28"/>
                <w:szCs w:val="28"/>
                <w:lang w:eastAsia="ru-RU"/>
              </w:rPr>
              <w:drawing>
                <wp:inline distT="0" distB="0" distL="114300" distR="114300">
                  <wp:extent cx="2886710" cy="2887345"/>
                  <wp:effectExtent l="19050" t="0" r="8365" b="0"/>
                  <wp:docPr id="93" name="Изображение 7" descr="Изображение WhatsApp 2025-03-12 в 09.55.54_b4dbf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 7" descr="Изображение WhatsApp 2025-03-12 в 09.55.54_b4dbf241"/>
                          <pic:cNvPicPr>
                            <a:picLocks noChangeAspect="1"/>
                          </pic:cNvPicPr>
                        </pic:nvPicPr>
                        <pic:blipFill>
                          <a:blip r:embed="rId97" cstate="print"/>
                          <a:stretch>
                            <a:fillRect/>
                          </a:stretch>
                        </pic:blipFill>
                        <pic:spPr>
                          <a:xfrm>
                            <a:off x="0" y="0"/>
                            <a:ext cx="2890246" cy="2890520"/>
                          </a:xfrm>
                          <a:prstGeom prst="rect">
                            <a:avLst/>
                          </a:prstGeom>
                        </pic:spPr>
                      </pic:pic>
                    </a:graphicData>
                  </a:graphic>
                </wp:inline>
              </w:drawing>
            </w:r>
            <w:r>
              <w:rPr>
                <w:rFonts w:ascii="Segoe UI" w:hAnsi="Segoe UI" w:eastAsia="Segoe UI" w:cs="Segoe UI"/>
                <w:sz w:val="28"/>
                <w:szCs w:val="28"/>
                <w:lang w:eastAsia="ru-RU"/>
              </w:rPr>
              <w:drawing>
                <wp:inline distT="0" distB="0" distL="114300" distR="114300">
                  <wp:extent cx="4676775" cy="2740660"/>
                  <wp:effectExtent l="19050" t="0" r="9197" b="0"/>
                  <wp:docPr id="94" name="Изображение 8" descr="Изображение WhatsApp 2025-03-12 в 09.55.53_1efe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 8" descr="Изображение WhatsApp 2025-03-12 в 09.55.53_1efe4589"/>
                          <pic:cNvPicPr>
                            <a:picLocks noChangeAspect="1"/>
                          </pic:cNvPicPr>
                        </pic:nvPicPr>
                        <pic:blipFill>
                          <a:blip r:embed="rId98" cstate="print"/>
                          <a:stretch>
                            <a:fillRect/>
                          </a:stretch>
                        </pic:blipFill>
                        <pic:spPr>
                          <a:xfrm>
                            <a:off x="0" y="0"/>
                            <a:ext cx="4684841" cy="2745740"/>
                          </a:xfrm>
                          <a:prstGeom prst="rect">
                            <a:avLst/>
                          </a:prstGeom>
                        </pic:spPr>
                      </pic:pic>
                    </a:graphicData>
                  </a:graphic>
                </wp:inline>
              </w:drawing>
            </w:r>
          </w:p>
          <w:p w14:paraId="2AEF2205">
            <w:pPr>
              <w:widowControl w:val="0"/>
              <w:autoSpaceDE w:val="0"/>
              <w:autoSpaceDN w:val="0"/>
              <w:spacing w:after="0" w:line="240" w:lineRule="auto"/>
              <w:rPr>
                <w:rFonts w:ascii="Times New Roman" w:hAnsi="Times New Roman" w:eastAsia="TimesNewRomanPSMT" w:cs="Times New Roman"/>
                <w:kern w:val="2"/>
                <w:sz w:val="28"/>
                <w:szCs w:val="28"/>
                <w:lang w:val="kk-KZ"/>
              </w:rPr>
            </w:pPr>
          </w:p>
          <w:p w14:paraId="2ED313E3">
            <w:pPr>
              <w:widowControl w:val="0"/>
              <w:autoSpaceDE w:val="0"/>
              <w:autoSpaceDN w:val="0"/>
              <w:spacing w:after="0" w:line="240" w:lineRule="auto"/>
              <w:rPr>
                <w:rFonts w:ascii="Times New Roman" w:hAnsi="Times New Roman" w:eastAsia="TimesNewRomanPSMT" w:cs="Times New Roman"/>
                <w:kern w:val="2"/>
                <w:sz w:val="24"/>
                <w:szCs w:val="24"/>
                <w:lang w:val="kk-KZ"/>
              </w:rPr>
            </w:pPr>
            <w:r>
              <w:rPr>
                <w:rFonts w:ascii="Times New Roman" w:hAnsi="Times New Roman" w:eastAsia="TimesNewRomanPSMT" w:cs="Times New Roman"/>
                <w:kern w:val="2"/>
                <w:sz w:val="24"/>
                <w:szCs w:val="24"/>
                <w:lang w:val="kk-KZ"/>
              </w:rPr>
              <w:t>21, 22, 23 наурыз – Наурыз мерекесі</w:t>
            </w:r>
          </w:p>
          <w:p w14:paraId="585B9682">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Баишев мектеп лицейі  оқушыларының 2024-2025  оқу жылындағы</w:t>
            </w:r>
            <w:r>
              <w:rPr>
                <w:rFonts w:ascii="Times New Roman" w:hAnsi="Times New Roman" w:eastAsia="Helvetica" w:cs="Times New Roman"/>
                <w:b/>
                <w:bCs/>
                <w:color w:val="333333"/>
                <w:sz w:val="24"/>
                <w:szCs w:val="24"/>
                <w:shd w:val="clear" w:color="auto" w:fill="FFFFFF"/>
                <w:lang w:val="kk-KZ"/>
              </w:rPr>
              <w:t>8-наурыз Халықаралық әйелдер күніне орай</w:t>
            </w:r>
            <w:r>
              <w:rPr>
                <w:rFonts w:ascii="Times New Roman" w:hAnsi="Times New Roman" w:eastAsia="Calibri Light" w:cs="Times New Roman"/>
                <w:b/>
                <w:sz w:val="24"/>
                <w:szCs w:val="24"/>
                <w:lang w:val="kk-KZ"/>
              </w:rPr>
              <w:t xml:space="preserve">  іс-шара өткізілді.</w:t>
            </w:r>
          </w:p>
          <w:p w14:paraId="2F4AA6DC">
            <w:pPr>
              <w:shd w:val="clear" w:color="auto" w:fill="FFFFFF"/>
              <w:spacing w:before="150" w:after="150" w:line="259" w:lineRule="auto"/>
              <w:rPr>
                <w:rFonts w:eastAsia="Helvetica"/>
                <w:color w:val="4A4A4A"/>
                <w:sz w:val="24"/>
                <w:szCs w:val="24"/>
                <w:lang w:val="kk-KZ"/>
              </w:rPr>
            </w:pPr>
            <w:r>
              <w:rPr>
                <w:rFonts w:ascii="Times New Roman" w:hAnsi="Times New Roman" w:eastAsia="sans-serif" w:cs="Times New Roman"/>
                <w:b/>
                <w:bCs/>
                <w:color w:val="000000"/>
                <w:sz w:val="24"/>
                <w:szCs w:val="24"/>
                <w:lang w:val="kk-KZ"/>
              </w:rPr>
              <w:t>Мақсаты:</w:t>
            </w:r>
            <w:r>
              <w:rPr>
                <w:rFonts w:ascii="Times New Roman" w:hAnsi="Times New Roman" w:eastAsia="Helvetica" w:cs="Times New Roman"/>
                <w:color w:val="4A4A4A"/>
                <w:sz w:val="24"/>
                <w:szCs w:val="24"/>
                <w:shd w:val="clear" w:color="auto" w:fill="FFFFFF"/>
                <w:lang w:val="kk-KZ"/>
              </w:rPr>
              <w:t>Оқушыларға 8 наурыз мерекесі жайында мағлұмат беру;Оқушыларды аналарды құрметтеуге, ана еңбегін ардақтауға баулу,қыздарды әрдайым сыйлап жүруге тәрбиелеу; Оқушылардың логикалық ойлау өрісін, тіл байлығын, сөздік қорын, ойлау қабілеттерін дамыту. Эстетика-этикалық әдептерді жетілдіру.</w:t>
            </w:r>
          </w:p>
          <w:p w14:paraId="2A75CE70">
            <w:pPr>
              <w:spacing w:after="150" w:line="259" w:lineRule="auto"/>
              <w:jc w:val="both"/>
              <w:rPr>
                <w:rFonts w:eastAsia="Helvetica"/>
                <w:color w:val="4A4A4A"/>
                <w:sz w:val="24"/>
                <w:szCs w:val="24"/>
                <w:shd w:val="clear" w:color="auto" w:fill="FFFFFF"/>
              </w:rPr>
            </w:pPr>
            <w:r>
              <w:rPr>
                <w:rFonts w:ascii="Times New Roman" w:hAnsi="Times New Roman"/>
                <w:b/>
                <w:bCs/>
                <w:sz w:val="24"/>
                <w:szCs w:val="24"/>
                <w:lang w:val="kk-KZ"/>
              </w:rPr>
              <w:t>Нәтижесі:</w:t>
            </w:r>
            <w:r>
              <w:rPr>
                <w:rFonts w:ascii="Times New Roman" w:hAnsi="Times New Roman" w:eastAsia="Helvetica" w:cs="Times New Roman"/>
                <w:color w:val="4A4A4A"/>
                <w:sz w:val="24"/>
                <w:szCs w:val="24"/>
                <w:shd w:val="clear" w:color="auto" w:fill="FFFFFF"/>
                <w:lang w:val="kk-KZ"/>
              </w:rPr>
              <w:t xml:space="preserve">Оқушыларды аналарды құрметтеуге, ана еңбегін ардақтауға баулу,қыздарды әрдайым сыйлап жүруге тәрбиеленді; Оқушылардың логикалық ойлау өрісі, тіл байлығы, сөздік қоры, ойлау қабілеттерін дамыды. </w:t>
            </w:r>
            <w:r>
              <w:rPr>
                <w:rFonts w:ascii="Times New Roman" w:hAnsi="Times New Roman" w:eastAsia="Helvetica" w:cs="Times New Roman"/>
                <w:color w:val="4A4A4A"/>
                <w:sz w:val="24"/>
                <w:szCs w:val="24"/>
                <w:shd w:val="clear" w:color="auto" w:fill="FFFFFF"/>
              </w:rPr>
              <w:t>Эстетика-этикалық әдептерді жетілд</w:t>
            </w:r>
            <w:r>
              <w:rPr>
                <w:rFonts w:ascii="Times New Roman" w:hAnsi="Times New Roman" w:eastAsia="Helvetica" w:cs="Times New Roman"/>
                <w:color w:val="4A4A4A"/>
                <w:sz w:val="24"/>
                <w:szCs w:val="24"/>
                <w:shd w:val="clear" w:color="auto" w:fill="FFFFFF"/>
                <w:lang w:val="kk-KZ"/>
              </w:rPr>
              <w:t>і</w:t>
            </w:r>
            <w:r>
              <w:rPr>
                <w:rFonts w:ascii="Times New Roman" w:hAnsi="Times New Roman" w:eastAsia="Helvetica" w:cs="Times New Roman"/>
                <w:color w:val="4A4A4A"/>
                <w:sz w:val="24"/>
                <w:szCs w:val="24"/>
                <w:shd w:val="clear" w:color="auto" w:fill="FFFFFF"/>
              </w:rPr>
              <w:t>.</w:t>
            </w:r>
          </w:p>
          <w:p w14:paraId="7C2D5527">
            <w:pPr>
              <w:spacing w:line="259" w:lineRule="auto"/>
              <w:jc w:val="both"/>
              <w:rPr>
                <w:sz w:val="28"/>
                <w:szCs w:val="28"/>
                <w:lang w:val="kk-KZ"/>
              </w:rPr>
            </w:pPr>
            <w:r>
              <w:rPr>
                <w:rFonts w:ascii="Times New Roman" w:hAnsi="Times New Roman"/>
                <w:sz w:val="28"/>
                <w:szCs w:val="28"/>
                <w:lang w:val="kk-KZ"/>
              </w:rPr>
              <w:t>https://www.instagram.com/reel/DG-M85Mt80A/?igsh=MTFmbXRidnRmZG82ZQ==</w:t>
            </w:r>
          </w:p>
          <w:p w14:paraId="79CF5CE1">
            <w:pPr>
              <w:spacing w:line="259" w:lineRule="auto"/>
              <w:jc w:val="both"/>
              <w:rPr>
                <w:sz w:val="28"/>
                <w:szCs w:val="28"/>
                <w:lang w:val="kk-KZ" w:eastAsia="ru-RU"/>
              </w:rPr>
            </w:pPr>
            <w:r>
              <w:rPr>
                <w:sz w:val="28"/>
                <w:szCs w:val="28"/>
                <w:lang w:eastAsia="ru-RU"/>
              </w:rPr>
              <w:drawing>
                <wp:inline distT="0" distB="0" distL="114300" distR="114300">
                  <wp:extent cx="2902585" cy="3972560"/>
                  <wp:effectExtent l="19050" t="0" r="0" b="0"/>
                  <wp:docPr id="95" name="Изображение 9" descr="Изображение WhatsApp 2025-03-12 в 09.55.54_6c9af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 9" descr="Изображение WhatsApp 2025-03-12 в 09.55.54_6c9af9bd"/>
                          <pic:cNvPicPr>
                            <a:picLocks noChangeAspect="1"/>
                          </pic:cNvPicPr>
                        </pic:nvPicPr>
                        <pic:blipFill>
                          <a:blip r:embed="rId99" cstate="print"/>
                          <a:stretch>
                            <a:fillRect/>
                          </a:stretch>
                        </pic:blipFill>
                        <pic:spPr>
                          <a:xfrm>
                            <a:off x="0" y="0"/>
                            <a:ext cx="2906923" cy="3978519"/>
                          </a:xfrm>
                          <a:prstGeom prst="rect">
                            <a:avLst/>
                          </a:prstGeom>
                        </pic:spPr>
                      </pic:pic>
                    </a:graphicData>
                  </a:graphic>
                </wp:inline>
              </w:drawing>
            </w:r>
            <w:r>
              <w:rPr>
                <w:sz w:val="28"/>
                <w:szCs w:val="28"/>
                <w:lang w:eastAsia="ru-RU"/>
              </w:rPr>
              <w:drawing>
                <wp:inline distT="0" distB="0" distL="114300" distR="114300">
                  <wp:extent cx="3394075" cy="3919855"/>
                  <wp:effectExtent l="19050" t="0" r="0" b="0"/>
                  <wp:docPr id="96" name="Изображение 7" descr="Изображение WhatsApp 2025-03-12 в 09.55.54_b4dbf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 7" descr="Изображение WhatsApp 2025-03-12 в 09.55.54_b4dbf241"/>
                          <pic:cNvPicPr>
                            <a:picLocks noChangeAspect="1"/>
                          </pic:cNvPicPr>
                        </pic:nvPicPr>
                        <pic:blipFill>
                          <a:blip r:embed="rId100" cstate="print"/>
                          <a:stretch>
                            <a:fillRect/>
                          </a:stretch>
                        </pic:blipFill>
                        <pic:spPr>
                          <a:xfrm>
                            <a:off x="0" y="0"/>
                            <a:ext cx="3394841" cy="3920596"/>
                          </a:xfrm>
                          <a:prstGeom prst="rect">
                            <a:avLst/>
                          </a:prstGeom>
                        </pic:spPr>
                      </pic:pic>
                    </a:graphicData>
                  </a:graphic>
                </wp:inline>
              </w:drawing>
            </w:r>
          </w:p>
          <w:p w14:paraId="61BD9D6E">
            <w:pPr>
              <w:spacing w:line="259" w:lineRule="auto"/>
              <w:rPr>
                <w:rFonts w:eastAsia="Times New Roman" w:asciiTheme="majorBidi" w:hAnsiTheme="majorBidi" w:cstheme="majorBidi"/>
                <w:b/>
                <w:bCs/>
                <w:color w:val="000000" w:themeColor="text1"/>
                <w:sz w:val="24"/>
                <w:szCs w:val="24"/>
                <w:lang w:val="kk-KZ"/>
              </w:rPr>
            </w:pPr>
            <w:r>
              <w:rPr>
                <w:rFonts w:eastAsia="Times New Roman" w:asciiTheme="majorBidi" w:hAnsiTheme="majorBidi" w:cstheme="majorBidi"/>
                <w:b/>
                <w:bCs/>
                <w:color w:val="000000" w:themeColor="text1"/>
                <w:sz w:val="24"/>
                <w:szCs w:val="24"/>
                <w:lang w:val="kk-KZ"/>
              </w:rPr>
              <w:t>Баишев мектеп-лицейі 2024-2025 оқу жылында “</w:t>
            </w:r>
            <w:r>
              <w:rPr>
                <w:rFonts w:ascii="Times New Roman" w:hAnsi="Times New Roman" w:eastAsia="Calibri Light" w:cs="Times New Roman"/>
                <w:b/>
                <w:bCs/>
                <w:sz w:val="24"/>
                <w:szCs w:val="24"/>
                <w:lang w:val="kk-KZ"/>
              </w:rPr>
              <w:t>ҰлыстыңҰлыкүні – Наурыз</w:t>
            </w:r>
            <w:r>
              <w:rPr>
                <w:rFonts w:eastAsia="Times New Roman" w:asciiTheme="majorBidi" w:hAnsiTheme="majorBidi" w:cstheme="majorBidi"/>
                <w:b/>
                <w:bCs/>
                <w:color w:val="000000" w:themeColor="text1"/>
                <w:sz w:val="24"/>
                <w:szCs w:val="24"/>
                <w:lang w:val="kk-KZ"/>
              </w:rPr>
              <w:t>” тақырыбында ұйымдастырылған мерекелік іс-шара ұйымдастырылды.</w:t>
            </w:r>
          </w:p>
          <w:p w14:paraId="098CC2C2">
            <w:pPr>
              <w:keepNext/>
              <w:keepLines/>
              <w:spacing w:before="160" w:after="80" w:line="278" w:lineRule="auto"/>
              <w:outlineLvl w:val="2"/>
              <w:rPr>
                <w:rFonts w:ascii="Times New Roman" w:hAnsi="Times New Roman" w:cs="Times New Roman" w:eastAsiaTheme="majorEastAsia"/>
                <w:kern w:val="2"/>
                <w:sz w:val="24"/>
                <w:szCs w:val="24"/>
                <w:lang w:val="kk-KZ" w:eastAsia="ru-RU"/>
              </w:rPr>
            </w:pPr>
            <w:r>
              <w:rPr>
                <w:rFonts w:ascii="Times New Roman" w:hAnsi="Times New Roman" w:cs="Times New Roman" w:eastAsiaTheme="majorEastAsia"/>
                <w:b/>
                <w:bCs/>
                <w:kern w:val="2"/>
                <w:sz w:val="24"/>
                <w:szCs w:val="24"/>
                <w:lang w:val="kk-KZ" w:eastAsia="ru-RU"/>
              </w:rPr>
              <w:t>Мақсаты:</w:t>
            </w:r>
            <w:r>
              <w:rPr>
                <w:rFonts w:ascii="Times New Roman" w:hAnsi="Times New Roman" w:cs="Times New Roman" w:eastAsiaTheme="majorEastAsia"/>
                <w:kern w:val="2"/>
                <w:sz w:val="24"/>
                <w:szCs w:val="24"/>
                <w:lang w:val="kk-KZ" w:eastAsia="ru-RU"/>
              </w:rPr>
              <w:t>Мерекелікконцерттіңбастымақсаты – қазақхалқыныңұлттықдәстүрлеріндәріптеу, Наурыз мейрамыныңмаңыздылығынкөрсету, оқушылардыңшығармашылыққабілеттеріндамытужәнемектепұжымыныңбірлігіннығайту.</w:t>
            </w:r>
          </w:p>
          <w:p w14:paraId="4A68E064">
            <w:pPr>
              <w:keepNext/>
              <w:keepLines/>
              <w:spacing w:after="0" w:line="278" w:lineRule="auto"/>
              <w:outlineLvl w:val="2"/>
              <w:rPr>
                <w:rFonts w:ascii="Times New Roman" w:hAnsi="Times New Roman" w:cs="Times New Roman" w:eastAsiaTheme="majorEastAsia"/>
                <w:kern w:val="2"/>
                <w:sz w:val="24"/>
                <w:szCs w:val="24"/>
                <w:lang w:val="kk-KZ" w:eastAsia="ru-RU"/>
              </w:rPr>
            </w:pPr>
            <w:r>
              <w:rPr>
                <w:rFonts w:ascii="Times New Roman" w:hAnsi="Times New Roman" w:cs="Times New Roman" w:eastAsiaTheme="majorEastAsia"/>
                <w:b/>
                <w:bCs/>
                <w:kern w:val="2"/>
                <w:sz w:val="24"/>
                <w:szCs w:val="24"/>
                <w:lang w:val="kk-KZ" w:eastAsia="ru-RU"/>
              </w:rPr>
              <w:t>Нәтижесі:</w:t>
            </w:r>
          </w:p>
          <w:p w14:paraId="42FC0079">
            <w:pPr>
              <w:spacing w:after="100" w:afterAutospacing="1" w:line="240" w:lineRule="auto"/>
              <w:ind w:firstLine="708"/>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Оқушыларұлттықдәстүрлер мен мәдениеттітереңіректаныды.Мектепұжымы, ата-аналаржәнеоқушыларарасындаынтымақтастықнығаятүсті.Қатысушылардыңшығармашылыққабілеттерідамып, сахналықөнеркөрсетутәжірибесіартты.Ұлттықойындар мен ән-күйарқылықазақхалқының бай мәдениетідәріптелді.Іс-шара мерекеліккөңіл-күйсыйлап, жоғарыдеңгейдеөтті.</w:t>
            </w:r>
          </w:p>
          <w:p w14:paraId="6C34BDFA">
            <w:pPr>
              <w:spacing w:line="259" w:lineRule="auto"/>
              <w:jc w:val="both"/>
              <w:rPr>
                <w:sz w:val="28"/>
                <w:szCs w:val="28"/>
                <w:lang w:val="kk-KZ"/>
              </w:rPr>
            </w:pPr>
          </w:p>
          <w:p w14:paraId="0E629470">
            <w:pPr>
              <w:widowControl w:val="0"/>
              <w:tabs>
                <w:tab w:val="left" w:pos="993"/>
                <w:tab w:val="left" w:pos="1134"/>
              </w:tabs>
              <w:spacing w:after="0" w:line="240" w:lineRule="auto"/>
              <w:ind w:firstLine="709"/>
              <w:contextualSpacing/>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5887720" cy="6200775"/>
                  <wp:effectExtent l="19050" t="0" r="0" b="0"/>
                  <wp:docPr id="97" name="Рисунок 8" descr="C:\Users\75555\Downloads\WhatsApp Image 2025-04-01 at 09.1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8" descr="C:\Users\75555\Downloads\WhatsApp Image 2025-04-01 at 09.13.04.jpeg"/>
                          <pic:cNvPicPr>
                            <a:picLocks noChangeAspect="1" noChangeArrowheads="1"/>
                          </pic:cNvPicPr>
                        </pic:nvPicPr>
                        <pic:blipFill>
                          <a:blip r:embed="rId101"/>
                          <a:srcRect/>
                          <a:stretch>
                            <a:fillRect/>
                          </a:stretch>
                        </pic:blipFill>
                        <pic:spPr>
                          <a:xfrm>
                            <a:off x="0" y="0"/>
                            <a:ext cx="5894707" cy="6208417"/>
                          </a:xfrm>
                          <a:prstGeom prst="rect">
                            <a:avLst/>
                          </a:prstGeom>
                          <a:noFill/>
                          <a:ln w="9525">
                            <a:noFill/>
                            <a:miter lim="800000"/>
                            <a:headEnd/>
                            <a:tailEnd/>
                          </a:ln>
                        </pic:spPr>
                      </pic:pic>
                    </a:graphicData>
                  </a:graphic>
                </wp:inline>
              </w:drawing>
            </w:r>
          </w:p>
          <w:p w14:paraId="34D0D77A">
            <w:pPr>
              <w:widowControl w:val="0"/>
              <w:tabs>
                <w:tab w:val="left" w:pos="993"/>
                <w:tab w:val="left" w:pos="1134"/>
              </w:tabs>
              <w:spacing w:after="0" w:line="240" w:lineRule="auto"/>
              <w:ind w:firstLine="709"/>
              <w:contextualSpacing/>
              <w:rPr>
                <w:rFonts w:ascii="Times New Roman" w:hAnsi="Times New Roman" w:eastAsia="Calibri Light" w:cs="Times New Roman"/>
                <w:sz w:val="28"/>
                <w:szCs w:val="28"/>
                <w:lang w:val="kk-KZ"/>
              </w:rPr>
            </w:pPr>
          </w:p>
          <w:p w14:paraId="368AC19F">
            <w:pPr>
              <w:widowControl w:val="0"/>
              <w:tabs>
                <w:tab w:val="left" w:pos="993"/>
                <w:tab w:val="left" w:pos="1134"/>
              </w:tabs>
              <w:spacing w:after="0" w:line="240" w:lineRule="auto"/>
              <w:ind w:firstLine="709"/>
              <w:contextualSpacing/>
              <w:rPr>
                <w:rFonts w:ascii="Times New Roman" w:hAnsi="Times New Roman" w:eastAsia="Calibri Light" w:cs="Times New Roman"/>
                <w:sz w:val="24"/>
                <w:szCs w:val="24"/>
                <w:lang w:val="kk-KZ"/>
              </w:rPr>
            </w:pPr>
            <w:r>
              <w:rPr>
                <w:rFonts w:ascii="Times New Roman" w:hAnsi="Times New Roman" w:eastAsia="Calibri Light" w:cs="Times New Roman"/>
                <w:sz w:val="28"/>
                <w:szCs w:val="28"/>
                <w:lang w:val="kk-KZ"/>
              </w:rPr>
              <w:t xml:space="preserve"> </w:t>
            </w:r>
            <w:r>
              <w:rPr>
                <w:rFonts w:ascii="Times New Roman" w:hAnsi="Times New Roman" w:eastAsia="Calibri Light" w:cs="Times New Roman"/>
                <w:sz w:val="24"/>
                <w:szCs w:val="24"/>
                <w:lang w:val="kk-KZ"/>
              </w:rPr>
              <w:t>«Күй күмбірі» домбырашылар челленджі мектебімізде жоғары деңгейде ұйымдастырылды. Домбыра үйірмесінің жетекшісі Бекешов Еламан домбыра үйірмесінің үйренушілері арасында өте жақсы күй сайысын көрсетті.</w:t>
            </w:r>
          </w:p>
          <w:p w14:paraId="3EEB5407">
            <w:pPr>
              <w:widowControl w:val="0"/>
              <w:tabs>
                <w:tab w:val="left" w:pos="993"/>
                <w:tab w:val="left" w:pos="1134"/>
              </w:tabs>
              <w:spacing w:after="0" w:line="240" w:lineRule="auto"/>
              <w:ind w:firstLine="709"/>
              <w:contextualSpacing/>
              <w:rPr>
                <w:rFonts w:ascii="Times New Roman" w:hAnsi="Times New Roman" w:eastAsia="Calibri Light" w:cs="Times New Roman"/>
                <w:sz w:val="24"/>
                <w:szCs w:val="24"/>
                <w:lang w:val="kk-KZ"/>
              </w:rPr>
            </w:pPr>
          </w:p>
          <w:p w14:paraId="4CFA4A31">
            <w:pPr>
              <w:widowControl w:val="0"/>
              <w:tabs>
                <w:tab w:val="left" w:pos="993"/>
                <w:tab w:val="left" w:pos="1134"/>
              </w:tabs>
              <w:spacing w:after="0" w:line="240" w:lineRule="auto"/>
              <w:contextualSpacing/>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«Күй күмбірі» республикалық домбырашылар челленджінің негізгі мақсаты – өскелең ұрпақтың бойында рухани-адамгершілік құндылықтарды қалыптастыру, патриоттық сезімді нығайту және ұлттық аспабымыз – домбыраны насихаттау.  Бұл челлендж балалар мен жастардың, мұғалімдер мен ата-аналардың музыкадағы шығармашылық жетістіктерін көрсетуге бағытталған.  Сонымен қатар, қатысушылар арасында домбырада ойнау мәдениетін дамыту және қазақтың күй өнерін дәріптеу мақсат етіледі</w:t>
            </w:r>
          </w:p>
          <w:p w14:paraId="64E42472">
            <w:pPr>
              <w:widowControl w:val="0"/>
              <w:tabs>
                <w:tab w:val="left" w:pos="993"/>
                <w:tab w:val="left" w:pos="1134"/>
              </w:tabs>
              <w:spacing w:after="0" w:line="240" w:lineRule="auto"/>
              <w:ind w:firstLine="709"/>
              <w:contextualSpacing/>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4683125" cy="3243580"/>
                  <wp:effectExtent l="0" t="0" r="0" b="0"/>
                  <wp:docPr id="98" name="Рисунок 7" descr="C:\Users\75555\Downloads\WhatsApp Image 2025-04-01 at 09.0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7" descr="C:\Users\75555\Downloads\WhatsApp Image 2025-04-01 at 09.04.01.jpeg"/>
                          <pic:cNvPicPr>
                            <a:picLocks noChangeAspect="1" noChangeArrowheads="1"/>
                          </pic:cNvPicPr>
                        </pic:nvPicPr>
                        <pic:blipFill>
                          <a:blip r:embed="rId102"/>
                          <a:srcRect/>
                          <a:stretch>
                            <a:fillRect/>
                          </a:stretch>
                        </pic:blipFill>
                        <pic:spPr>
                          <a:xfrm>
                            <a:off x="0" y="0"/>
                            <a:ext cx="4696075" cy="3252969"/>
                          </a:xfrm>
                          <a:prstGeom prst="rect">
                            <a:avLst/>
                          </a:prstGeom>
                          <a:noFill/>
                          <a:ln w="9525">
                            <a:noFill/>
                            <a:miter lim="800000"/>
                            <a:headEnd/>
                            <a:tailEnd/>
                          </a:ln>
                        </pic:spPr>
                      </pic:pic>
                    </a:graphicData>
                  </a:graphic>
                </wp:inline>
              </w:drawing>
            </w:r>
          </w:p>
          <w:p w14:paraId="66125EA5">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Челлендж барысында қатысушылар Құрманғазының «Балбырауын», «Адай», «Сарыарқа» күйлерін және халық күйі «Тепең көкті» сияқты шығармаларды орындайды.  Бұл іс-шара ұлттық мәдениетімізді сақтау мен дамытуға, жас ұрпақтың ұлттық өнерге деген қызығушылығын арттыруға ықпал етеді</w:t>
            </w:r>
          </w:p>
          <w:p w14:paraId="22DDF0C0">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p>
          <w:p w14:paraId="308B5BCA">
            <w:pPr>
              <w:widowControl w:val="0"/>
              <w:tabs>
                <w:tab w:val="left" w:pos="993"/>
                <w:tab w:val="left" w:pos="1134"/>
              </w:tabs>
              <w:spacing w:after="0" w:line="240" w:lineRule="auto"/>
              <w:ind w:firstLine="709"/>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Сәуір – еңбекқорлық және кәсіби біліктілік айы;</w:t>
            </w:r>
          </w:p>
          <w:p w14:paraId="49346D3E">
            <w:pPr>
              <w:spacing w:line="259" w:lineRule="auto"/>
              <w:ind w:left="-142"/>
              <w:contextualSpacing/>
              <w:rPr>
                <w:rFonts w:ascii="Times New Roman" w:hAnsi="Times New Roman" w:cs="Times New Roman"/>
                <w:b/>
                <w:sz w:val="24"/>
                <w:szCs w:val="24"/>
                <w:lang w:val="kk-KZ"/>
              </w:rPr>
            </w:pPr>
            <w:r>
              <w:rPr>
                <w:rFonts w:ascii="Times New Roman" w:hAnsi="Times New Roman" w:cs="Times New Roman"/>
                <w:b/>
                <w:sz w:val="24"/>
                <w:szCs w:val="24"/>
                <w:lang w:val="kk-KZ"/>
              </w:rPr>
              <w:t xml:space="preserve"> «Ғасыр жаңалығы  -ғарыш» тақырыбында жоспарға сай іс шара өткізілді.</w:t>
            </w:r>
          </w:p>
          <w:p w14:paraId="5DBA0AE0">
            <w:pPr>
              <w:spacing w:line="259" w:lineRule="auto"/>
              <w:ind w:left="-142"/>
              <w:contextualSpacing/>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Ғарыш кеңістігі туралы түсінік қалыптастыру; Ғылым мен техникаға қызығушылықты арттыру; Оқушылардың шығармашылық қабілетін дамыту.</w:t>
            </w:r>
          </w:p>
          <w:p w14:paraId="31ED7309">
            <w:pPr>
              <w:spacing w:line="259" w:lineRule="auto"/>
              <w:ind w:left="-142"/>
              <w:contextualSpacing/>
              <w:jc w:val="both"/>
              <w:rPr>
                <w:rFonts w:ascii="Times New Roman" w:hAnsi="Times New Roman" w:cs="Times New Roman"/>
                <w:b/>
                <w:sz w:val="24"/>
                <w:szCs w:val="24"/>
                <w:lang w:val="kk-KZ"/>
              </w:rPr>
            </w:pPr>
          </w:p>
          <w:p w14:paraId="202805D9">
            <w:pPr>
              <w:spacing w:line="259" w:lineRule="auto"/>
              <w:ind w:left="-142"/>
              <w:contextualSpacing/>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Барысында: </w:t>
            </w:r>
            <w:r>
              <w:rPr>
                <w:rFonts w:ascii="Times New Roman" w:hAnsi="Times New Roman" w:cs="Times New Roman"/>
                <w:sz w:val="24"/>
                <w:szCs w:val="24"/>
                <w:lang w:val="kk-KZ"/>
              </w:rPr>
              <w:t>Оқушыларға ғарыш туралы бейнематериал көрсетілді. Қазақстан ғарышкерлері жайлы ақпарат берілді. Сұрақ-жауап, ой бөлісу ұйымдастырылды. Топпен жұмыс (постер қорғау, шағын таныстыру) жүргізілді. Қорытынды пікір мен рефлексия алынды. Тәрбие сағаты оқушылардың ғарыш туралы білімін кеңейту, еліміздің ғарыш саласындағы жетістіктерімен таныстыру, ғылымға қызығушылығын арттыру мақсатында ұйымдастырылды. Іс-шара барысында оқушылар Қазақстан ғарышкерлері туралы тың мәліметтермен танысып, бейнеролик көріп, топпен жұмыс жасап, өз ойларын еркін жеткізуге мүмкіндік алды.</w:t>
            </w:r>
          </w:p>
          <w:p w14:paraId="40E81449">
            <w:pPr>
              <w:spacing w:line="259" w:lineRule="auto"/>
              <w:ind w:left="-142"/>
              <w:contextualSpacing/>
              <w:jc w:val="both"/>
              <w:rPr>
                <w:rFonts w:ascii="Times New Roman" w:hAnsi="Times New Roman" w:cs="Times New Roman"/>
                <w:b/>
                <w:sz w:val="24"/>
                <w:szCs w:val="24"/>
                <w:lang w:val="kk-KZ"/>
              </w:rPr>
            </w:pPr>
            <w:r>
              <w:rPr>
                <w:rFonts w:ascii="Times New Roman" w:hAnsi="Times New Roman" w:cs="Times New Roman"/>
                <w:b/>
                <w:sz w:val="24"/>
                <w:szCs w:val="24"/>
                <w:lang w:val="kk-KZ"/>
              </w:rPr>
              <w:t>Нәтижесі:</w:t>
            </w:r>
          </w:p>
          <w:p w14:paraId="4B77D7FD">
            <w:pPr>
              <w:spacing w:line="259" w:lineRule="auto"/>
              <w:ind w:left="-142"/>
              <w:contextualSpacing/>
              <w:jc w:val="both"/>
              <w:rPr>
                <w:rFonts w:ascii="Times New Roman" w:hAnsi="Times New Roman" w:cs="Times New Roman"/>
                <w:sz w:val="24"/>
                <w:szCs w:val="24"/>
                <w:lang w:val="kk-KZ"/>
              </w:rPr>
            </w:pPr>
            <w:r>
              <w:rPr>
                <w:rFonts w:ascii="Times New Roman" w:hAnsi="Times New Roman" w:cs="Times New Roman"/>
                <w:b/>
                <w:sz w:val="24"/>
                <w:szCs w:val="24"/>
                <w:lang w:val="kk-KZ"/>
              </w:rPr>
              <w:tab/>
            </w:r>
            <w:r>
              <w:rPr>
                <w:rFonts w:ascii="Times New Roman" w:hAnsi="Times New Roman" w:cs="Times New Roman"/>
                <w:b/>
                <w:sz w:val="24"/>
                <w:szCs w:val="24"/>
                <w:lang w:val="kk-KZ"/>
              </w:rPr>
              <w:t>•</w:t>
            </w:r>
            <w:r>
              <w:rPr>
                <w:rFonts w:ascii="Times New Roman" w:hAnsi="Times New Roman" w:cs="Times New Roman"/>
                <w:b/>
                <w:sz w:val="24"/>
                <w:szCs w:val="24"/>
                <w:lang w:val="kk-KZ"/>
              </w:rPr>
              <w:tab/>
            </w:r>
            <w:r>
              <w:rPr>
                <w:rFonts w:ascii="Times New Roman" w:hAnsi="Times New Roman" w:cs="Times New Roman"/>
                <w:sz w:val="24"/>
                <w:szCs w:val="24"/>
                <w:lang w:val="kk-KZ"/>
              </w:rPr>
              <w:t>Оқушылар ғарыш және ғарышкерлер туралы жаңа мәліметтер меңгерді;</w:t>
            </w:r>
          </w:p>
          <w:p w14:paraId="5AE4C481">
            <w:pPr>
              <w:spacing w:line="259" w:lineRule="auto"/>
              <w:ind w:left="-142"/>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w:t>
            </w:r>
            <w:r>
              <w:rPr>
                <w:rFonts w:ascii="Times New Roman" w:hAnsi="Times New Roman" w:cs="Times New Roman"/>
                <w:sz w:val="24"/>
                <w:szCs w:val="24"/>
                <w:lang w:val="kk-KZ"/>
              </w:rPr>
              <w:tab/>
            </w:r>
            <w:r>
              <w:rPr>
                <w:rFonts w:ascii="Times New Roman" w:hAnsi="Times New Roman" w:cs="Times New Roman"/>
                <w:sz w:val="24"/>
                <w:szCs w:val="24"/>
                <w:lang w:val="kk-KZ"/>
              </w:rPr>
              <w:t>Ғылыми ізденіске деген қызығушылығы артты;</w:t>
            </w:r>
          </w:p>
          <w:p w14:paraId="1DFB4D51">
            <w:pPr>
              <w:spacing w:line="259" w:lineRule="auto"/>
              <w:ind w:left="-142"/>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w:t>
            </w:r>
            <w:r>
              <w:rPr>
                <w:rFonts w:ascii="Times New Roman" w:hAnsi="Times New Roman" w:cs="Times New Roman"/>
                <w:sz w:val="24"/>
                <w:szCs w:val="24"/>
                <w:lang w:val="kk-KZ"/>
              </w:rPr>
              <w:tab/>
            </w:r>
            <w:r>
              <w:rPr>
                <w:rFonts w:ascii="Times New Roman" w:hAnsi="Times New Roman" w:cs="Times New Roman"/>
                <w:sz w:val="24"/>
                <w:szCs w:val="24"/>
                <w:lang w:val="kk-KZ"/>
              </w:rPr>
              <w:t>Патриоттық сезімі оянып, ұлттық мақтаныш сезімі қалыптасты;</w:t>
            </w:r>
          </w:p>
          <w:p w14:paraId="1D402EA0">
            <w:pPr>
              <w:spacing w:line="259" w:lineRule="auto"/>
              <w:ind w:left="-142"/>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ab/>
            </w:r>
            <w:r>
              <w:rPr>
                <w:rFonts w:ascii="Times New Roman" w:hAnsi="Times New Roman" w:cs="Times New Roman"/>
                <w:sz w:val="24"/>
                <w:szCs w:val="24"/>
                <w:lang w:val="kk-KZ"/>
              </w:rPr>
              <w:t>•</w:t>
            </w:r>
            <w:r>
              <w:rPr>
                <w:rFonts w:ascii="Times New Roman" w:hAnsi="Times New Roman" w:cs="Times New Roman"/>
                <w:sz w:val="24"/>
                <w:szCs w:val="24"/>
                <w:lang w:val="kk-KZ"/>
              </w:rPr>
              <w:tab/>
            </w:r>
            <w:r>
              <w:rPr>
                <w:rFonts w:ascii="Times New Roman" w:hAnsi="Times New Roman" w:cs="Times New Roman"/>
                <w:sz w:val="24"/>
                <w:szCs w:val="24"/>
                <w:lang w:val="kk-KZ"/>
              </w:rPr>
              <w:t>Өз ойын еркін жеткізу дағдылары дамыды.</w:t>
            </w:r>
          </w:p>
          <w:p w14:paraId="474A919B">
            <w:pPr>
              <w:spacing w:line="259" w:lineRule="auto"/>
              <w:jc w:val="both"/>
              <w:rPr>
                <w:rFonts w:ascii="Calibri Light" w:hAnsi="Calibri Light" w:eastAsia="Calibri Light" w:cs="Segoe UI"/>
                <w:sz w:val="28"/>
                <w:szCs w:val="28"/>
                <w:lang w:val="kk-KZ"/>
              </w:rPr>
            </w:pPr>
            <w:r>
              <w:rPr>
                <w:rFonts w:ascii="Calibri Light" w:hAnsi="Calibri Light" w:eastAsia="Calibri Light" w:cs="Segoe UI"/>
                <w:sz w:val="28"/>
                <w:szCs w:val="28"/>
                <w:lang w:eastAsia="ru-RU"/>
              </w:rPr>
              <w:drawing>
                <wp:inline distT="0" distB="0" distL="0" distR="0">
                  <wp:extent cx="2314575" cy="1933575"/>
                  <wp:effectExtent l="19050" t="0" r="9525"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
                          <pic:cNvPicPr>
                            <a:picLocks noChangeAspect="1" noChangeArrowheads="1"/>
                          </pic:cNvPicPr>
                        </pic:nvPicPr>
                        <pic:blipFill>
                          <a:blip r:embed="rId103"/>
                          <a:srcRect l="41368" t="21396" r="37787" b="23545"/>
                          <a:stretch>
                            <a:fillRect/>
                          </a:stretch>
                        </pic:blipFill>
                        <pic:spPr>
                          <a:xfrm>
                            <a:off x="0" y="0"/>
                            <a:ext cx="2314575" cy="1933575"/>
                          </a:xfrm>
                          <a:prstGeom prst="rect">
                            <a:avLst/>
                          </a:prstGeom>
                          <a:noFill/>
                          <a:ln w="9525">
                            <a:noFill/>
                            <a:miter lim="800000"/>
                            <a:headEnd/>
                            <a:tailEnd/>
                          </a:ln>
                        </pic:spPr>
                      </pic:pic>
                    </a:graphicData>
                  </a:graphic>
                </wp:inline>
              </w:drawing>
            </w:r>
            <w:r>
              <w:rPr>
                <w:rFonts w:ascii="Calibri Light" w:hAnsi="Calibri Light" w:eastAsia="Calibri Light" w:cs="Segoe UI"/>
                <w:sz w:val="28"/>
                <w:szCs w:val="28"/>
                <w:lang w:val="kk-KZ"/>
              </w:rPr>
              <w:t xml:space="preserve"> </w:t>
            </w:r>
            <w:r>
              <w:rPr>
                <w:rFonts w:ascii="Calibri Light" w:hAnsi="Calibri Light" w:eastAsia="Calibri Light" w:cs="Segoe UI"/>
                <w:sz w:val="28"/>
                <w:szCs w:val="28"/>
                <w:lang w:eastAsia="ru-RU"/>
              </w:rPr>
              <w:drawing>
                <wp:inline distT="0" distB="0" distL="0" distR="0">
                  <wp:extent cx="3124200" cy="1914525"/>
                  <wp:effectExtent l="19050" t="0" r="0"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
                          <pic:cNvPicPr>
                            <a:picLocks noChangeAspect="1" noChangeArrowheads="1"/>
                          </pic:cNvPicPr>
                        </pic:nvPicPr>
                        <pic:blipFill>
                          <a:blip r:embed="rId104"/>
                          <a:srcRect l="33191" t="36229" r="29449" b="20980"/>
                          <a:stretch>
                            <a:fillRect/>
                          </a:stretch>
                        </pic:blipFill>
                        <pic:spPr>
                          <a:xfrm>
                            <a:off x="0" y="0"/>
                            <a:ext cx="3135771" cy="1921616"/>
                          </a:xfrm>
                          <a:prstGeom prst="rect">
                            <a:avLst/>
                          </a:prstGeom>
                          <a:noFill/>
                          <a:ln w="9525">
                            <a:noFill/>
                            <a:miter lim="800000"/>
                            <a:headEnd/>
                            <a:tailEnd/>
                          </a:ln>
                        </pic:spPr>
                      </pic:pic>
                    </a:graphicData>
                  </a:graphic>
                </wp:inline>
              </w:drawing>
            </w:r>
          </w:p>
          <w:p w14:paraId="7416ACD7">
            <w:pPr>
              <w:spacing w:line="259" w:lineRule="auto"/>
              <w:jc w:val="both"/>
              <w:rPr>
                <w:rFonts w:ascii="Calibri Light" w:hAnsi="Calibri Light" w:eastAsia="Calibri Light" w:cs="Segoe UI"/>
                <w:sz w:val="28"/>
                <w:szCs w:val="28"/>
                <w:lang w:val="kk-KZ"/>
              </w:rPr>
            </w:pPr>
          </w:p>
          <w:p w14:paraId="6313C4C0">
            <w:pPr>
              <w:spacing w:after="0" w:line="360" w:lineRule="auto"/>
              <w:jc w:val="center"/>
              <w:rPr>
                <w:b/>
                <w:bCs/>
                <w:sz w:val="24"/>
                <w:szCs w:val="24"/>
                <w:lang w:val="kk-KZ"/>
              </w:rPr>
            </w:pPr>
            <w:r>
              <w:rPr>
                <w:b/>
                <w:bCs/>
                <w:sz w:val="24"/>
                <w:szCs w:val="24"/>
                <w:lang w:val="kk-KZ"/>
              </w:rPr>
              <w:t xml:space="preserve"> «Анаға құрмет»  атты іс-шараға анықтама</w:t>
            </w:r>
          </w:p>
          <w:p w14:paraId="12044476">
            <w:pPr>
              <w:spacing w:after="0" w:line="259" w:lineRule="auto"/>
              <w:rPr>
                <w:sz w:val="24"/>
                <w:szCs w:val="24"/>
                <w:lang w:val="kk-KZ"/>
              </w:rPr>
            </w:pPr>
            <w:r>
              <w:rPr>
                <w:b/>
                <w:bCs/>
                <w:sz w:val="24"/>
                <w:szCs w:val="24"/>
                <w:lang w:val="kk-KZ"/>
              </w:rPr>
              <w:t>Өткізілген сынып:</w:t>
            </w:r>
            <w:r>
              <w:rPr>
                <w:sz w:val="24"/>
                <w:szCs w:val="24"/>
                <w:lang w:val="kk-KZ"/>
              </w:rPr>
              <w:t xml:space="preserve"> 3 "А" </w:t>
            </w:r>
            <w:r>
              <w:rPr>
                <w:sz w:val="24"/>
                <w:szCs w:val="24"/>
                <w:lang w:val="kk-KZ"/>
              </w:rPr>
              <w:br w:type="textWrapping"/>
            </w:r>
            <w:r>
              <w:rPr>
                <w:b/>
                <w:bCs/>
                <w:sz w:val="24"/>
                <w:szCs w:val="24"/>
                <w:lang w:val="kk-KZ"/>
              </w:rPr>
              <w:t>Өткізілген уақыты: 13 мамыр</w:t>
            </w:r>
            <w:r>
              <w:rPr>
                <w:sz w:val="24"/>
                <w:szCs w:val="24"/>
                <w:lang w:val="kk-KZ"/>
              </w:rPr>
              <w:br w:type="textWrapping"/>
            </w:r>
            <w:r>
              <w:rPr>
                <w:b/>
                <w:bCs/>
                <w:sz w:val="24"/>
                <w:szCs w:val="24"/>
                <w:lang w:val="kk-KZ"/>
              </w:rPr>
              <w:t>Іс-шара түрі:</w:t>
            </w:r>
            <w:r>
              <w:rPr>
                <w:sz w:val="24"/>
                <w:szCs w:val="24"/>
                <w:lang w:val="kk-KZ"/>
              </w:rPr>
              <w:t xml:space="preserve"> Әлеуметтік желілерде пост жариялау</w:t>
            </w:r>
            <w:r>
              <w:rPr>
                <w:sz w:val="24"/>
                <w:szCs w:val="24"/>
                <w:lang w:val="kk-KZ"/>
              </w:rPr>
              <w:br w:type="textWrapping"/>
            </w:r>
            <w:r>
              <w:rPr>
                <w:b/>
                <w:bCs/>
                <w:sz w:val="24"/>
                <w:szCs w:val="24"/>
                <w:lang w:val="kk-KZ"/>
              </w:rPr>
              <w:t>Мақсаты:</w:t>
            </w:r>
            <w:r>
              <w:rPr>
                <w:sz w:val="24"/>
                <w:szCs w:val="24"/>
                <w:lang w:val="kk-KZ"/>
              </w:rPr>
              <w:br w:type="textWrapping"/>
            </w:r>
            <w:r>
              <w:rPr>
                <w:sz w:val="24"/>
                <w:szCs w:val="24"/>
                <w:lang w:val="kk-KZ"/>
              </w:rPr>
              <w:t>Оқушылардың аналарға деген сүйіспеншілігін, құрметін арттыру, отбасылық құндылықтарды насихаттау, ананың рөлін бағалай білуге тәрбиелеу.</w:t>
            </w:r>
          </w:p>
          <w:p w14:paraId="5E4FDFCF">
            <w:pPr>
              <w:spacing w:after="0" w:line="259" w:lineRule="auto"/>
              <w:rPr>
                <w:sz w:val="24"/>
                <w:szCs w:val="24"/>
                <w:lang w:val="kk-KZ"/>
              </w:rPr>
            </w:pPr>
            <w:r>
              <w:rPr>
                <w:b/>
                <w:bCs/>
                <w:sz w:val="24"/>
                <w:szCs w:val="24"/>
                <w:lang w:val="kk-KZ"/>
              </w:rPr>
              <w:t>Іс-шараның барысы:</w:t>
            </w:r>
            <w:r>
              <w:rPr>
                <w:sz w:val="24"/>
                <w:szCs w:val="24"/>
                <w:lang w:val="kk-KZ"/>
              </w:rPr>
              <w:br w:type="textWrapping"/>
            </w:r>
            <w:r>
              <w:rPr>
                <w:sz w:val="24"/>
                <w:szCs w:val="24"/>
                <w:lang w:val="kk-KZ"/>
              </w:rPr>
              <w:t>3 "А" сынып оқушылары "Анаға құрмет" атты тақырыпта өз аналарына арнап шағын эссе, өлең немесе жүрекжарды тілектер жазып, олардың суреттерімен бірге әлеуметтік желілерге (мұғалімнің немесе ата-ананың көмегімен) пост ретінде жариялады. Әр оқушы анасына деген ыстық ықыласын шығармашылық түрде жеткізуге тырысты.</w:t>
            </w:r>
          </w:p>
          <w:p w14:paraId="708470CA">
            <w:pPr>
              <w:spacing w:after="0" w:line="259" w:lineRule="auto"/>
              <w:rPr>
                <w:sz w:val="24"/>
                <w:szCs w:val="24"/>
                <w:lang w:val="kk-KZ"/>
              </w:rPr>
            </w:pPr>
            <w:r>
              <w:rPr>
                <w:b/>
                <w:bCs/>
                <w:sz w:val="24"/>
                <w:szCs w:val="24"/>
                <w:lang w:val="kk-KZ"/>
              </w:rPr>
              <w:t>Нәтижесі:</w:t>
            </w:r>
            <w:r>
              <w:rPr>
                <w:sz w:val="24"/>
                <w:szCs w:val="24"/>
                <w:lang w:val="kk-KZ"/>
              </w:rPr>
              <w:br w:type="textWrapping"/>
            </w:r>
            <w:r>
              <w:rPr>
                <w:sz w:val="24"/>
                <w:szCs w:val="24"/>
                <w:lang w:val="kk-KZ"/>
              </w:rPr>
              <w:t>Іс-шара барысында оқушылар аналарымен рухани жақындасып, отбасылық құндылықтарды тереңірек түсінді. Әлеуметтік желілерде жарияланған жазбаларда оқушылардың шынайы алғысы мен сүйіспеншілігі көрініс тапты. Бұл шара ата-аналар тарапынан жылы қабылданып, жағымды пікірлерге ие болды.</w:t>
            </w:r>
          </w:p>
          <w:p w14:paraId="0F7AADEF">
            <w:pPr>
              <w:spacing w:after="0" w:line="259" w:lineRule="auto"/>
              <w:rPr>
                <w:sz w:val="24"/>
                <w:szCs w:val="24"/>
                <w:lang w:val="kk-KZ"/>
              </w:rPr>
            </w:pPr>
            <w:r>
              <w:rPr>
                <w:b/>
                <w:bCs/>
                <w:sz w:val="24"/>
                <w:szCs w:val="24"/>
                <w:lang w:val="kk-KZ"/>
              </w:rPr>
              <w:t>Қорытынды:</w:t>
            </w:r>
            <w:r>
              <w:rPr>
                <w:sz w:val="24"/>
                <w:szCs w:val="24"/>
                <w:lang w:val="kk-KZ"/>
              </w:rPr>
              <w:br w:type="textWrapping"/>
            </w:r>
            <w:r>
              <w:rPr>
                <w:sz w:val="24"/>
                <w:szCs w:val="24"/>
                <w:lang w:val="kk-KZ"/>
              </w:rPr>
              <w:t>"Анаға құрмет" іс-шарасы оқушылардың бойында мейірімділік, алғыс айту, құрмет көрсету секілді ізгі қасиеттерді қалыптастыруға үлкен септігін тигізді.</w:t>
            </w:r>
          </w:p>
          <w:p w14:paraId="6AD7E38F">
            <w:pPr>
              <w:spacing w:after="0" w:line="240" w:lineRule="auto"/>
              <w:rPr>
                <w:rFonts w:ascii="Times New Roman" w:hAnsi="Times New Roman" w:eastAsia="Calibri Light" w:cs="Times New Roman"/>
                <w:sz w:val="24"/>
                <w:szCs w:val="24"/>
                <w:lang w:val="kk-KZ"/>
              </w:rPr>
            </w:pPr>
          </w:p>
          <w:p w14:paraId="4D805E85">
            <w:pPr>
              <w:spacing w:after="0" w:line="240" w:lineRule="auto"/>
              <w:rPr>
                <w:rFonts w:ascii="Times New Roman" w:hAnsi="Times New Roman" w:eastAsia="Calibri Light" w:cs="Times New Roman"/>
                <w:sz w:val="28"/>
                <w:szCs w:val="28"/>
                <w:lang w:val="kk-KZ"/>
              </w:rPr>
            </w:pPr>
          </w:p>
          <w:p w14:paraId="7BD07C69">
            <w:pPr>
              <w:spacing w:after="0" w:line="240" w:lineRule="auto"/>
              <w:rPr>
                <w:rFonts w:ascii="Times New Roman" w:hAnsi="Times New Roman" w:eastAsia="Calibri Light" w:cs="Times New Roman"/>
                <w:sz w:val="28"/>
                <w:szCs w:val="28"/>
                <w:lang w:val="kk-KZ"/>
              </w:rPr>
            </w:pPr>
            <w:r>
              <w:fldChar w:fldCharType="begin"/>
            </w:r>
            <w:r>
              <w:instrText xml:space="preserve"> HYPERLINK "https://www.instagram.com/stories/amangul.sisenbaeva/3631476237277345006?utm_source=ig_story_item_share&amp;igsh=MWluaWk0cjYwZGx4dQ" </w:instrText>
            </w:r>
            <w:r>
              <w:fldChar w:fldCharType="separate"/>
            </w:r>
            <w:r>
              <w:rPr>
                <w:rFonts w:ascii="Times New Roman" w:hAnsi="Times New Roman" w:eastAsia="Calibri Light" w:cs="Times New Roman"/>
                <w:color w:val="0000FF" w:themeColor="hyperlink"/>
                <w:sz w:val="28"/>
                <w:szCs w:val="28"/>
                <w:u w:val="single"/>
                <w:lang w:val="kk-KZ"/>
              </w:rPr>
              <w:t>https://www.instagram.com/stories/amangul.sisenbaeva/3631476237277345006?utm_source=ig_story_item_share&amp;igsh=MWluaWk0cjYwZGx4dQ</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3E7E6FC8">
            <w:pPr>
              <w:spacing w:after="0" w:line="240" w:lineRule="auto"/>
              <w:rPr>
                <w:rFonts w:ascii="Times New Roman" w:hAnsi="Times New Roman" w:eastAsia="Calibri Light" w:cs="Times New Roman"/>
                <w:sz w:val="28"/>
                <w:szCs w:val="28"/>
                <w:lang w:val="kk-KZ"/>
              </w:rPr>
            </w:pPr>
          </w:p>
          <w:p w14:paraId="29E1CDBB">
            <w:pPr>
              <w:spacing w:after="0" w:line="240" w:lineRule="auto"/>
              <w:rPr>
                <w:rFonts w:ascii="Times New Roman" w:hAnsi="Times New Roman" w:eastAsia="Calibri Light" w:cs="Times New Roman"/>
                <w:sz w:val="28"/>
                <w:szCs w:val="28"/>
                <w:lang w:val="kk-KZ"/>
              </w:rPr>
            </w:pPr>
            <w:r>
              <w:fldChar w:fldCharType="begin"/>
            </w:r>
            <w:r>
              <w:instrText xml:space="preserve"> HYPERLINK "https://www.instagram.com/p/DJljuSpozAT8u9QQcwBjHZPxMu9tpuCJjj9rsg0/?igsh=aHlpOGc2ZDYzaHVx" </w:instrText>
            </w:r>
            <w:r>
              <w:fldChar w:fldCharType="separate"/>
            </w:r>
            <w:r>
              <w:rPr>
                <w:rFonts w:ascii="Times New Roman" w:hAnsi="Times New Roman" w:eastAsia="Calibri Light" w:cs="Times New Roman"/>
                <w:color w:val="0000FF" w:themeColor="hyperlink"/>
                <w:sz w:val="28"/>
                <w:szCs w:val="28"/>
                <w:u w:val="single"/>
                <w:lang w:val="kk-KZ"/>
              </w:rPr>
              <w:t>https://www.instagram.com/p/DJljuSpozAT8u9QQcwBjHZPxMu9tpuCJjj9rsg0/?igsh=aHlpOGc2ZDYzaHVx</w:t>
            </w:r>
            <w:r>
              <w:rPr>
                <w:rFonts w:ascii="Times New Roman" w:hAnsi="Times New Roman" w:eastAsia="Calibri Light" w:cs="Times New Roman"/>
                <w:color w:val="0000FF" w:themeColor="hyperlink"/>
                <w:sz w:val="28"/>
                <w:szCs w:val="28"/>
                <w:u w:val="single"/>
                <w:lang w:val="kk-KZ"/>
              </w:rPr>
              <w:fldChar w:fldCharType="end"/>
            </w:r>
          </w:p>
          <w:p w14:paraId="08114DA8">
            <w:pPr>
              <w:spacing w:after="0" w:line="240" w:lineRule="auto"/>
              <w:rPr>
                <w:rFonts w:ascii="Times New Roman" w:hAnsi="Times New Roman" w:eastAsia="Calibri Light" w:cs="Times New Roman"/>
                <w:sz w:val="28"/>
                <w:szCs w:val="28"/>
                <w:lang w:val="kk-KZ"/>
              </w:rPr>
            </w:pPr>
          </w:p>
          <w:p w14:paraId="56B6017B">
            <w:pPr>
              <w:spacing w:after="0" w:line="240" w:lineRule="auto"/>
              <w:rPr>
                <w:rFonts w:ascii="Times New Roman" w:hAnsi="Times New Roman" w:eastAsia="Calibri Light" w:cs="Times New Roman"/>
                <w:sz w:val="28"/>
                <w:szCs w:val="28"/>
                <w:lang w:val="kk-KZ"/>
              </w:rPr>
            </w:pPr>
            <w:r>
              <w:fldChar w:fldCharType="begin"/>
            </w:r>
            <w:r>
              <w:instrText xml:space="preserve"> HYPERLINK "https://www.instagram.com/stories/akbayanbaisarieva/3631453293024370836?utm_source=ig_story_item_share&amp;igsh=MW9jN3cwb29uYndjZQ" </w:instrText>
            </w:r>
            <w:r>
              <w:fldChar w:fldCharType="separate"/>
            </w:r>
            <w:r>
              <w:rPr>
                <w:rFonts w:ascii="Times New Roman" w:hAnsi="Times New Roman" w:eastAsia="Calibri Light" w:cs="Times New Roman"/>
                <w:color w:val="0000FF" w:themeColor="hyperlink"/>
                <w:sz w:val="28"/>
                <w:szCs w:val="28"/>
                <w:u w:val="single"/>
                <w:lang w:val="kk-KZ"/>
              </w:rPr>
              <w:t>https://www.instagram.com/stories/akbayanbaisarieva/3631453293024370836?utm_source=ig_story_item_share&amp;igsh=MW9jN3cwb29uYndjZQ</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0DC9E875">
            <w:pPr>
              <w:spacing w:after="0" w:line="240" w:lineRule="auto"/>
              <w:rPr>
                <w:rFonts w:ascii="Times New Roman" w:hAnsi="Times New Roman" w:eastAsia="Calibri Light" w:cs="Times New Roman"/>
                <w:sz w:val="28"/>
                <w:szCs w:val="28"/>
                <w:lang w:val="kk-KZ"/>
              </w:rPr>
            </w:pPr>
          </w:p>
          <w:p w14:paraId="542401B5">
            <w:pPr>
              <w:spacing w:after="0" w:line="240" w:lineRule="auto"/>
              <w:rPr>
                <w:rFonts w:ascii="Times New Roman" w:hAnsi="Times New Roman" w:eastAsia="Calibri Light" w:cs="Times New Roman"/>
                <w:sz w:val="28"/>
                <w:szCs w:val="28"/>
                <w:lang w:val="kk-KZ"/>
              </w:rPr>
            </w:pPr>
            <w:r>
              <w:fldChar w:fldCharType="begin"/>
            </w:r>
            <w:r>
              <w:instrText xml:space="preserve"> HYPERLINK "https://www.instagram.com/p/DJlg_afMZwC/?igsh=MWJqZnFmZzdjd2lwYg" </w:instrText>
            </w:r>
            <w:r>
              <w:fldChar w:fldCharType="separate"/>
            </w:r>
            <w:r>
              <w:rPr>
                <w:rFonts w:ascii="Times New Roman" w:hAnsi="Times New Roman" w:eastAsia="Calibri Light" w:cs="Times New Roman"/>
                <w:color w:val="0000FF" w:themeColor="hyperlink"/>
                <w:sz w:val="28"/>
                <w:szCs w:val="28"/>
                <w:u w:val="single"/>
                <w:lang w:val="kk-KZ"/>
              </w:rPr>
              <w:t>https://www.instagram.com/p/DJlg_afMZwC/?igsh=MWJqZnFmZzdjd2lwYg</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17734447">
            <w:pPr>
              <w:spacing w:after="0" w:line="240" w:lineRule="auto"/>
              <w:rPr>
                <w:rFonts w:ascii="Times New Roman" w:hAnsi="Times New Roman" w:eastAsia="Calibri Light" w:cs="Times New Roman"/>
                <w:sz w:val="28"/>
                <w:szCs w:val="28"/>
                <w:lang w:val="kk-KZ"/>
              </w:rPr>
            </w:pPr>
          </w:p>
          <w:p w14:paraId="375F9ED5">
            <w:pPr>
              <w:spacing w:after="0" w:line="240" w:lineRule="auto"/>
              <w:rPr>
                <w:rFonts w:ascii="Times New Roman" w:hAnsi="Times New Roman" w:eastAsia="Calibri Light" w:cs="Times New Roman"/>
                <w:sz w:val="28"/>
                <w:szCs w:val="28"/>
                <w:lang w:val="kk-KZ"/>
              </w:rPr>
            </w:pPr>
            <w:r>
              <w:fldChar w:fldCharType="begin"/>
            </w:r>
            <w:r>
              <w:instrText xml:space="preserve"> HYPERLINK "https://www.instagram.com/p/DJlgR8tIm2_/?igsh=MTA5c3AweGgzaG5rcA" </w:instrText>
            </w:r>
            <w:r>
              <w:fldChar w:fldCharType="separate"/>
            </w:r>
            <w:r>
              <w:rPr>
                <w:rFonts w:ascii="Times New Roman" w:hAnsi="Times New Roman" w:eastAsia="Calibri Light" w:cs="Times New Roman"/>
                <w:color w:val="0000FF" w:themeColor="hyperlink"/>
                <w:sz w:val="28"/>
                <w:szCs w:val="28"/>
                <w:u w:val="single"/>
                <w:lang w:val="kk-KZ"/>
              </w:rPr>
              <w:t>https://www.instagram.com/p/DJlgR8tIm2_/?igsh=MTA5c3AweGgzaG5rcA</w:t>
            </w:r>
            <w:r>
              <w:rPr>
                <w:rFonts w:ascii="Times New Roman" w:hAnsi="Times New Roman" w:eastAsia="Calibri Light" w:cs="Times New Roman"/>
                <w:color w:val="0000FF" w:themeColor="hyperlink"/>
                <w:sz w:val="28"/>
                <w:szCs w:val="28"/>
                <w:u w:val="single"/>
                <w:lang w:val="kk-KZ"/>
              </w:rPr>
              <w:fldChar w:fldCharType="end"/>
            </w:r>
            <w:r>
              <w:rPr>
                <w:rFonts w:ascii="Times New Roman" w:hAnsi="Times New Roman" w:eastAsia="Calibri Light" w:cs="Times New Roman"/>
                <w:sz w:val="28"/>
                <w:szCs w:val="28"/>
                <w:lang w:val="kk-KZ"/>
              </w:rPr>
              <w:t>==</w:t>
            </w:r>
          </w:p>
          <w:p w14:paraId="1CF36325">
            <w:pPr>
              <w:spacing w:after="0" w:line="360" w:lineRule="auto"/>
              <w:rPr>
                <w:rFonts w:ascii="Times New Roman" w:hAnsi="Times New Roman" w:eastAsia="Calibri Light" w:cs="Times New Roman"/>
                <w:sz w:val="28"/>
                <w:szCs w:val="28"/>
                <w:lang w:val="kk-KZ"/>
              </w:rPr>
            </w:pPr>
          </w:p>
          <w:p w14:paraId="206519E7">
            <w:pPr>
              <w:spacing w:after="0" w:line="360" w:lineRule="auto"/>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1741170" cy="2587625"/>
                  <wp:effectExtent l="19050" t="0" r="0"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
                          <pic:cNvPicPr>
                            <a:picLocks noChangeAspect="1" noChangeArrowheads="1"/>
                          </pic:cNvPicPr>
                        </pic:nvPicPr>
                        <pic:blipFill>
                          <a:blip r:embed="rId105"/>
                          <a:srcRect l="38783" t="14286" r="36882" b="21283"/>
                          <a:stretch>
                            <a:fillRect/>
                          </a:stretch>
                        </pic:blipFill>
                        <pic:spPr>
                          <a:xfrm>
                            <a:off x="0" y="0"/>
                            <a:ext cx="1741657" cy="2587799"/>
                          </a:xfrm>
                          <a:prstGeom prst="rect">
                            <a:avLst/>
                          </a:prstGeom>
                          <a:noFill/>
                          <a:ln w="9525">
                            <a:noFill/>
                            <a:miter lim="800000"/>
                            <a:headEnd/>
                            <a:tailEnd/>
                          </a:ln>
                        </pic:spPr>
                      </pic:pic>
                    </a:graphicData>
                  </a:graphic>
                </wp:inline>
              </w:drawing>
            </w:r>
            <w:r>
              <w:rPr>
                <w:rFonts w:ascii="Times New Roman" w:hAnsi="Times New Roman" w:eastAsia="Calibri Light" w:cs="Times New Roman"/>
                <w:sz w:val="28"/>
                <w:szCs w:val="28"/>
                <w:lang w:val="kk-KZ"/>
              </w:rPr>
              <w:t xml:space="preserve">                             </w:t>
            </w:r>
            <w:r>
              <w:rPr>
                <w:rFonts w:ascii="Times New Roman" w:hAnsi="Times New Roman" w:eastAsia="Calibri Light" w:cs="Times New Roman"/>
                <w:sz w:val="28"/>
                <w:szCs w:val="28"/>
                <w:lang w:eastAsia="ru-RU"/>
              </w:rPr>
              <w:drawing>
                <wp:inline distT="0" distB="0" distL="0" distR="0">
                  <wp:extent cx="1819275" cy="2647315"/>
                  <wp:effectExtent l="19050" t="0" r="9322" b="0"/>
                  <wp:docPr id="1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4"/>
                          <pic:cNvPicPr>
                            <a:picLocks noChangeAspect="1" noChangeArrowheads="1"/>
                          </pic:cNvPicPr>
                        </pic:nvPicPr>
                        <pic:blipFill>
                          <a:blip r:embed="rId106"/>
                          <a:srcRect l="37710" t="13994" r="36718" b="19825"/>
                          <a:stretch>
                            <a:fillRect/>
                          </a:stretch>
                        </pic:blipFill>
                        <pic:spPr>
                          <a:xfrm>
                            <a:off x="0" y="0"/>
                            <a:ext cx="1819478" cy="2647573"/>
                          </a:xfrm>
                          <a:prstGeom prst="rect">
                            <a:avLst/>
                          </a:prstGeom>
                          <a:noFill/>
                          <a:ln w="9525">
                            <a:noFill/>
                            <a:miter lim="800000"/>
                            <a:headEnd/>
                            <a:tailEnd/>
                          </a:ln>
                        </pic:spPr>
                      </pic:pic>
                    </a:graphicData>
                  </a:graphic>
                </wp:inline>
              </w:drawing>
            </w:r>
          </w:p>
          <w:p w14:paraId="7A991B3D">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r>
              <w:rPr>
                <w:rFonts w:ascii="Calibri Light" w:hAnsi="Calibri Light" w:eastAsia="Calibri Light" w:cs="Segoe UI"/>
                <w:sz w:val="28"/>
                <w:szCs w:val="28"/>
                <w:lang w:val="kk-KZ"/>
              </w:rPr>
              <w:t xml:space="preserve">  </w:t>
            </w:r>
          </w:p>
          <w:p w14:paraId="78D8767F">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center"/>
              <w:rPr>
                <w:rFonts w:ascii="Times New Roman" w:hAnsi="Times New Roman" w:eastAsia="Times New Roman" w:cs="Times New Roman"/>
                <w:b/>
                <w:bCs/>
                <w:color w:val="000000"/>
                <w:sz w:val="24"/>
                <w:szCs w:val="24"/>
                <w:lang w:val="kk-KZ" w:eastAsia="ru-RU"/>
              </w:rPr>
            </w:pPr>
            <w:r>
              <w:rPr>
                <w:rFonts w:ascii="Times New Roman" w:hAnsi="Times New Roman" w:eastAsia="Arial Unicode MS" w:cs="Times New Roman"/>
                <w:b/>
                <w:bCs/>
                <w:color w:val="000000"/>
                <w:sz w:val="24"/>
                <w:szCs w:val="24"/>
                <w:lang w:val="kk-KZ" w:eastAsia="ru-RU"/>
              </w:rPr>
              <w:t>Баишев мектеп-лицейінің 2024-2025 оқу жылындағы «Батыр ананың баласы дара» атты іс-шара ұйымдастырылды.</w:t>
            </w:r>
          </w:p>
          <w:p w14:paraId="470C4EF7">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color w:val="000000"/>
                <w:sz w:val="24"/>
                <w:szCs w:val="24"/>
                <w:lang w:val="kk-KZ" w:eastAsia="ru-RU"/>
              </w:rPr>
            </w:pPr>
            <w:r>
              <w:rPr>
                <w:rFonts w:ascii="Times New Roman" w:hAnsi="Times New Roman" w:eastAsia="Arial Unicode MS" w:cs="Times New Roman"/>
                <w:b/>
                <w:bCs/>
                <w:color w:val="000000"/>
                <w:sz w:val="24"/>
                <w:szCs w:val="24"/>
                <w:lang w:val="kk-KZ" w:eastAsia="ru-RU"/>
              </w:rPr>
              <w:t>Форматы:</w:t>
            </w:r>
            <w:r>
              <w:rPr>
                <w:rFonts w:ascii="Times New Roman" w:hAnsi="Times New Roman" w:eastAsia="Arial Unicode MS" w:cs="Times New Roman"/>
                <w:color w:val="000000"/>
                <w:sz w:val="24"/>
                <w:szCs w:val="24"/>
                <w:lang w:val="kk-KZ" w:eastAsia="ru-RU"/>
              </w:rPr>
              <w:t>Аналармен кездесу кеші</w:t>
            </w:r>
          </w:p>
          <w:p w14:paraId="14A42521">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color w:val="000000"/>
                <w:sz w:val="24"/>
                <w:szCs w:val="24"/>
                <w:lang w:val="kk-KZ" w:eastAsia="ru-RU"/>
              </w:rPr>
            </w:pPr>
            <w:r>
              <w:rPr>
                <w:rFonts w:ascii="Times New Roman" w:hAnsi="Times New Roman" w:eastAsia="Arial Unicode MS" w:cs="Times New Roman"/>
                <w:b/>
                <w:bCs/>
                <w:color w:val="000000"/>
                <w:sz w:val="24"/>
                <w:szCs w:val="24"/>
                <w:lang w:val="kk-KZ" w:eastAsia="ru-RU"/>
              </w:rPr>
              <w:t>Мақсаты:</w:t>
            </w:r>
            <w:r>
              <w:rPr>
                <w:rFonts w:ascii="Times New Roman" w:hAnsi="Times New Roman" w:eastAsia="Arial Unicode MS" w:cs="Times New Roman"/>
                <w:color w:val="000000"/>
                <w:sz w:val="24"/>
                <w:szCs w:val="24"/>
                <w:lang w:val="kk-KZ" w:eastAsia="ru-RU"/>
              </w:rPr>
              <w:t>Озат, белсенді, тәрбиелі, дарынды оқушылардың жетістіктеріне үлес қосып жүрген аналарды ұлықтау, олардың еңбегін бағалау, жас ұрпаққа анаға құрмет, отбасы құндылықтарын дәріптеу.</w:t>
            </w:r>
          </w:p>
          <w:p w14:paraId="5C18C49C">
            <w:p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Times New Roman" w:cs="Times New Roman"/>
                <w:b/>
                <w:bCs/>
                <w:color w:val="000000"/>
                <w:sz w:val="24"/>
                <w:szCs w:val="24"/>
                <w:lang w:eastAsia="ru-RU"/>
              </w:rPr>
            </w:pPr>
            <w:r>
              <w:rPr>
                <w:rFonts w:ascii="Times New Roman" w:hAnsi="Times New Roman" w:eastAsia="Arial Unicode MS" w:cs="Times New Roman"/>
                <w:b/>
                <w:bCs/>
                <w:color w:val="000000"/>
                <w:sz w:val="24"/>
                <w:szCs w:val="24"/>
                <w:lang w:eastAsia="ru-RU"/>
              </w:rPr>
              <w:t>Міндеттері:</w:t>
            </w:r>
          </w:p>
          <w:p w14:paraId="30CA0B02">
            <w:pPr>
              <w:numPr>
                <w:ilvl w:val="0"/>
                <w:numId w:val="13"/>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Ана мен баланың байланысының тәрбиелік маңызын көрсету;</w:t>
            </w:r>
          </w:p>
          <w:p w14:paraId="6FE3455A">
            <w:pPr>
              <w:numPr>
                <w:ilvl w:val="0"/>
                <w:numId w:val="13"/>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Үлгілі аналардың өмірлік тәжірибесімен бөлісуге мүмкіндік жасау;</w:t>
            </w:r>
          </w:p>
          <w:p w14:paraId="1866CAA2">
            <w:pPr>
              <w:numPr>
                <w:ilvl w:val="0"/>
                <w:numId w:val="13"/>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Оқушылардың аналарына деген сүйіспеншілігін арттыру;</w:t>
            </w:r>
          </w:p>
          <w:p w14:paraId="4C2F9750">
            <w:pPr>
              <w:numPr>
                <w:ilvl w:val="0"/>
                <w:numId w:val="13"/>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Ана тәрбиесінің баланың тұлға болып қалыптасуына әсерін көрсету.</w:t>
            </w:r>
          </w:p>
          <w:p w14:paraId="0514C119">
            <w:p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Times New Roman" w:cs="Times New Roman"/>
                <w:b/>
                <w:bCs/>
                <w:color w:val="000000"/>
                <w:sz w:val="24"/>
                <w:szCs w:val="24"/>
                <w:lang w:eastAsia="ru-RU"/>
              </w:rPr>
            </w:pPr>
            <w:r>
              <w:rPr>
                <w:rFonts w:ascii="Times New Roman" w:hAnsi="Times New Roman" w:eastAsia="Arial Unicode MS" w:cs="Times New Roman"/>
                <w:b/>
                <w:bCs/>
                <w:color w:val="000000"/>
                <w:sz w:val="24"/>
                <w:szCs w:val="24"/>
                <w:lang w:eastAsia="ru-RU"/>
              </w:rPr>
              <w:t>Іс-шара барысы:</w:t>
            </w:r>
          </w:p>
          <w:p w14:paraId="72DB5763">
            <w:pPr>
              <w:numPr>
                <w:ilvl w:val="0"/>
                <w:numId w:val="14"/>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Оқушылардың құттықтау сөздері мен өнерлері (өлең, ән, би);</w:t>
            </w:r>
          </w:p>
          <w:p w14:paraId="1D14FDC2">
            <w:pPr>
              <w:numPr>
                <w:ilvl w:val="0"/>
                <w:numId w:val="14"/>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Аналармен ашық сұхбат, пікір алмасу;</w:t>
            </w:r>
          </w:p>
          <w:p w14:paraId="78513BF4">
            <w:pPr>
              <w:numPr>
                <w:ilvl w:val="0"/>
                <w:numId w:val="14"/>
              </w:numPr>
              <w:pBdr>
                <w:top w:val="none" w:color="auto" w:sz="0" w:space="0"/>
                <w:left w:val="none" w:color="auto" w:sz="0" w:space="0"/>
                <w:bottom w:val="none" w:color="auto" w:sz="0" w:space="0"/>
                <w:right w:val="none" w:color="auto" w:sz="0" w:space="0"/>
                <w:between w:val="none" w:color="auto" w:sz="0" w:space="0"/>
              </w:pBdr>
              <w:suppressAutoHyphens/>
              <w:spacing w:after="240" w:line="120" w:lineRule="auto"/>
              <w:jc w:val="both"/>
              <w:rPr>
                <w:rFonts w:ascii="Times New Roman" w:hAnsi="Times New Roman" w:eastAsia="Arial Unicode MS" w:cs="Times New Roman"/>
                <w:color w:val="000000"/>
                <w:sz w:val="24"/>
                <w:szCs w:val="24"/>
                <w:lang w:eastAsia="ru-RU"/>
              </w:rPr>
            </w:pPr>
            <w:r>
              <w:rPr>
                <w:rFonts w:ascii="Times New Roman" w:hAnsi="Times New Roman" w:eastAsia="Arial Unicode MS" w:cs="Times New Roman"/>
                <w:color w:val="000000"/>
                <w:sz w:val="24"/>
                <w:szCs w:val="24"/>
                <w:lang w:eastAsia="ru-RU"/>
              </w:rPr>
              <w:t>Аналарға алғыс хаттар мен сыйлықтар табыстау.</w:t>
            </w:r>
          </w:p>
          <w:p w14:paraId="7A305134">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Arial Unicode MS" w:cs="Times New Roman"/>
                <w:b/>
                <w:bCs/>
                <w:color w:val="000000"/>
                <w:sz w:val="24"/>
                <w:szCs w:val="24"/>
                <w:lang w:eastAsia="ru-RU"/>
              </w:rPr>
              <w:t>Нәтижесі:</w:t>
            </w:r>
            <w:r>
              <w:rPr>
                <w:rFonts w:ascii="Times New Roman" w:hAnsi="Times New Roman" w:eastAsia="Arial Unicode MS" w:cs="Times New Roman"/>
                <w:color w:val="000000"/>
                <w:sz w:val="24"/>
                <w:szCs w:val="24"/>
                <w:lang w:eastAsia="ru-RU"/>
              </w:rPr>
              <w:t>Іс-шараға қатысқан аналар мен оқушылар арасында жылы байланыс орнап, ата-ана мен мектеп арасындағы қарым-қатынас нығая түсті. Балалардың ата-аналарына деген құрметі артты, отбасылық құндылықтарды дәріптеу деңгейі жоғарылады. Аналардың тәрбиелік рөлі насихатталды.</w:t>
            </w:r>
          </w:p>
          <w:p w14:paraId="1B6BFF37">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b/>
                <w:bCs/>
                <w:color w:val="000000"/>
                <w:sz w:val="24"/>
                <w:szCs w:val="24"/>
                <w:lang w:eastAsia="ru-RU"/>
              </w:rPr>
            </w:pPr>
            <w:r>
              <w:rPr>
                <w:rFonts w:ascii="Times New Roman" w:hAnsi="Times New Roman" w:eastAsia="Arial Unicode MS" w:cs="Times New Roman"/>
                <w:b/>
                <w:bCs/>
                <w:color w:val="000000"/>
                <w:sz w:val="24"/>
                <w:szCs w:val="24"/>
                <w:lang w:eastAsia="ru-RU"/>
              </w:rPr>
              <w:t>Қорытынды:</w:t>
            </w:r>
          </w:p>
          <w:p w14:paraId="70141D09">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Arial Unicode MS" w:cs="Times New Roman"/>
                <w:color w:val="000000"/>
                <w:sz w:val="24"/>
                <w:szCs w:val="24"/>
                <w:lang w:eastAsia="ru-RU"/>
              </w:rPr>
              <w:t>«Батыр ананың баласы дара» атты кездесудің маңыздылығы – отбасы мен мектеп арасындағы байланысты нығайтып, ата-ананың бала тәрбиесіндегі рөлін айқындау болды. Іс-шара барысында оқушылар аналарына деген сүйіспеншілігін өнер арқылы жеткізсе, аналар өз тәжірибелерімен бөлісіп, тәрбиедегі өзіндік ұстанымдарын ортаға салды. Кеш өте жылы, шынайы көңіл-күйде өтті. Қатысушылар тарапынан оң пікірлер айтылып, мұндай шаралардың тәрбиелік мәні жоғары екені дәлелденді.</w:t>
            </w:r>
          </w:p>
          <w:p w14:paraId="7DC0C9EB">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Arial Unicode MS" w:cs="Times New Roman"/>
                <w:color w:val="000000"/>
                <w:sz w:val="24"/>
                <w:szCs w:val="24"/>
                <w:lang w:eastAsia="ru-RU"/>
              </w:rPr>
              <w:t>Бұл кездесудің нәтижесінде мектеп пен ата-ана ынтымақтастығы тереңдей түсті, оқушыларға отбасы құндылықтарының маңызын түсіндіру ісі бір саты алға басты.</w:t>
            </w:r>
          </w:p>
          <w:p w14:paraId="4A750061">
            <w:pPr>
              <w:pBdr>
                <w:top w:val="none" w:color="auto" w:sz="0" w:space="0"/>
                <w:left w:val="none" w:color="auto" w:sz="0" w:space="0"/>
                <w:bottom w:val="none" w:color="auto" w:sz="0" w:space="0"/>
                <w:right w:val="none" w:color="auto" w:sz="0" w:space="0"/>
                <w:between w:val="none" w:color="auto" w:sz="0" w:space="0"/>
              </w:pBdr>
              <w:suppressAutoHyphens/>
              <w:spacing w:after="24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Arial Unicode MS" w:cs="Times New Roman"/>
                <w:color w:val="000000"/>
                <w:sz w:val="24"/>
                <w:szCs w:val="24"/>
                <w:lang w:eastAsia="ru-RU"/>
              </w:rPr>
              <w:t xml:space="preserve">Ссылка: </w:t>
            </w:r>
            <w:r>
              <w:fldChar w:fldCharType="begin"/>
            </w:r>
            <w:r>
              <w:instrText xml:space="preserve"> HYPERLINK "https://www.instagram.com/stories/baishev_school/3632276798688009163?utm_source=ig_story_item_share&amp;igsh=MWRxdTVzbGQxOG5lcg==" </w:instrText>
            </w:r>
            <w:r>
              <w:fldChar w:fldCharType="separate"/>
            </w:r>
            <w:r>
              <w:rPr>
                <w:rFonts w:ascii="Times New Roman" w:hAnsi="Times New Roman" w:eastAsia="Arial Unicode MS" w:cs="Times New Roman"/>
                <w:color w:val="0000FF" w:themeColor="hyperlink"/>
                <w:sz w:val="24"/>
                <w:szCs w:val="24"/>
                <w:u w:val="single"/>
                <w:lang w:val="en-US" w:eastAsia="ru-RU"/>
              </w:rPr>
              <w:t>https</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www</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instagram</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com</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stories</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baishev</w:t>
            </w:r>
            <w:r>
              <w:rPr>
                <w:rFonts w:ascii="Times New Roman" w:hAnsi="Times New Roman" w:eastAsia="Arial Unicode MS" w:cs="Times New Roman"/>
                <w:color w:val="0000FF" w:themeColor="hyperlink"/>
                <w:sz w:val="24"/>
                <w:szCs w:val="24"/>
                <w:u w:val="single"/>
                <w:lang w:eastAsia="ru-RU"/>
              </w:rPr>
              <w:t>_</w:t>
            </w:r>
            <w:r>
              <w:rPr>
                <w:rFonts w:ascii="Times New Roman" w:hAnsi="Times New Roman" w:eastAsia="Arial Unicode MS" w:cs="Times New Roman"/>
                <w:color w:val="0000FF" w:themeColor="hyperlink"/>
                <w:sz w:val="24"/>
                <w:szCs w:val="24"/>
                <w:u w:val="single"/>
                <w:lang w:val="en-US" w:eastAsia="ru-RU"/>
              </w:rPr>
              <w:t>school</w:t>
            </w:r>
            <w:r>
              <w:rPr>
                <w:rFonts w:ascii="Times New Roman" w:hAnsi="Times New Roman" w:eastAsia="Arial Unicode MS" w:cs="Times New Roman"/>
                <w:color w:val="0000FF" w:themeColor="hyperlink"/>
                <w:sz w:val="24"/>
                <w:szCs w:val="24"/>
                <w:u w:val="single"/>
                <w:lang w:eastAsia="ru-RU"/>
              </w:rPr>
              <w:t>/3632276798688009163?</w:t>
            </w:r>
            <w:r>
              <w:rPr>
                <w:rFonts w:ascii="Times New Roman" w:hAnsi="Times New Roman" w:eastAsia="Arial Unicode MS" w:cs="Times New Roman"/>
                <w:color w:val="0000FF" w:themeColor="hyperlink"/>
                <w:sz w:val="24"/>
                <w:szCs w:val="24"/>
                <w:u w:val="single"/>
                <w:lang w:val="en-US" w:eastAsia="ru-RU"/>
              </w:rPr>
              <w:t>utm</w:t>
            </w:r>
            <w:r>
              <w:rPr>
                <w:rFonts w:ascii="Times New Roman" w:hAnsi="Times New Roman" w:eastAsia="Arial Unicode MS" w:cs="Times New Roman"/>
                <w:color w:val="0000FF" w:themeColor="hyperlink"/>
                <w:sz w:val="24"/>
                <w:szCs w:val="24"/>
                <w:u w:val="single"/>
                <w:lang w:eastAsia="ru-RU"/>
              </w:rPr>
              <w:t>_</w:t>
            </w:r>
            <w:r>
              <w:rPr>
                <w:rFonts w:ascii="Times New Roman" w:hAnsi="Times New Roman" w:eastAsia="Arial Unicode MS" w:cs="Times New Roman"/>
                <w:color w:val="0000FF" w:themeColor="hyperlink"/>
                <w:sz w:val="24"/>
                <w:szCs w:val="24"/>
                <w:u w:val="single"/>
                <w:lang w:val="en-US" w:eastAsia="ru-RU"/>
              </w:rPr>
              <w:t>source</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ig</w:t>
            </w:r>
            <w:r>
              <w:rPr>
                <w:rFonts w:ascii="Times New Roman" w:hAnsi="Times New Roman" w:eastAsia="Arial Unicode MS" w:cs="Times New Roman"/>
                <w:color w:val="0000FF" w:themeColor="hyperlink"/>
                <w:sz w:val="24"/>
                <w:szCs w:val="24"/>
                <w:u w:val="single"/>
                <w:lang w:eastAsia="ru-RU"/>
              </w:rPr>
              <w:t>_</w:t>
            </w:r>
            <w:r>
              <w:rPr>
                <w:rFonts w:ascii="Times New Roman" w:hAnsi="Times New Roman" w:eastAsia="Arial Unicode MS" w:cs="Times New Roman"/>
                <w:color w:val="0000FF" w:themeColor="hyperlink"/>
                <w:sz w:val="24"/>
                <w:szCs w:val="24"/>
                <w:u w:val="single"/>
                <w:lang w:val="en-US" w:eastAsia="ru-RU"/>
              </w:rPr>
              <w:t>story</w:t>
            </w:r>
            <w:r>
              <w:rPr>
                <w:rFonts w:ascii="Times New Roman" w:hAnsi="Times New Roman" w:eastAsia="Arial Unicode MS" w:cs="Times New Roman"/>
                <w:color w:val="0000FF" w:themeColor="hyperlink"/>
                <w:sz w:val="24"/>
                <w:szCs w:val="24"/>
                <w:u w:val="single"/>
                <w:lang w:eastAsia="ru-RU"/>
              </w:rPr>
              <w:t>_</w:t>
            </w:r>
            <w:r>
              <w:rPr>
                <w:rFonts w:ascii="Times New Roman" w:hAnsi="Times New Roman" w:eastAsia="Arial Unicode MS" w:cs="Times New Roman"/>
                <w:color w:val="0000FF" w:themeColor="hyperlink"/>
                <w:sz w:val="24"/>
                <w:szCs w:val="24"/>
                <w:u w:val="single"/>
                <w:lang w:val="en-US" w:eastAsia="ru-RU"/>
              </w:rPr>
              <w:t>item</w:t>
            </w:r>
            <w:r>
              <w:rPr>
                <w:rFonts w:ascii="Times New Roman" w:hAnsi="Times New Roman" w:eastAsia="Arial Unicode MS" w:cs="Times New Roman"/>
                <w:color w:val="0000FF" w:themeColor="hyperlink"/>
                <w:sz w:val="24"/>
                <w:szCs w:val="24"/>
                <w:u w:val="single"/>
                <w:lang w:eastAsia="ru-RU"/>
              </w:rPr>
              <w:t>_</w:t>
            </w:r>
            <w:r>
              <w:rPr>
                <w:rFonts w:ascii="Times New Roman" w:hAnsi="Times New Roman" w:eastAsia="Arial Unicode MS" w:cs="Times New Roman"/>
                <w:color w:val="0000FF" w:themeColor="hyperlink"/>
                <w:sz w:val="24"/>
                <w:szCs w:val="24"/>
                <w:u w:val="single"/>
                <w:lang w:val="en-US" w:eastAsia="ru-RU"/>
              </w:rPr>
              <w:t>share</w:t>
            </w:r>
            <w:r>
              <w:rPr>
                <w:rFonts w:ascii="Times New Roman" w:hAnsi="Times New Roman" w:eastAsia="Arial Unicode MS" w:cs="Times New Roman"/>
                <w:color w:val="0000FF" w:themeColor="hyperlink"/>
                <w:sz w:val="24"/>
                <w:szCs w:val="24"/>
                <w:u w:val="single"/>
                <w:lang w:eastAsia="ru-RU"/>
              </w:rPr>
              <w:t>&amp;</w:t>
            </w:r>
            <w:r>
              <w:rPr>
                <w:rFonts w:ascii="Times New Roman" w:hAnsi="Times New Roman" w:eastAsia="Arial Unicode MS" w:cs="Times New Roman"/>
                <w:color w:val="0000FF" w:themeColor="hyperlink"/>
                <w:sz w:val="24"/>
                <w:szCs w:val="24"/>
                <w:u w:val="single"/>
                <w:lang w:val="en-US" w:eastAsia="ru-RU"/>
              </w:rPr>
              <w:t>igsh</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val="en-US" w:eastAsia="ru-RU"/>
              </w:rPr>
              <w:t>MWRxdTVzbGQxOG</w:t>
            </w:r>
            <w:r>
              <w:rPr>
                <w:rFonts w:ascii="Times New Roman" w:hAnsi="Times New Roman" w:eastAsia="Arial Unicode MS" w:cs="Times New Roman"/>
                <w:color w:val="0000FF" w:themeColor="hyperlink"/>
                <w:sz w:val="24"/>
                <w:szCs w:val="24"/>
                <w:u w:val="single"/>
                <w:lang w:eastAsia="ru-RU"/>
              </w:rPr>
              <w:t>5</w:t>
            </w:r>
            <w:r>
              <w:rPr>
                <w:rFonts w:ascii="Times New Roman" w:hAnsi="Times New Roman" w:eastAsia="Arial Unicode MS" w:cs="Times New Roman"/>
                <w:color w:val="0000FF" w:themeColor="hyperlink"/>
                <w:sz w:val="24"/>
                <w:szCs w:val="24"/>
                <w:u w:val="single"/>
                <w:lang w:val="en-US" w:eastAsia="ru-RU"/>
              </w:rPr>
              <w:t>lcg</w:t>
            </w:r>
            <w:r>
              <w:rPr>
                <w:rFonts w:ascii="Times New Roman" w:hAnsi="Times New Roman" w:eastAsia="Arial Unicode MS" w:cs="Times New Roman"/>
                <w:color w:val="0000FF" w:themeColor="hyperlink"/>
                <w:sz w:val="24"/>
                <w:szCs w:val="24"/>
                <w:u w:val="single"/>
                <w:lang w:eastAsia="ru-RU"/>
              </w:rPr>
              <w:t>==</w:t>
            </w:r>
            <w:r>
              <w:rPr>
                <w:rFonts w:ascii="Times New Roman" w:hAnsi="Times New Roman" w:eastAsia="Arial Unicode MS" w:cs="Times New Roman"/>
                <w:color w:val="0000FF" w:themeColor="hyperlink"/>
                <w:sz w:val="24"/>
                <w:szCs w:val="24"/>
                <w:u w:val="single"/>
                <w:lang w:eastAsia="ru-RU"/>
              </w:rPr>
              <w:fldChar w:fldCharType="end"/>
            </w:r>
          </w:p>
          <w:p w14:paraId="248289CD">
            <w:pPr>
              <w:widowControl w:val="0"/>
              <w:tabs>
                <w:tab w:val="left" w:pos="993"/>
                <w:tab w:val="left" w:pos="1134"/>
              </w:tabs>
              <w:spacing w:after="0" w:line="240" w:lineRule="auto"/>
              <w:contextualSpacing/>
              <w:rPr>
                <w:rFonts w:ascii="Times New Roman" w:hAnsi="Times New Roman" w:eastAsia="Times New Roman" w:cs="Times New Roman"/>
                <w:bCs/>
                <w:sz w:val="24"/>
                <w:szCs w:val="24"/>
                <w:lang w:val="kk-KZ"/>
              </w:rPr>
            </w:pPr>
            <w:r>
              <w:rPr>
                <w:rFonts w:ascii="Times New Roman" w:hAnsi="Times New Roman" w:eastAsia="Times New Roman" w:cs="Times New Roman"/>
                <w:bCs/>
                <w:sz w:val="24"/>
                <w:szCs w:val="24"/>
                <w:lang w:val="kk-KZ"/>
              </w:rPr>
              <w:t>Мамыр – бірлік және ынтымақ айы.</w:t>
            </w:r>
          </w:p>
          <w:p w14:paraId="72252815">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Бірінші мамыр мерекесіне орай «Біз әртүрліміз, бір теңбіз» тақырыбында өткізілген тәрбие сағаттары өткізілді.</w:t>
            </w:r>
          </w:p>
          <w:p w14:paraId="1E6D87B5">
            <w:pPr>
              <w:spacing w:after="0" w:line="240" w:lineRule="auto"/>
              <w:jc w:val="both"/>
              <w:rPr>
                <w:rFonts w:ascii="Times New Roman" w:hAnsi="Times New Roman" w:cs="Times New Roman" w:eastAsiaTheme="minorEastAsia"/>
                <w:color w:val="363636"/>
                <w:sz w:val="24"/>
                <w:szCs w:val="24"/>
                <w:shd w:val="clear" w:color="auto" w:fill="FFFFFF"/>
                <w:lang w:val="kk-KZ" w:eastAsia="ru-RU"/>
              </w:rPr>
            </w:pPr>
            <w:r>
              <w:rPr>
                <w:rFonts w:ascii="Times New Roman" w:hAnsi="Times New Roman" w:cs="Times New Roman" w:eastAsiaTheme="minorEastAsia"/>
                <w:b/>
                <w:bCs/>
                <w:color w:val="111111"/>
                <w:sz w:val="24"/>
                <w:szCs w:val="24"/>
                <w:lang w:val="kk-KZ" w:eastAsia="ru-RU"/>
              </w:rPr>
              <w:t>Мақсаты:</w:t>
            </w:r>
            <w:r>
              <w:rPr>
                <w:rFonts w:ascii="Times New Roman" w:hAnsi="Times New Roman" w:cs="Times New Roman" w:eastAsiaTheme="minorEastAsia"/>
                <w:bCs/>
                <w:color w:val="111111"/>
                <w:sz w:val="24"/>
                <w:szCs w:val="24"/>
                <w:lang w:val="kk-KZ" w:eastAsia="ru-RU"/>
              </w:rPr>
              <w:t>Қазақстан мәдениеті туралы ақпарат беру, әлем мәдениетін таныстыру.</w:t>
            </w:r>
            <w:r>
              <w:rPr>
                <w:rFonts w:ascii="Times New Roman" w:hAnsi="Times New Roman" w:cs="Times New Roman" w:eastAsiaTheme="minorEastAsia"/>
                <w:color w:val="363636"/>
                <w:sz w:val="24"/>
                <w:szCs w:val="24"/>
                <w:shd w:val="clear" w:color="auto" w:fill="FFFFFF"/>
                <w:lang w:val="kk-KZ" w:eastAsia="ru-RU"/>
              </w:rPr>
              <w:t>Оқушылардың әр түрлі ұлттарға құрметпен қарауын дамыту. Қауіпсіздік мақсатында маңызды байланыс нөмірлерін есте сақтауға үйрету.</w:t>
            </w:r>
          </w:p>
          <w:p w14:paraId="03742364">
            <w:pPr>
              <w:spacing w:after="0" w:line="240" w:lineRule="auto"/>
              <w:jc w:val="both"/>
              <w:rPr>
                <w:rFonts w:ascii="Times New Roman" w:hAnsi="Times New Roman" w:cs="Times New Roman" w:eastAsiaTheme="minorEastAsia"/>
                <w:color w:val="000000"/>
                <w:sz w:val="24"/>
                <w:szCs w:val="24"/>
                <w:lang w:val="kk-KZ" w:eastAsia="ru-RU"/>
              </w:rPr>
            </w:pPr>
            <w:r>
              <w:rPr>
                <w:rFonts w:ascii="Times New Roman" w:hAnsi="Times New Roman" w:cs="Times New Roman" w:eastAsiaTheme="minorEastAsia"/>
                <w:color w:val="000000"/>
                <w:sz w:val="24"/>
                <w:szCs w:val="24"/>
                <w:lang w:val="kk-KZ" w:eastAsia="ru-RU"/>
              </w:rPr>
              <w:t xml:space="preserve">· Оқушылардың әр түрлі ұлттарға құрметпен қарауын дамыту. </w:t>
            </w:r>
          </w:p>
          <w:p w14:paraId="78F2F0F1">
            <w:pPr>
              <w:spacing w:after="0" w:line="240" w:lineRule="auto"/>
              <w:jc w:val="both"/>
              <w:rPr>
                <w:rFonts w:ascii="Times New Roman" w:hAnsi="Times New Roman" w:cs="Times New Roman" w:eastAsiaTheme="minorEastAsia"/>
                <w:color w:val="000000"/>
                <w:sz w:val="24"/>
                <w:szCs w:val="24"/>
                <w:lang w:val="kk-KZ" w:eastAsia="ru-RU"/>
              </w:rPr>
            </w:pPr>
            <w:r>
              <w:rPr>
                <w:rFonts w:ascii="Times New Roman" w:hAnsi="Times New Roman" w:cs="Times New Roman" w:eastAsiaTheme="minorEastAsia"/>
                <w:color w:val="000000"/>
                <w:sz w:val="24"/>
                <w:szCs w:val="24"/>
                <w:lang w:val="kk-KZ" w:eastAsia="ru-RU"/>
              </w:rPr>
              <w:t>· Қауіпсіздік мақсатында маңызды байланыс нөмірлерін есте сақтауға үйрету.</w:t>
            </w:r>
          </w:p>
          <w:p w14:paraId="4AF086E2">
            <w:pPr>
              <w:spacing w:after="0" w:line="240" w:lineRule="auto"/>
              <w:jc w:val="both"/>
              <w:rPr>
                <w:rFonts w:ascii="Times New Roman" w:hAnsi="Times New Roman" w:cs="Times New Roman" w:eastAsiaTheme="minorEastAsia"/>
                <w:b/>
                <w:bCs/>
                <w:i/>
                <w:iCs/>
                <w:color w:val="000000"/>
                <w:sz w:val="24"/>
                <w:szCs w:val="24"/>
                <w:lang w:val="kk-KZ" w:eastAsia="ru-RU"/>
              </w:rPr>
            </w:pPr>
          </w:p>
          <w:p w14:paraId="5BF4BB05">
            <w:pPr>
              <w:shd w:val="clear" w:color="auto" w:fill="FFFFFF"/>
              <w:spacing w:after="0" w:line="259" w:lineRule="auto"/>
              <w:rPr>
                <w:rFonts w:ascii="Times New Roman" w:hAnsi="Times New Roman" w:cs="Times New Roman"/>
                <w:b/>
                <w:bCs/>
                <w:i/>
                <w:iCs/>
                <w:color w:val="000000"/>
                <w:sz w:val="24"/>
                <w:szCs w:val="24"/>
                <w:lang w:val="kk-KZ"/>
              </w:rPr>
            </w:pPr>
            <w:r>
              <w:rPr>
                <w:rFonts w:ascii="Times New Roman" w:hAnsi="Times New Roman" w:cs="Times New Roman"/>
                <w:b/>
                <w:bCs/>
                <w:i/>
                <w:iCs/>
                <w:color w:val="000000"/>
                <w:sz w:val="24"/>
                <w:szCs w:val="24"/>
                <w:lang w:val="kk-KZ"/>
              </w:rPr>
              <w:t>Барысы:</w:t>
            </w:r>
          </w:p>
          <w:p w14:paraId="2F24E5AE">
            <w:pPr>
              <w:spacing w:after="0" w:line="240" w:lineRule="auto"/>
              <w:jc w:val="both"/>
              <w:rPr>
                <w:rFonts w:ascii="Times New Roman" w:hAnsi="Times New Roman" w:eastAsia="Times New Roman" w:cs="Times New Roman"/>
                <w:snapToGrid w:val="0"/>
                <w:color w:val="000000"/>
                <w:w w:val="0"/>
                <w:sz w:val="24"/>
                <w:szCs w:val="24"/>
                <w:u w:color="000000"/>
                <w:shd w:val="clear" w:color="000000" w:fill="000000"/>
                <w:lang w:val="kk-KZ" w:eastAsia="ru-RU"/>
              </w:rPr>
            </w:pPr>
            <w:r>
              <w:rPr>
                <w:rFonts w:ascii="Times New Roman" w:hAnsi="Times New Roman" w:cs="Times New Roman" w:eastAsiaTheme="minorEastAsia"/>
                <w:b/>
                <w:bCs/>
                <w:color w:val="111111"/>
                <w:sz w:val="24"/>
                <w:szCs w:val="24"/>
                <w:lang w:val="kk-KZ" w:eastAsia="ru-RU"/>
              </w:rPr>
              <w:t>Нәтижесі:</w:t>
            </w:r>
            <w:r>
              <w:rPr>
                <w:rFonts w:ascii="Times New Roman" w:hAnsi="Times New Roman" w:cs="Times New Roman" w:eastAsiaTheme="minorEastAsia"/>
                <w:color w:val="3D3D3D"/>
                <w:sz w:val="24"/>
                <w:szCs w:val="24"/>
                <w:shd w:val="clear" w:color="auto" w:fill="FFFFFF"/>
                <w:lang w:val="kk-KZ" w:eastAsia="ru-RU"/>
              </w:rPr>
              <w:t xml:space="preserve">1995 жылдың 18 қазанында Қазақстан президенті Нұрсұлтан Әбішұлы Назарбаевтың жарлығы бойынша 1 мамыр Қазақстан халқының бірлігі күні деп жарияланды.Мақсаты, ел ішіндегі түрлі ұлт пен дін өкілдерінің бір – біріне деген сый – құрметін арттырып, татулықты, бірлікті, ортақ ққұндылықтарды насихаттау. Бүгінде «Достық» атты бір шаңырақ астында шоғырланған әрбір ұлттық – мәдени орталықтар мерекеде ән айтып, би билеп, жалпыұлттық мейрамда дәстүр мен салтқа толы түрлі көріністеркөрсетіледі. </w:t>
            </w:r>
          </w:p>
          <w:p w14:paraId="7E52BA48">
            <w:pPr>
              <w:spacing w:line="259" w:lineRule="auto"/>
              <w:jc w:val="both"/>
              <w:rPr>
                <w:rFonts w:ascii="Times New Roman" w:hAnsi="Times New Roman" w:eastAsia="Times New Roman" w:cs="Times New Roman"/>
                <w:snapToGrid w:val="0"/>
                <w:color w:val="000000"/>
                <w:w w:val="0"/>
                <w:sz w:val="24"/>
                <w:szCs w:val="24"/>
                <w:u w:color="000000"/>
                <w:shd w:val="clear" w:color="000000" w:fill="000000"/>
                <w:lang w:val="kk-KZ"/>
              </w:rPr>
            </w:pPr>
          </w:p>
          <w:p w14:paraId="3FFC6095">
            <w:pPr>
              <w:spacing w:line="259" w:lineRule="auto"/>
              <w:jc w:val="both"/>
              <w:rPr>
                <w:rFonts w:ascii="Times New Roman" w:hAnsi="Times New Roman" w:eastAsia="Times New Roman" w:cs="Times New Roman"/>
                <w:snapToGrid w:val="0"/>
                <w:color w:val="000000"/>
                <w:w w:val="0"/>
                <w:sz w:val="28"/>
                <w:szCs w:val="28"/>
                <w:u w:color="000000"/>
                <w:shd w:val="clear" w:color="000000" w:fill="000000"/>
                <w:lang w:val="kk-KZ"/>
              </w:rPr>
            </w:pP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1333500" cy="2009775"/>
                  <wp:effectExtent l="0" t="0" r="0" b="9525"/>
                  <wp:docPr id="103" name="Рисунок 2" descr="C:\Users\student\Downloads\мамыр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2" descr="C:\Users\student\Downloads\мамыр6.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1335444" cy="2012705"/>
                          </a:xfrm>
                          <a:prstGeom prst="rect">
                            <a:avLst/>
                          </a:prstGeom>
                          <a:noFill/>
                          <a:ln>
                            <a:noFill/>
                          </a:ln>
                        </pic:spPr>
                      </pic:pic>
                    </a:graphicData>
                  </a:graphic>
                </wp:inline>
              </w:drawing>
            </w: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1428750" cy="2019300"/>
                  <wp:effectExtent l="0" t="0" r="0" b="0"/>
                  <wp:docPr id="104" name="Рисунок 4" descr="C:\Users\student\Downloads\мамыр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4" descr="C:\Users\student\Downloads\мамыр5.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1428750" cy="2019300"/>
                          </a:xfrm>
                          <a:prstGeom prst="rect">
                            <a:avLst/>
                          </a:prstGeom>
                          <a:noFill/>
                          <a:ln>
                            <a:noFill/>
                          </a:ln>
                        </pic:spPr>
                      </pic:pic>
                    </a:graphicData>
                  </a:graphic>
                </wp:inline>
              </w:drawing>
            </w: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1247775" cy="2016125"/>
                  <wp:effectExtent l="0" t="0" r="9525" b="3175"/>
                  <wp:docPr id="105" name="Рисунок 5" descr="C:\Users\student\Downloads\мамыр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5" descr="C:\Users\student\Downloads\мамыр4.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1250156" cy="2019972"/>
                          </a:xfrm>
                          <a:prstGeom prst="rect">
                            <a:avLst/>
                          </a:prstGeom>
                          <a:noFill/>
                          <a:ln>
                            <a:noFill/>
                          </a:ln>
                        </pic:spPr>
                      </pic:pic>
                    </a:graphicData>
                  </a:graphic>
                </wp:inline>
              </w:drawing>
            </w: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1495425" cy="1993900"/>
                  <wp:effectExtent l="0" t="0" r="9525" b="6350"/>
                  <wp:docPr id="106" name="Рисунок 6" descr="C:\Users\student\Downloads\мамыр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6" descr="C:\Users\student\Downloads\мамыр3.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1496436" cy="1995248"/>
                          </a:xfrm>
                          <a:prstGeom prst="rect">
                            <a:avLst/>
                          </a:prstGeom>
                          <a:noFill/>
                          <a:ln>
                            <a:noFill/>
                          </a:ln>
                        </pic:spPr>
                      </pic:pic>
                    </a:graphicData>
                  </a:graphic>
                </wp:inline>
              </w:drawing>
            </w:r>
          </w:p>
          <w:p w14:paraId="731E27E5">
            <w:pPr>
              <w:spacing w:line="259" w:lineRule="auto"/>
              <w:jc w:val="both"/>
              <w:rPr>
                <w:rFonts w:ascii="Times New Roman" w:hAnsi="Times New Roman" w:eastAsia="Times New Roman" w:cs="Times New Roman"/>
                <w:snapToGrid w:val="0"/>
                <w:color w:val="000000"/>
                <w:w w:val="0"/>
                <w:sz w:val="28"/>
                <w:szCs w:val="28"/>
                <w:u w:color="000000"/>
                <w:shd w:val="clear" w:color="000000" w:fill="000000"/>
                <w:lang w:val="kk-KZ"/>
              </w:rPr>
            </w:pPr>
          </w:p>
          <w:p w14:paraId="726C61F0">
            <w:pPr>
              <w:spacing w:line="259" w:lineRule="auto"/>
              <w:jc w:val="both"/>
              <w:rPr>
                <w:rFonts w:ascii="Times New Roman" w:hAnsi="Times New Roman" w:eastAsia="Times New Roman" w:cs="Times New Roman"/>
                <w:snapToGrid w:val="0"/>
                <w:color w:val="000000"/>
                <w:w w:val="0"/>
                <w:sz w:val="28"/>
                <w:szCs w:val="28"/>
                <w:u w:color="000000"/>
                <w:shd w:val="clear" w:color="000000" w:fill="000000"/>
                <w:lang w:val="kk-KZ"/>
              </w:rPr>
            </w:pPr>
          </w:p>
          <w:p w14:paraId="53677106">
            <w:pPr>
              <w:spacing w:line="259" w:lineRule="auto"/>
              <w:jc w:val="both"/>
              <w:rPr>
                <w:rFonts w:ascii="Times New Roman" w:hAnsi="Times New Roman" w:eastAsia="Times New Roman" w:cs="Times New Roman"/>
                <w:snapToGrid w:val="0"/>
                <w:color w:val="000000"/>
                <w:w w:val="0"/>
                <w:sz w:val="28"/>
                <w:szCs w:val="28"/>
                <w:u w:color="000000"/>
                <w:shd w:val="clear" w:color="000000" w:fill="000000"/>
                <w:lang w:val="kk-KZ"/>
              </w:rPr>
            </w:pPr>
          </w:p>
          <w:p w14:paraId="152DC773">
            <w:pPr>
              <w:spacing w:line="259" w:lineRule="auto"/>
              <w:jc w:val="both"/>
              <w:rPr>
                <w:rFonts w:ascii="Times New Roman" w:hAnsi="Times New Roman" w:eastAsia="Times New Roman" w:cs="Times New Roman"/>
                <w:snapToGrid w:val="0"/>
                <w:color w:val="000000"/>
                <w:w w:val="0"/>
                <w:sz w:val="28"/>
                <w:szCs w:val="28"/>
                <w:u w:color="000000"/>
                <w:shd w:val="clear" w:color="000000" w:fill="000000"/>
                <w:lang w:val="kk-KZ"/>
              </w:rPr>
            </w:pP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1343025" cy="1790700"/>
                  <wp:effectExtent l="0" t="0" r="9525" b="0"/>
                  <wp:docPr id="107" name="Рисунок 7" descr="C:\Users\student\Downloads\мамыр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7" descr="C:\Users\student\Downloads\мамыр2.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1344055" cy="1792073"/>
                          </a:xfrm>
                          <a:prstGeom prst="rect">
                            <a:avLst/>
                          </a:prstGeom>
                          <a:noFill/>
                          <a:ln>
                            <a:noFill/>
                          </a:ln>
                        </pic:spPr>
                      </pic:pic>
                    </a:graphicData>
                  </a:graphic>
                </wp:inline>
              </w:drawing>
            </w: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1514475" cy="1790700"/>
                  <wp:effectExtent l="0" t="0" r="9525" b="0"/>
                  <wp:docPr id="108" name="Рисунок 8" descr="C:\Users\student\Downloads\мамыр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8" descr="C:\Users\student\Downloads\мамыр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1514475" cy="1790700"/>
                          </a:xfrm>
                          <a:prstGeom prst="rect">
                            <a:avLst/>
                          </a:prstGeom>
                          <a:noFill/>
                          <a:ln>
                            <a:noFill/>
                          </a:ln>
                        </pic:spPr>
                      </pic:pic>
                    </a:graphicData>
                  </a:graphic>
                </wp:inline>
              </w:drawing>
            </w:r>
            <w:r>
              <w:rPr>
                <w:rFonts w:ascii="Times New Roman" w:hAnsi="Times New Roman" w:eastAsia="Times New Roman" w:cs="Times New Roman"/>
                <w:color w:val="000000"/>
                <w:w w:val="0"/>
                <w:sz w:val="28"/>
                <w:szCs w:val="28"/>
                <w:u w:color="000000"/>
                <w:shd w:val="clear" w:color="000000" w:fill="000000"/>
                <w:lang w:eastAsia="ru-RU"/>
              </w:rPr>
              <w:drawing>
                <wp:inline distT="0" distB="0" distL="0" distR="0">
                  <wp:extent cx="2159000" cy="1790700"/>
                  <wp:effectExtent l="0" t="0" r="0" b="0"/>
                  <wp:docPr id="109" name="Рисунок 9" descr="C:\Users\student\Downloads\мамы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9" descr="C:\Users\student\Downloads\мамыр.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159000" cy="1790700"/>
                          </a:xfrm>
                          <a:prstGeom prst="rect">
                            <a:avLst/>
                          </a:prstGeom>
                          <a:noFill/>
                          <a:ln>
                            <a:noFill/>
                          </a:ln>
                        </pic:spPr>
                      </pic:pic>
                    </a:graphicData>
                  </a:graphic>
                </wp:inline>
              </w:drawing>
            </w:r>
          </w:p>
          <w:p w14:paraId="05896C79">
            <w:pPr>
              <w:spacing w:line="259" w:lineRule="auto"/>
              <w:jc w:val="both"/>
              <w:rPr>
                <w:rFonts w:ascii="Times New Roman" w:hAnsi="Times New Roman" w:eastAsia="Times New Roman" w:cs="Times New Roman"/>
                <w:snapToGrid w:val="0"/>
                <w:color w:val="000000"/>
                <w:w w:val="0"/>
                <w:sz w:val="28"/>
                <w:szCs w:val="28"/>
                <w:u w:color="000000"/>
                <w:shd w:val="clear" w:color="000000" w:fill="000000"/>
                <w:lang w:val="kk-KZ"/>
              </w:rPr>
            </w:pPr>
          </w:p>
          <w:p w14:paraId="4C275DD5">
            <w:pPr>
              <w:spacing w:after="0" w:line="240" w:lineRule="auto"/>
              <w:ind w:firstLine="426"/>
              <w:outlineLvl w:val="2"/>
              <w:rPr>
                <w:rFonts w:ascii="Times New Roman" w:hAnsi="Times New Roman" w:eastAsia="Times New Roman" w:cs="Times New Roman"/>
                <w:b/>
                <w:bCs/>
                <w:sz w:val="28"/>
                <w:szCs w:val="28"/>
                <w:lang w:val="kk-KZ"/>
              </w:rPr>
            </w:pPr>
            <w:r>
              <w:rPr>
                <w:rFonts w:ascii="Times New Roman" w:hAnsi="Times New Roman" w:eastAsia="Times New Roman" w:cs="Times New Roman"/>
                <w:b/>
                <w:bCs/>
                <w:sz w:val="28"/>
                <w:szCs w:val="28"/>
                <w:lang w:eastAsia="ru-RU"/>
              </w:rPr>
              <w:drawing>
                <wp:inline distT="0" distB="0" distL="0" distR="0">
                  <wp:extent cx="2061845" cy="2221230"/>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a:picLocks noChangeAspect="1" noChangeArrowheads="1"/>
                          </pic:cNvPicPr>
                        </pic:nvPicPr>
                        <pic:blipFill>
                          <a:blip r:embed="rId114"/>
                          <a:srcRect l="41136" t="35098" r="37653" b="24246"/>
                          <a:stretch>
                            <a:fillRect/>
                          </a:stretch>
                        </pic:blipFill>
                        <pic:spPr>
                          <a:xfrm>
                            <a:off x="0" y="0"/>
                            <a:ext cx="2061999" cy="2221846"/>
                          </a:xfrm>
                          <a:prstGeom prst="rect">
                            <a:avLst/>
                          </a:prstGeom>
                          <a:noFill/>
                          <a:ln w="9525">
                            <a:noFill/>
                            <a:miter lim="800000"/>
                            <a:headEnd/>
                            <a:tailEnd/>
                          </a:ln>
                        </pic:spPr>
                      </pic:pic>
                    </a:graphicData>
                  </a:graphic>
                </wp:inline>
              </w:drawing>
            </w:r>
            <w:r>
              <w:rPr>
                <w:rFonts w:ascii="Times New Roman" w:hAnsi="Times New Roman" w:eastAsia="Times New Roman" w:cs="Times New Roman"/>
                <w:b/>
                <w:bCs/>
                <w:sz w:val="28"/>
                <w:szCs w:val="28"/>
                <w:lang w:eastAsia="ru-RU"/>
              </w:rPr>
              <w:drawing>
                <wp:inline distT="0" distB="0" distL="0" distR="0">
                  <wp:extent cx="3974465" cy="2217420"/>
                  <wp:effectExtent l="19050" t="0" r="6569"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a:picLocks noChangeAspect="1" noChangeArrowheads="1"/>
                          </pic:cNvPicPr>
                        </pic:nvPicPr>
                        <pic:blipFill>
                          <a:blip r:embed="rId115"/>
                          <a:srcRect l="32093" t="32466" r="28445" b="22199"/>
                          <a:stretch>
                            <a:fillRect/>
                          </a:stretch>
                        </pic:blipFill>
                        <pic:spPr>
                          <a:xfrm>
                            <a:off x="0" y="0"/>
                            <a:ext cx="3974881" cy="2217682"/>
                          </a:xfrm>
                          <a:prstGeom prst="rect">
                            <a:avLst/>
                          </a:prstGeom>
                          <a:noFill/>
                          <a:ln w="9525">
                            <a:noFill/>
                            <a:miter lim="800000"/>
                            <a:headEnd/>
                            <a:tailEnd/>
                          </a:ln>
                        </pic:spPr>
                      </pic:pic>
                    </a:graphicData>
                  </a:graphic>
                </wp:inline>
              </w:drawing>
            </w:r>
          </w:p>
          <w:p w14:paraId="3F38D9C0">
            <w:pPr>
              <w:spacing w:after="0" w:line="240" w:lineRule="auto"/>
              <w:ind w:firstLine="426"/>
              <w:outlineLvl w:val="2"/>
              <w:rPr>
                <w:rFonts w:ascii="Times New Roman" w:hAnsi="Times New Roman" w:eastAsia="Times New Roman" w:cs="Times New Roman"/>
                <w:b/>
                <w:bCs/>
                <w:sz w:val="28"/>
                <w:szCs w:val="28"/>
                <w:lang w:val="kk-KZ"/>
              </w:rPr>
            </w:pPr>
            <w:r>
              <w:rPr>
                <w:rFonts w:ascii="Times New Roman" w:hAnsi="Times New Roman" w:eastAsia="Times New Roman" w:cs="Times New Roman"/>
                <w:b/>
                <w:bCs/>
                <w:sz w:val="28"/>
                <w:szCs w:val="28"/>
                <w:lang w:eastAsia="ru-RU"/>
              </w:rPr>
              <w:drawing>
                <wp:inline distT="0" distB="0" distL="0" distR="0">
                  <wp:extent cx="2009140" cy="2110740"/>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a:picLocks noChangeAspect="1" noChangeArrowheads="1"/>
                          </pic:cNvPicPr>
                        </pic:nvPicPr>
                        <pic:blipFill>
                          <a:blip r:embed="rId116"/>
                          <a:srcRect l="40972" t="40948" r="39462" b="22492"/>
                          <a:stretch>
                            <a:fillRect/>
                          </a:stretch>
                        </pic:blipFill>
                        <pic:spPr>
                          <a:xfrm>
                            <a:off x="0" y="0"/>
                            <a:ext cx="2016508" cy="2118180"/>
                          </a:xfrm>
                          <a:prstGeom prst="rect">
                            <a:avLst/>
                          </a:prstGeom>
                          <a:noFill/>
                          <a:ln w="9525">
                            <a:noFill/>
                            <a:miter lim="800000"/>
                            <a:headEnd/>
                            <a:tailEnd/>
                          </a:ln>
                        </pic:spPr>
                      </pic:pic>
                    </a:graphicData>
                  </a:graphic>
                </wp:inline>
              </w:drawing>
            </w:r>
            <w:r>
              <w:rPr>
                <w:rFonts w:ascii="Times New Roman" w:hAnsi="Times New Roman" w:eastAsia="Times New Roman" w:cs="Times New Roman"/>
                <w:b/>
                <w:bCs/>
                <w:sz w:val="28"/>
                <w:szCs w:val="28"/>
                <w:lang w:eastAsia="ru-RU"/>
              </w:rPr>
              <w:drawing>
                <wp:inline distT="0" distB="0" distL="0" distR="0">
                  <wp:extent cx="1840865" cy="2043430"/>
                  <wp:effectExtent l="19050" t="0" r="6569"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a:picLocks noChangeAspect="1" noChangeArrowheads="1"/>
                          </pic:cNvPicPr>
                        </pic:nvPicPr>
                        <pic:blipFill>
                          <a:blip r:embed="rId117"/>
                          <a:srcRect l="41250" t="28956" r="40285" b="24247"/>
                          <a:stretch>
                            <a:fillRect/>
                          </a:stretch>
                        </pic:blipFill>
                        <pic:spPr>
                          <a:xfrm>
                            <a:off x="0" y="0"/>
                            <a:ext cx="1847250" cy="2050113"/>
                          </a:xfrm>
                          <a:prstGeom prst="rect">
                            <a:avLst/>
                          </a:prstGeom>
                          <a:noFill/>
                          <a:ln w="9525">
                            <a:noFill/>
                            <a:miter lim="800000"/>
                            <a:headEnd/>
                            <a:tailEnd/>
                          </a:ln>
                        </pic:spPr>
                      </pic:pic>
                    </a:graphicData>
                  </a:graphic>
                </wp:inline>
              </w:drawing>
            </w:r>
            <w:r>
              <w:rPr>
                <w:rFonts w:ascii="Times New Roman" w:hAnsi="Times New Roman" w:eastAsia="Times New Roman" w:cs="Times New Roman"/>
                <w:b/>
                <w:bCs/>
                <w:sz w:val="28"/>
                <w:szCs w:val="28"/>
                <w:lang w:eastAsia="ru-RU"/>
              </w:rPr>
              <w:drawing>
                <wp:inline distT="0" distB="0" distL="0" distR="0">
                  <wp:extent cx="2171065" cy="2038985"/>
                  <wp:effectExtent l="19050" t="0" r="438"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a:picLocks noChangeAspect="1" noChangeArrowheads="1"/>
                          </pic:cNvPicPr>
                        </pic:nvPicPr>
                        <pic:blipFill>
                          <a:blip r:embed="rId118"/>
                          <a:srcRect l="31900" t="30126" r="28281" b="21322"/>
                          <a:stretch>
                            <a:fillRect/>
                          </a:stretch>
                        </pic:blipFill>
                        <pic:spPr>
                          <a:xfrm>
                            <a:off x="0" y="0"/>
                            <a:ext cx="2171262" cy="2039007"/>
                          </a:xfrm>
                          <a:prstGeom prst="rect">
                            <a:avLst/>
                          </a:prstGeom>
                          <a:noFill/>
                          <a:ln w="9525">
                            <a:noFill/>
                            <a:miter lim="800000"/>
                            <a:headEnd/>
                            <a:tailEnd/>
                          </a:ln>
                        </pic:spPr>
                      </pic:pic>
                    </a:graphicData>
                  </a:graphic>
                </wp:inline>
              </w:drawing>
            </w:r>
          </w:p>
          <w:p w14:paraId="70C2F616">
            <w:pPr>
              <w:spacing w:line="259" w:lineRule="auto"/>
              <w:jc w:val="center"/>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Баишев мектеп-лицейі 2024-2025 оқу жылында 1 мамыр бірлік күніне орай «Қазақстан көп ұлтты ел» атты тақырыбында өткізілген мерекелік іс-шарасы ұйымдастырылды.</w:t>
            </w:r>
          </w:p>
          <w:p w14:paraId="66F452F4">
            <w:pPr>
              <w:spacing w:line="259" w:lineRule="auto"/>
              <w:jc w:val="both"/>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 xml:space="preserve"> «Қазақстан – көп ұлтты ел» атты концерт – 1 мамыр Қазақстан халқының бірлігі күніне орай ұйымдастырылатын мерекелік мәдени іс-шара. Бұл концерт елімізде тұратын түрлі ұлт өкілдерінің бірлігін, татулығын және мәдени әртүрлілігін дәріптейді. Іс-шара барысында әр этностың ұлттық әндері, билері, салт-дәстүрлері мен өнер үлгілері көрсетіліп, бейбітшілік пен келісім идеясы кеңінен насихатталады. Концерт қоғамдағы достық, ынтымақ пен бірлік секілді рухани құндылықтарды нығайтуға бағытталған.</w:t>
            </w:r>
          </w:p>
          <w:p w14:paraId="4AA6D36A">
            <w:pPr>
              <w:spacing w:before="100" w:beforeAutospacing="1" w:after="100" w:afterAutospacing="1" w:line="240" w:lineRule="auto"/>
              <w:jc w:val="both"/>
              <w:outlineLvl w:val="2"/>
              <w:rPr>
                <w:rFonts w:ascii="Times New Roman" w:hAnsi="Times New Roman" w:eastAsia="Times New Roman" w:cs="Times New Roman"/>
                <w:b/>
                <w:bCs/>
                <w:sz w:val="24"/>
                <w:szCs w:val="24"/>
                <w:lang w:val="kk-KZ" w:eastAsia="ru-RU"/>
              </w:rPr>
            </w:pPr>
            <w:r>
              <w:rPr>
                <w:rFonts w:ascii="Times New Roman" w:hAnsi="Times New Roman" w:eastAsia="Times New Roman" w:cs="Times New Roman"/>
                <w:b/>
                <w:bCs/>
                <w:sz w:val="24"/>
                <w:szCs w:val="24"/>
                <w:lang w:val="kk-KZ" w:eastAsia="ru-RU"/>
              </w:rPr>
              <w:t>Мақсаты:</w:t>
            </w:r>
          </w:p>
          <w:p w14:paraId="40D96E10">
            <w:pPr>
              <w:spacing w:before="100" w:beforeAutospacing="1" w:after="100" w:afterAutospacing="1" w:line="240" w:lineRule="auto"/>
              <w:jc w:val="both"/>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Қазақстан халқы арасындағы достық пен келісімді нығайту, көпұлтты мемлекетіміздің мәдени байлығын көрсету, ұлттар арасындағы өзара құрмет пен татулықты дәріптеу.</w:t>
            </w:r>
          </w:p>
          <w:p w14:paraId="104D5AB6">
            <w:pPr>
              <w:spacing w:before="100" w:beforeAutospacing="1" w:after="100" w:afterAutospacing="1" w:line="240" w:lineRule="auto"/>
              <w:jc w:val="both"/>
              <w:outlineLvl w:val="2"/>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Міндеттері:</w:t>
            </w:r>
          </w:p>
          <w:p w14:paraId="6235DBD0">
            <w:pPr>
              <w:numPr>
                <w:ilvl w:val="0"/>
                <w:numId w:val="15"/>
              </w:numPr>
              <w:spacing w:before="100" w:beforeAutospacing="1" w:after="100" w:afterAutospacing="1"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Қазақстандатұратынтүрліұлттардыңмәдениетінтаныстыру.</w:t>
            </w:r>
          </w:p>
          <w:p w14:paraId="13D2A6EE">
            <w:pPr>
              <w:numPr>
                <w:ilvl w:val="0"/>
                <w:numId w:val="15"/>
              </w:numPr>
              <w:spacing w:before="100" w:beforeAutospacing="1" w:after="100" w:afterAutospacing="1"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Ұлтаралықкелісім мен бейбітшіліктіңмаңызынұғындыру.</w:t>
            </w:r>
          </w:p>
          <w:p w14:paraId="632BC3E0">
            <w:pPr>
              <w:numPr>
                <w:ilvl w:val="0"/>
                <w:numId w:val="15"/>
              </w:numPr>
              <w:spacing w:before="100" w:beforeAutospacing="1" w:after="100" w:afterAutospacing="1"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Оқушылар мен көрермендердіңбойындапатриоттықсезімдіқалыптастыру.</w:t>
            </w:r>
          </w:p>
          <w:p w14:paraId="72975577">
            <w:pPr>
              <w:numPr>
                <w:ilvl w:val="0"/>
                <w:numId w:val="15"/>
              </w:numPr>
              <w:spacing w:before="100" w:beforeAutospacing="1" w:after="100" w:afterAutospacing="1"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Этномәдениәртүрліліккеқұрметпенқарауғатәрбиелеу.</w:t>
            </w:r>
          </w:p>
          <w:p w14:paraId="3DE603B0">
            <w:pPr>
              <w:numPr>
                <w:ilvl w:val="0"/>
                <w:numId w:val="15"/>
              </w:numPr>
              <w:spacing w:before="100" w:beforeAutospacing="1" w:after="100" w:afterAutospacing="1"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Көркемөнерпаздарғашығармашылыққабілетіндамытуғамүмкіндік беру.</w:t>
            </w:r>
          </w:p>
          <w:p w14:paraId="5C4B6A1C">
            <w:pPr>
              <w:spacing w:before="100" w:beforeAutospacing="1" w:after="100" w:afterAutospacing="1" w:line="240" w:lineRule="auto"/>
              <w:outlineLvl w:val="2"/>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Нәтижесі:</w:t>
            </w:r>
          </w:p>
          <w:p w14:paraId="4F16CD85">
            <w:pPr>
              <w:spacing w:before="100" w:beforeAutospacing="1" w:after="100" w:afterAutospacing="1"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«Қазақстан – көпұлтты ел» атты концерт сәттіөткізіліп, қатысушылар мен көрермендергетереңәсерқалдырды. Концерт барысындатүрліұлтөкілдерініңөнерлеріұсынылып, этномәдениәртүрліліктіңбірлігі мен үйлесімікөріністапты. Оқушылардостық, татулы</w:t>
            </w:r>
            <w:r>
              <w:rPr>
                <w:rFonts w:ascii="Times New Roman" w:hAnsi="Times New Roman" w:eastAsia="Times New Roman" w:cs="Times New Roman"/>
                <w:sz w:val="24"/>
                <w:szCs w:val="24"/>
                <w:lang w:val="kk-KZ" w:eastAsia="ru-RU"/>
              </w:rPr>
              <w:t xml:space="preserve">қ </w:t>
            </w:r>
            <w:r>
              <w:rPr>
                <w:rFonts w:ascii="Times New Roman" w:hAnsi="Times New Roman" w:eastAsia="Times New Roman" w:cs="Times New Roman"/>
                <w:sz w:val="24"/>
                <w:szCs w:val="24"/>
                <w:lang w:eastAsia="ru-RU"/>
              </w:rPr>
              <w:t>бейбітшіліксияқтықұндылықтардыңмаңызынтүсініп, еліміздегіұлтаралықкелісім мен бірліктіңқадірінсезінді. Іс-шара оқушылардыңөнергедегенқызығушылығынарттырып, патриоттықсезіміннығайтуғасептігінтигізді. Соныменқатар, ұжымдықжұмысқабейімділік, шығармашылыққабілетжәнеөзмәдениетінқұрметтеуменқатар, басқаұлтөкілдерініңдәстүрінесыйластықпенқараукөзқарасықалыптасты.</w:t>
            </w:r>
          </w:p>
          <w:p w14:paraId="592457D7">
            <w:pPr>
              <w:spacing w:before="100" w:beforeAutospacing="1" w:after="100" w:afterAutospacing="1" w:line="240" w:lineRule="auto"/>
              <w:ind w:left="360"/>
              <w:jc w:val="both"/>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Қорытынды:</w:t>
            </w:r>
          </w:p>
          <w:p w14:paraId="4964D1B2">
            <w:pPr>
              <w:spacing w:before="100" w:beforeAutospacing="1" w:after="100" w:afterAutospacing="1" w:line="240" w:lineRule="auto"/>
              <w:ind w:left="360"/>
              <w:jc w:val="both"/>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eastAsia="ru-RU"/>
              </w:rPr>
              <w:t>«Қазақстан – көпұлтты ел» атты концерт – Қазақстанхалқыныңбірлігі мен татулығынкөрсеткенжарқынмәдени шара болды. Концерт арқылыкөрермендереліміздеөмірсүріпжатқантүрліұлттардыңөнерімен, салт-дәстүріментанысып, олардыңортақОтанғадегенсүйіспеншілігінсезінді. Іс-шара достық пен келісімнің, бейбітөмір мен өзарақұрметтіңмаңыздылығынайқынкөрсетті. Бұл концерт жасұрпақтыпатриоттықрухтатәрбиелеуге, ұлтаралықтүсіністік пен бірліктінығайтуғаөзүлесінқосты.</w:t>
            </w:r>
          </w:p>
          <w:p w14:paraId="250608C1">
            <w:pPr>
              <w:spacing w:after="0" w:line="240" w:lineRule="auto"/>
              <w:jc w:val="both"/>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Сілтеме:</w:t>
            </w:r>
          </w:p>
          <w:p w14:paraId="61C27FA8">
            <w:pPr>
              <w:spacing w:before="100" w:beforeAutospacing="1" w:after="100" w:afterAutospacing="1" w:line="240" w:lineRule="auto"/>
              <w:jc w:val="both"/>
              <w:rPr>
                <w:rFonts w:ascii="Times New Roman" w:hAnsi="Times New Roman" w:eastAsia="Times New Roman" w:cs="Times New Roman"/>
                <w:sz w:val="28"/>
                <w:szCs w:val="28"/>
                <w:lang w:val="kk-KZ" w:eastAsia="ru-RU"/>
              </w:rPr>
            </w:pPr>
            <w:r>
              <w:fldChar w:fldCharType="begin"/>
            </w:r>
            <w:r>
              <w:instrText xml:space="preserve"> HYPERLINK "https://www.instagram.com/s/aGlnaGxpZ2h0OjE3ODk3NjI0MTkyMzQ2MzYz?story_media_id=3626988376406727160&amp;igsh=MTg4NHJuc3JseXZmcw" </w:instrText>
            </w:r>
            <w:r>
              <w:fldChar w:fldCharType="separate"/>
            </w:r>
            <w:r>
              <w:rPr>
                <w:rFonts w:ascii="Times New Roman" w:hAnsi="Times New Roman" w:eastAsia="Times New Roman" w:cs="Times New Roman"/>
                <w:color w:val="0000FF" w:themeColor="hyperlink"/>
                <w:sz w:val="28"/>
                <w:szCs w:val="28"/>
                <w:u w:val="single"/>
                <w:lang w:val="kk-KZ" w:eastAsia="ru-RU"/>
              </w:rPr>
              <w:t>https://www.instagram.com/s/aGlnaGxpZ2h0OjE3ODk3NjI0MTkyMzQ2MzYz?story_media_id=3626988376406727160&amp;igsh=MTg4NHJuc3JseXZmcw</w:t>
            </w:r>
            <w:r>
              <w:rPr>
                <w:rFonts w:ascii="Times New Roman" w:hAnsi="Times New Roman" w:eastAsia="Times New Roman" w:cs="Times New Roman"/>
                <w:color w:val="0000FF" w:themeColor="hyperlink"/>
                <w:sz w:val="28"/>
                <w:szCs w:val="28"/>
                <w:u w:val="single"/>
                <w:lang w:val="kk-KZ" w:eastAsia="ru-RU"/>
              </w:rPr>
              <w:fldChar w:fldCharType="end"/>
            </w:r>
            <w:r>
              <w:rPr>
                <w:rFonts w:ascii="Times New Roman" w:hAnsi="Times New Roman" w:eastAsia="Times New Roman" w:cs="Times New Roman"/>
                <w:sz w:val="28"/>
                <w:szCs w:val="28"/>
                <w:lang w:val="kk-KZ" w:eastAsia="ru-RU"/>
              </w:rPr>
              <w:t>==</w:t>
            </w:r>
          </w:p>
          <w:p w14:paraId="5EE3AADF">
            <w:pPr>
              <w:spacing w:before="100" w:beforeAutospacing="1" w:after="100" w:afterAutospacing="1" w:line="240" w:lineRule="auto"/>
              <w:jc w:val="both"/>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eastAsia="ru-RU"/>
              </w:rPr>
              <w:drawing>
                <wp:anchor distT="0" distB="0" distL="114300" distR="114300" simplePos="0" relativeHeight="251678720" behindDoc="0" locked="0" layoutInCell="1" allowOverlap="1">
                  <wp:simplePos x="0" y="0"/>
                  <wp:positionH relativeFrom="margin">
                    <wp:posOffset>-48895</wp:posOffset>
                  </wp:positionH>
                  <wp:positionV relativeFrom="margin">
                    <wp:posOffset>4062730</wp:posOffset>
                  </wp:positionV>
                  <wp:extent cx="1662430" cy="2291080"/>
                  <wp:effectExtent l="19050" t="0" r="0" b="0"/>
                  <wp:wrapSquare wrapText="bothSides"/>
                  <wp:docPr id="1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2"/>
                          <pic:cNvPicPr>
                            <a:picLocks noChangeAspect="1" noChangeArrowheads="1"/>
                          </pic:cNvPicPr>
                        </pic:nvPicPr>
                        <pic:blipFill>
                          <a:blip r:embed="rId119" cstate="print">
                            <a:extLst>
                              <a:ext uri="{28A0092B-C50C-407E-A947-70E740481C1C}">
                                <a14:useLocalDpi xmlns:a14="http://schemas.microsoft.com/office/drawing/2010/main" val="0"/>
                              </a:ext>
                            </a:extLst>
                          </a:blip>
                          <a:srcRect t="11250"/>
                          <a:stretch>
                            <a:fillRect/>
                          </a:stretch>
                        </pic:blipFill>
                        <pic:spPr>
                          <a:xfrm>
                            <a:off x="0" y="0"/>
                            <a:ext cx="1662430" cy="2291080"/>
                          </a:xfrm>
                          <a:prstGeom prst="rect">
                            <a:avLst/>
                          </a:prstGeom>
                          <a:noFill/>
                          <a:ln>
                            <a:noFill/>
                          </a:ln>
                        </pic:spPr>
                      </pic:pic>
                    </a:graphicData>
                  </a:graphic>
                </wp:anchor>
              </w:drawing>
            </w:r>
            <w:r>
              <w:rPr>
                <w:rFonts w:ascii="Times New Roman" w:hAnsi="Times New Roman" w:eastAsia="Calibri Light" w:cs="Times New Roman"/>
                <w:b/>
                <w:sz w:val="24"/>
                <w:szCs w:val="24"/>
                <w:lang w:eastAsia="ru-RU"/>
              </w:rPr>
              <w:drawing>
                <wp:anchor distT="0" distB="0" distL="114300" distR="114300" simplePos="0" relativeHeight="251672576" behindDoc="0" locked="0" layoutInCell="1" allowOverlap="1">
                  <wp:simplePos x="0" y="0"/>
                  <wp:positionH relativeFrom="margin">
                    <wp:posOffset>275590</wp:posOffset>
                  </wp:positionH>
                  <wp:positionV relativeFrom="margin">
                    <wp:posOffset>122555</wp:posOffset>
                  </wp:positionV>
                  <wp:extent cx="2700655" cy="3598545"/>
                  <wp:effectExtent l="0" t="0" r="4445" b="1905"/>
                  <wp:wrapSquare wrapText="bothSides"/>
                  <wp:docPr id="1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4"/>
                          <pic:cNvPicPr>
                            <a:picLocks noChangeAspect="1" noChangeArrowheads="1"/>
                          </pic:cNvPicPr>
                        </pic:nvPicPr>
                        <pic:blipFill>
                          <a:blip r:embed="rId120" cstate="print">
                            <a:extLst>
                              <a:ext uri="{28A0092B-C50C-407E-A947-70E740481C1C}">
                                <a14:useLocalDpi xmlns:a14="http://schemas.microsoft.com/office/drawing/2010/main" val="0"/>
                              </a:ext>
                            </a:extLst>
                          </a:blip>
                          <a:srcRect t="16919"/>
                          <a:stretch>
                            <a:fillRect/>
                          </a:stretch>
                        </pic:blipFill>
                        <pic:spPr>
                          <a:xfrm>
                            <a:off x="0" y="0"/>
                            <a:ext cx="2700655" cy="3598545"/>
                          </a:xfrm>
                          <a:prstGeom prst="rect">
                            <a:avLst/>
                          </a:prstGeom>
                          <a:noFill/>
                          <a:ln>
                            <a:noFill/>
                          </a:ln>
                        </pic:spPr>
                      </pic:pic>
                    </a:graphicData>
                  </a:graphic>
                </wp:anchor>
              </w:drawing>
            </w:r>
            <w:r>
              <w:rPr>
                <w:rFonts w:ascii="Times New Roman" w:hAnsi="Times New Roman" w:eastAsia="Calibri Light" w:cs="Times New Roman"/>
                <w:b/>
                <w:sz w:val="24"/>
                <w:szCs w:val="24"/>
                <w:lang w:eastAsia="ru-RU"/>
              </w:rPr>
              <w:drawing>
                <wp:anchor distT="0" distB="0" distL="114300" distR="114300" simplePos="0" relativeHeight="251673600" behindDoc="0" locked="0" layoutInCell="1" allowOverlap="1">
                  <wp:simplePos x="0" y="0"/>
                  <wp:positionH relativeFrom="margin">
                    <wp:posOffset>3427730</wp:posOffset>
                  </wp:positionH>
                  <wp:positionV relativeFrom="margin">
                    <wp:posOffset>255270</wp:posOffset>
                  </wp:positionV>
                  <wp:extent cx="2774950" cy="3337560"/>
                  <wp:effectExtent l="0" t="0" r="6350" b="0"/>
                  <wp:wrapSquare wrapText="bothSides"/>
                  <wp:docPr id="1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9"/>
                          <pic:cNvPicPr>
                            <a:picLocks noChangeAspect="1" noChangeArrowheads="1"/>
                          </pic:cNvPicPr>
                        </pic:nvPicPr>
                        <pic:blipFill>
                          <a:blip r:embed="rId121" cstate="print">
                            <a:extLst>
                              <a:ext uri="{28A0092B-C50C-407E-A947-70E740481C1C}">
                                <a14:useLocalDpi xmlns:a14="http://schemas.microsoft.com/office/drawing/2010/main" val="0"/>
                              </a:ext>
                            </a:extLst>
                          </a:blip>
                          <a:srcRect t="24173"/>
                          <a:stretch>
                            <a:fillRect/>
                          </a:stretch>
                        </pic:blipFill>
                        <pic:spPr>
                          <a:xfrm>
                            <a:off x="0" y="0"/>
                            <a:ext cx="2774950" cy="3337560"/>
                          </a:xfrm>
                          <a:prstGeom prst="rect">
                            <a:avLst/>
                          </a:prstGeom>
                          <a:noFill/>
                          <a:ln>
                            <a:noFill/>
                          </a:ln>
                        </pic:spPr>
                      </pic:pic>
                    </a:graphicData>
                  </a:graphic>
                </wp:anchor>
              </w:drawing>
            </w:r>
            <w:r>
              <w:rPr>
                <w:rFonts w:ascii="Times New Roman" w:hAnsi="Times New Roman" w:eastAsia="Times New Roman" w:cs="Times New Roman"/>
                <w:b/>
                <w:bCs/>
                <w:sz w:val="24"/>
                <w:szCs w:val="24"/>
                <w:lang w:val="kk-KZ" w:eastAsia="ru-RU"/>
              </w:rPr>
              <w:t xml:space="preserve">Ұлы Жеңістің 80жылдық мерекесіне орай </w:t>
            </w:r>
            <w:r>
              <w:rPr>
                <w:rFonts w:ascii="Times New Roman" w:hAnsi="Times New Roman" w:eastAsia="Times New Roman" w:cs="Times New Roman"/>
                <w:sz w:val="24"/>
                <w:szCs w:val="24"/>
                <w:lang w:val="kk-KZ" w:eastAsia="ru-RU"/>
              </w:rPr>
              <w:t>"9-мамыр – Жеңіс күні" тақырыбында тәрбиелік іс шаралар жүзеге асырылды.</w:t>
            </w:r>
          </w:p>
          <w:p w14:paraId="429D3F89">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b/>
                <w:bCs/>
                <w:sz w:val="24"/>
                <w:szCs w:val="24"/>
                <w:lang w:val="kk-KZ" w:eastAsia="ru-RU"/>
              </w:rPr>
              <w:t>Мақсаты:</w:t>
            </w:r>
            <w:r>
              <w:rPr>
                <w:rFonts w:ascii="Times New Roman" w:hAnsi="Times New Roman" w:eastAsia="Times New Roman" w:cs="Times New Roman"/>
                <w:sz w:val="24"/>
                <w:szCs w:val="24"/>
                <w:lang w:val="kk-KZ" w:eastAsia="ru-RU"/>
              </w:rPr>
              <w:br w:type="textWrapping"/>
            </w:r>
            <w:r>
              <w:rPr>
                <w:rFonts w:ascii="Times New Roman" w:hAnsi="Times New Roman" w:eastAsia="Times New Roman" w:cs="Times New Roman"/>
                <w:sz w:val="24"/>
                <w:szCs w:val="24"/>
                <w:lang w:val="kk-KZ" w:eastAsia="ru-RU"/>
              </w:rPr>
              <w:t>Оқушыларды Отанын сүюге, тарихты құрметтеуге тәрбиелеу. Ұлы Отан соғысының батырлары мен ардагерлерінің ерлігін еске түсіру арқылы патриоттық сезім қалыптастыру. Жеңіс күнінің маңызын ұғындыру және бейбіт өмірдің құндылығын бағалауға үйрету.</w:t>
            </w:r>
          </w:p>
          <w:p w14:paraId="344CF413">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b/>
                <w:bCs/>
                <w:sz w:val="24"/>
                <w:szCs w:val="24"/>
                <w:lang w:val="kk-KZ" w:eastAsia="ru-RU"/>
              </w:rPr>
              <w:t>Іс-шара барысы:</w:t>
            </w:r>
          </w:p>
          <w:p w14:paraId="2DB870F6">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2025 жылғы 8 мамыр күні Баишев мектеп-лицейінің оқушылары Ұлы Отан соғысындағы Жеңістің 80 жылдығына арналған салтанатты іс-шараға қатысып, әскери жүріспен сап түзеп өтті. Шара мақсаты – Отан қорғаушылардың ерлігін еске алып, жас ұрпақтың бойында патриоттық сезімді, елге деген сүйіспеншілікті қалыптастыру.</w:t>
            </w:r>
          </w:p>
          <w:p w14:paraId="01F679B9">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Іс-шара барысында оқушылар саппен жүру, әскери тәртіпті сақтау және ту ұстау дағдыларын көрсетті. Сонымен қатар, мерекелік бағдарламада ардагерлерге құрмет көрсетіліп, патриоттық әндер орындалды.</w:t>
            </w:r>
          </w:p>
          <w:p w14:paraId="58DDACA8">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b/>
                <w:bCs/>
                <w:sz w:val="24"/>
                <w:szCs w:val="24"/>
                <w:lang w:val="kk-KZ" w:eastAsia="ru-RU"/>
              </w:rPr>
              <w:t>Нәтижесі:</w:t>
            </w:r>
            <w:r>
              <w:rPr>
                <w:rFonts w:ascii="Times New Roman" w:hAnsi="Times New Roman" w:eastAsia="Times New Roman" w:cs="Times New Roman"/>
                <w:sz w:val="24"/>
                <w:szCs w:val="24"/>
                <w:lang w:val="kk-KZ" w:eastAsia="ru-RU"/>
              </w:rPr>
              <w:br w:type="textWrapping"/>
            </w:r>
            <w:r>
              <w:rPr>
                <w:rFonts w:ascii="Times New Roman" w:hAnsi="Times New Roman" w:eastAsia="Times New Roman" w:cs="Times New Roman"/>
                <w:sz w:val="24"/>
                <w:szCs w:val="24"/>
                <w:lang w:val="kk-KZ" w:eastAsia="ru-RU"/>
              </w:rPr>
              <w:t>Оқушылар Жеңіс күнінің тарихи маңызын түсініп, ардагерлерге деген құрмет сезімі артты. Іс-шара жоғары деңгейде ұйымдастырылып, тәрбиелік мәні зор болды.</w:t>
            </w:r>
          </w:p>
          <w:p w14:paraId="4A2B2CA5">
            <w:pPr>
              <w:spacing w:before="100" w:beforeAutospacing="1" w:after="100" w:afterAutospacing="1" w:line="240" w:lineRule="auto"/>
              <w:rPr>
                <w:rFonts w:ascii="Times New Roman" w:hAnsi="Times New Roman" w:eastAsia="Times New Roman" w:cs="Times New Roman"/>
                <w:sz w:val="24"/>
                <w:szCs w:val="24"/>
                <w:lang w:val="kk-KZ" w:eastAsia="ru-RU"/>
              </w:rPr>
            </w:pPr>
            <w:r>
              <w:rPr>
                <w:rFonts w:ascii="Times New Roman" w:hAnsi="Times New Roman" w:eastAsia="Times New Roman" w:cs="Times New Roman"/>
                <w:b/>
                <w:bCs/>
                <w:sz w:val="24"/>
                <w:szCs w:val="24"/>
                <w:lang w:val="kk-KZ" w:eastAsia="ru-RU"/>
              </w:rPr>
              <w:t>Жауапты мұғалім(дер):</w:t>
            </w:r>
            <w:r>
              <w:rPr>
                <w:rFonts w:ascii="Times New Roman" w:hAnsi="Times New Roman" w:eastAsia="Times New Roman" w:cs="Times New Roman"/>
                <w:sz w:val="24"/>
                <w:szCs w:val="24"/>
                <w:lang w:val="kk-KZ" w:eastAsia="ru-RU"/>
              </w:rPr>
              <w:t xml:space="preserve"> Мәдірова Ж. , Есенов А. , Түркменбаева І.</w:t>
            </w:r>
          </w:p>
          <w:p w14:paraId="5A02EDAE">
            <w:pPr>
              <w:spacing w:before="100" w:beforeAutospacing="1" w:after="100" w:afterAutospacing="1" w:line="240" w:lineRule="auto"/>
              <w:rPr>
                <w:rFonts w:ascii="Times New Roman" w:hAnsi="Times New Roman" w:eastAsia="Times New Roman" w:cs="Times New Roman"/>
                <w:sz w:val="28"/>
                <w:szCs w:val="28"/>
                <w:lang w:val="kk-KZ" w:eastAsia="ru-RU"/>
              </w:rPr>
            </w:pPr>
            <w:r>
              <w:fldChar w:fldCharType="begin"/>
            </w:r>
            <w:r>
              <w:instrText xml:space="preserve"> HYPERLINK "https://instagram.com/p/DJbHarIT07D/" </w:instrText>
            </w:r>
            <w:r>
              <w:fldChar w:fldCharType="separate"/>
            </w:r>
            <w:r>
              <w:rPr>
                <w:rFonts w:ascii="Times New Roman" w:hAnsi="Times New Roman" w:eastAsia="Times New Roman" w:cs="Times New Roman"/>
                <w:color w:val="0000FF" w:themeColor="hyperlink"/>
                <w:sz w:val="28"/>
                <w:szCs w:val="28"/>
                <w:u w:val="single"/>
                <w:lang w:val="kk-KZ" w:eastAsia="ru-RU"/>
              </w:rPr>
              <w:t>https://instagram.com/p/DJbHarIT07D/</w:t>
            </w:r>
            <w:r>
              <w:rPr>
                <w:rFonts w:ascii="Times New Roman" w:hAnsi="Times New Roman" w:eastAsia="Times New Roman" w:cs="Times New Roman"/>
                <w:color w:val="0000FF" w:themeColor="hyperlink"/>
                <w:sz w:val="28"/>
                <w:szCs w:val="28"/>
                <w:u w:val="single"/>
                <w:lang w:val="kk-KZ" w:eastAsia="ru-RU"/>
              </w:rPr>
              <w:fldChar w:fldCharType="end"/>
            </w:r>
          </w:p>
          <w:p w14:paraId="66EFE415">
            <w:pPr>
              <w:spacing w:before="100" w:beforeAutospacing="1" w:after="100" w:afterAutospacing="1" w:line="240" w:lineRule="auto"/>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46911A16">
            <w:pPr>
              <w:spacing w:before="100" w:beforeAutospacing="1" w:after="100" w:afterAutospacing="1" w:line="240" w:lineRule="auto"/>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eastAsia="ru-RU"/>
              </w:rPr>
              <w:drawing>
                <wp:inline distT="0" distB="0" distL="0" distR="0">
                  <wp:extent cx="6181725" cy="3958590"/>
                  <wp:effectExtent l="19050" t="0" r="9197" b="0"/>
                  <wp:docPr id="118" name="Рисунок 0" descr="WhatsApp Image 2025-05-11 at 22.27.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0" descr="WhatsApp Image 2025-05-11 at 22.27.52 (1).jpeg"/>
                          <pic:cNvPicPr>
                            <a:picLocks noChangeAspect="1"/>
                          </pic:cNvPicPr>
                        </pic:nvPicPr>
                        <pic:blipFill>
                          <a:blip r:embed="rId122" cstate="print"/>
                          <a:stretch>
                            <a:fillRect/>
                          </a:stretch>
                        </pic:blipFill>
                        <pic:spPr>
                          <a:xfrm>
                            <a:off x="0" y="0"/>
                            <a:ext cx="6192732" cy="3965583"/>
                          </a:xfrm>
                          <a:prstGeom prst="rect">
                            <a:avLst/>
                          </a:prstGeom>
                        </pic:spPr>
                      </pic:pic>
                    </a:graphicData>
                  </a:graphic>
                </wp:inline>
              </w:drawing>
            </w:r>
          </w:p>
          <w:p w14:paraId="17DA0A4B">
            <w:pPr>
              <w:spacing w:after="0" w:line="360" w:lineRule="auto"/>
              <w:jc w:val="center"/>
              <w:rPr>
                <w:b/>
                <w:bCs/>
                <w:sz w:val="28"/>
                <w:szCs w:val="28"/>
                <w:lang w:val="kk-KZ"/>
              </w:rPr>
            </w:pPr>
          </w:p>
          <w:p w14:paraId="548D2569">
            <w:pPr>
              <w:spacing w:after="0" w:line="360" w:lineRule="auto"/>
              <w:jc w:val="center"/>
              <w:rPr>
                <w:b/>
                <w:bCs/>
                <w:sz w:val="28"/>
                <w:szCs w:val="28"/>
                <w:lang w:val="kk-KZ"/>
              </w:rPr>
            </w:pPr>
          </w:p>
          <w:p w14:paraId="12EF7E49">
            <w:pPr>
              <w:spacing w:after="0" w:line="360" w:lineRule="auto"/>
              <w:jc w:val="center"/>
              <w:rPr>
                <w:b/>
                <w:bCs/>
                <w:sz w:val="28"/>
                <w:szCs w:val="28"/>
                <w:lang w:val="kk-KZ"/>
              </w:rPr>
            </w:pPr>
          </w:p>
          <w:p w14:paraId="2186B12D">
            <w:pPr>
              <w:spacing w:after="0" w:line="360" w:lineRule="auto"/>
              <w:jc w:val="center"/>
              <w:rPr>
                <w:b/>
                <w:bCs/>
                <w:sz w:val="24"/>
                <w:szCs w:val="24"/>
                <w:lang w:val="kk-KZ"/>
              </w:rPr>
            </w:pPr>
            <w:r>
              <w:rPr>
                <w:b/>
                <w:bCs/>
                <w:sz w:val="24"/>
                <w:szCs w:val="24"/>
                <w:lang w:val="kk-KZ"/>
              </w:rPr>
              <w:t>2024-2025 оқу жылында 7 мамыр Отан қорғаушылар күніне орай сынып аралық тәрбие сағаттары жүргізілді.</w:t>
            </w:r>
          </w:p>
          <w:p w14:paraId="42D432AC">
            <w:pPr>
              <w:spacing w:line="259" w:lineRule="auto"/>
              <w:rPr>
                <w:sz w:val="24"/>
                <w:szCs w:val="24"/>
                <w:lang w:val="kk-KZ"/>
              </w:rPr>
            </w:pPr>
            <w:r>
              <w:rPr>
                <w:b/>
                <w:sz w:val="24"/>
                <w:szCs w:val="24"/>
                <w:lang w:val="kk-KZ"/>
              </w:rPr>
              <w:t>Мақсаты:</w:t>
            </w:r>
            <w:r>
              <w:rPr>
                <w:sz w:val="24"/>
                <w:szCs w:val="24"/>
                <w:lang w:val="kk-KZ"/>
              </w:rPr>
              <w:t xml:space="preserve"> Оқушыларға Отан қорғаушылар күнінің маңызын түсіндіру, еліміздің тыныштығы мен қауіпсіздігі үшін еңбек етіп жүрген әскери азаматтарға деген құрмет сезімін ояту, патриоттық тәрбие беру.</w:t>
            </w:r>
          </w:p>
          <w:p w14:paraId="10A1F232">
            <w:pPr>
              <w:spacing w:line="259" w:lineRule="auto"/>
              <w:rPr>
                <w:sz w:val="24"/>
                <w:szCs w:val="24"/>
                <w:lang w:val="kk-KZ"/>
              </w:rPr>
            </w:pPr>
            <w:r>
              <w:rPr>
                <w:b/>
                <w:bCs/>
                <w:sz w:val="24"/>
                <w:szCs w:val="24"/>
                <w:lang w:val="kk-KZ"/>
              </w:rPr>
              <w:t>Іс-шараның барысы:</w:t>
            </w:r>
            <w:r>
              <w:rPr>
                <w:sz w:val="24"/>
                <w:szCs w:val="24"/>
                <w:lang w:val="kk-KZ"/>
              </w:rPr>
              <w:br w:type="textWrapping"/>
            </w:r>
            <w:r>
              <w:rPr>
                <w:sz w:val="24"/>
                <w:szCs w:val="24"/>
                <w:lang w:val="kk-KZ"/>
              </w:rPr>
              <w:t>Сынып жетекшісінің ұйымдастыруымен 3 "А" сыныбында «Ерлік – елге мұра» атты сынып сағаты өткізілді. Шара барысында оқушылар Отан, батырлық, ерлік туралы өлеңдер оқып, мақал-мәтелдер айтты. Әскери қызметкерлер туралы бейнеролик көрсетілді. Оқушылар өз әкелеріне, ағаларына арнап алғыс хаттар мен ашық хаттар жасады. Әсіресе, әскери форма киген кейбір оқушылардың туыстары туралы әңгімелері қызығушылық тудырды.</w:t>
            </w:r>
          </w:p>
          <w:p w14:paraId="497AB315">
            <w:pPr>
              <w:spacing w:line="259" w:lineRule="auto"/>
              <w:rPr>
                <w:sz w:val="24"/>
                <w:szCs w:val="24"/>
                <w:lang w:val="kk-KZ"/>
              </w:rPr>
            </w:pPr>
            <w:r>
              <w:rPr>
                <w:b/>
                <w:bCs/>
                <w:sz w:val="24"/>
                <w:szCs w:val="24"/>
                <w:lang w:val="kk-KZ"/>
              </w:rPr>
              <w:t>Нәтижесі:</w:t>
            </w:r>
            <w:r>
              <w:rPr>
                <w:sz w:val="24"/>
                <w:szCs w:val="24"/>
                <w:lang w:val="kk-KZ"/>
              </w:rPr>
              <w:br w:type="textWrapping"/>
            </w:r>
            <w:r>
              <w:rPr>
                <w:sz w:val="24"/>
                <w:szCs w:val="24"/>
                <w:lang w:val="kk-KZ"/>
              </w:rPr>
              <w:t>Іс-шара оқушылардың бойында Отанға деген сүйіспеншілікті, қорғаныс саласына деген құрметті арттырды. Балалар ерлікке, патриоттық рухқа тәрбиеленіп, өз батырларын мақтан тұтуды үйренді. Ата-аналар мен оқушылар шараны жоғары бағалады.</w:t>
            </w:r>
          </w:p>
          <w:p w14:paraId="496D66F1">
            <w:pPr>
              <w:spacing w:line="259" w:lineRule="auto"/>
              <w:rPr>
                <w:sz w:val="24"/>
                <w:szCs w:val="24"/>
                <w:lang w:val="kk-KZ"/>
              </w:rPr>
            </w:pPr>
            <w:r>
              <w:rPr>
                <w:b/>
                <w:bCs/>
                <w:sz w:val="24"/>
                <w:szCs w:val="24"/>
                <w:lang w:val="kk-KZ"/>
              </w:rPr>
              <w:t>Қорытынды:</w:t>
            </w:r>
            <w:r>
              <w:rPr>
                <w:sz w:val="24"/>
                <w:szCs w:val="24"/>
                <w:lang w:val="kk-KZ"/>
              </w:rPr>
              <w:br w:type="textWrapping"/>
            </w:r>
            <w:r>
              <w:rPr>
                <w:sz w:val="24"/>
                <w:szCs w:val="24"/>
                <w:lang w:val="kk-KZ"/>
              </w:rPr>
              <w:t>7 мамыр – Отан қорғаушылар күніне арналған іс-шара оқушылардың рухани дамуына, елжандылық қасиеттерін қалыптастыруға оң әсерін тигізді.</w:t>
            </w:r>
          </w:p>
          <w:p w14:paraId="233A5756">
            <w:pPr>
              <w:spacing w:after="0" w:line="360" w:lineRule="auto"/>
              <w:rPr>
                <w:rFonts w:ascii="Times New Roman" w:hAnsi="Times New Roman" w:eastAsia="Calibri Light" w:cs="Times New Roman"/>
                <w:sz w:val="28"/>
                <w:szCs w:val="28"/>
                <w:lang w:val="kk-KZ"/>
              </w:rPr>
            </w:pPr>
            <w:r>
              <w:rPr>
                <w:rFonts w:ascii="Times New Roman" w:hAnsi="Times New Roman" w:eastAsia="Calibri Light" w:cs="Times New Roman"/>
                <w:sz w:val="28"/>
                <w:szCs w:val="28"/>
                <w:lang w:eastAsia="ru-RU"/>
              </w:rPr>
              <w:drawing>
                <wp:inline distT="0" distB="0" distL="0" distR="0">
                  <wp:extent cx="5692140" cy="2402205"/>
                  <wp:effectExtent l="19050" t="0" r="3441"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
                          <pic:cNvPicPr>
                            <a:picLocks noChangeAspect="1" noChangeArrowheads="1"/>
                          </pic:cNvPicPr>
                        </pic:nvPicPr>
                        <pic:blipFill>
                          <a:blip r:embed="rId123"/>
                          <a:srcRect l="17525" t="32362" r="21877" b="22102"/>
                          <a:stretch>
                            <a:fillRect/>
                          </a:stretch>
                        </pic:blipFill>
                        <pic:spPr>
                          <a:xfrm>
                            <a:off x="0" y="0"/>
                            <a:ext cx="5699430" cy="2405653"/>
                          </a:xfrm>
                          <a:prstGeom prst="rect">
                            <a:avLst/>
                          </a:prstGeom>
                          <a:noFill/>
                          <a:ln w="9525">
                            <a:noFill/>
                            <a:miter lim="800000"/>
                            <a:headEnd/>
                            <a:tailEnd/>
                          </a:ln>
                        </pic:spPr>
                      </pic:pic>
                    </a:graphicData>
                  </a:graphic>
                </wp:inline>
              </w:drawing>
            </w:r>
          </w:p>
          <w:p w14:paraId="03BF9E2E">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Жыл соңында мектепте жыл бойына  жүргізілген  үйірме сабақтары  бойынша «Ө</w:t>
            </w:r>
            <w:r>
              <w:rPr>
                <w:rFonts w:ascii="Times New Roman" w:hAnsi="Times New Roman" w:eastAsia="Calibri Light" w:cs="Times New Roman"/>
                <w:sz w:val="24"/>
                <w:szCs w:val="24"/>
                <w:lang w:val="kk-KZ"/>
              </w:rPr>
              <w:t>нермен өрілген арман жолы» тақырыбында үйірме жұмыстарының жылдық қорытындылау есебі концерті ұйымдастырылды.</w:t>
            </w:r>
          </w:p>
          <w:p w14:paraId="2488C2F3">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Мақсаты:</w:t>
            </w:r>
            <w:r>
              <w:rPr>
                <w:rFonts w:ascii="Times New Roman" w:hAnsi="Times New Roman" w:eastAsia="Calibri Light" w:cs="Times New Roman"/>
                <w:sz w:val="24"/>
                <w:szCs w:val="24"/>
                <w:lang w:val="kk-KZ"/>
              </w:rPr>
              <w:t>Оқушылардың жыл бойы үйренген өнерін халыққа көрсету;</w:t>
            </w:r>
          </w:p>
          <w:p w14:paraId="2C5EBE6E">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Жас таланттарды қолдау және ынталандыру;</w:t>
            </w:r>
          </w:p>
          <w:p w14:paraId="7C161DAD">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Ұлттық өнерді насихаттау және сақтау;</w:t>
            </w:r>
          </w:p>
          <w:p w14:paraId="7CD3D32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Шығармашылық қабілеті жоғары оқушыларды анықтау;</w:t>
            </w:r>
          </w:p>
          <w:p w14:paraId="6E39551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Қоғам мен ата-аналарға мекеменің тәрбие мен білім берудегі рөлін таныту.</w:t>
            </w:r>
          </w:p>
          <w:p w14:paraId="026EB846">
            <w:pPr>
              <w:tabs>
                <w:tab w:val="left" w:pos="6375"/>
              </w:tabs>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Нәтижесі:</w:t>
            </w:r>
            <w:r>
              <w:rPr>
                <w:rFonts w:ascii="Times New Roman" w:hAnsi="Times New Roman" w:eastAsia="Calibri Light" w:cs="Times New Roman"/>
                <w:sz w:val="24"/>
                <w:szCs w:val="24"/>
                <w:lang w:val="kk-KZ"/>
              </w:rPr>
              <w:t>20-дан астам оқушы концертке қатысып, өз өнерлерін көрсетті;</w:t>
            </w:r>
          </w:p>
          <w:p w14:paraId="47B80DCB">
            <w:pPr>
              <w:tabs>
                <w:tab w:val="left" w:pos="6375"/>
              </w:tabs>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Қатысушылардың шығармашылық қабілеттері дамып, сахналық тәжірибе жинақтады;</w:t>
            </w:r>
          </w:p>
          <w:p w14:paraId="6E26A7A6">
            <w:pPr>
              <w:tabs>
                <w:tab w:val="left" w:pos="6375"/>
              </w:tabs>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Ата-аналар мен қонақтар тарапынан оң пікірлер мен алғыстар айтылды;</w:t>
            </w:r>
          </w:p>
          <w:p w14:paraId="74E152FE">
            <w:pPr>
              <w:tabs>
                <w:tab w:val="left" w:pos="6375"/>
              </w:tabs>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Ұжымның бір жылдық жұмысы жоғары деңгейде қорытындыланды.</w:t>
            </w:r>
          </w:p>
          <w:p w14:paraId="7094FB73">
            <w:pPr>
              <w:tabs>
                <w:tab w:val="left" w:pos="6375"/>
              </w:tabs>
              <w:spacing w:line="259" w:lineRule="auto"/>
              <w:rPr>
                <w:rFonts w:ascii="Times New Roman" w:hAnsi="Times New Roman" w:eastAsia="Calibri Light" w:cs="Times New Roman"/>
                <w:b/>
                <w:sz w:val="24"/>
                <w:szCs w:val="24"/>
                <w:lang w:val="kk-KZ" w:eastAsia="ru-RU"/>
              </w:rPr>
            </w:pPr>
            <w:r>
              <w:rPr>
                <w:rFonts w:ascii="Times New Roman" w:hAnsi="Times New Roman" w:eastAsia="Calibri Light" w:cs="Times New Roman"/>
                <w:b/>
                <w:sz w:val="24"/>
                <w:szCs w:val="24"/>
                <w:lang w:val="kk-KZ"/>
              </w:rPr>
              <w:t xml:space="preserve">Өткізілген іс-шара “Баишев мектеп-лицейінің” инстаграмм парақшасында көрсетілген: </w:t>
            </w:r>
          </w:p>
          <w:p w14:paraId="1F322351">
            <w:pPr>
              <w:tabs>
                <w:tab w:val="left" w:pos="6375"/>
              </w:tabs>
              <w:spacing w:line="259" w:lineRule="auto"/>
              <w:rPr>
                <w:rFonts w:ascii="Times New Roman" w:hAnsi="Times New Roman" w:eastAsia="Calibri Light" w:cs="Times New Roman"/>
                <w:b/>
                <w:sz w:val="28"/>
                <w:szCs w:val="28"/>
                <w:lang w:val="kk-KZ" w:eastAsia="ru-RU"/>
              </w:rPr>
            </w:pPr>
            <w:r>
              <w:rPr>
                <w:rFonts w:eastAsia="Calibri Light"/>
                <w:lang w:eastAsia="ru-RU"/>
              </w:rPr>
              <w:drawing>
                <wp:anchor distT="0" distB="0" distL="114300" distR="114300" simplePos="0" relativeHeight="251679744" behindDoc="0" locked="0" layoutInCell="1" allowOverlap="1">
                  <wp:simplePos x="0" y="0"/>
                  <wp:positionH relativeFrom="column">
                    <wp:align>left</wp:align>
                  </wp:positionH>
                  <wp:positionV relativeFrom="paragraph">
                    <wp:align>top</wp:align>
                  </wp:positionV>
                  <wp:extent cx="3057525" cy="1905000"/>
                  <wp:effectExtent l="19050" t="0" r="9525" b="0"/>
                  <wp:wrapSquare wrapText="bothSides"/>
                  <wp:docPr id="1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2"/>
                          <pic:cNvPicPr>
                            <a:picLocks noChangeAspect="1" noChangeArrowheads="1"/>
                          </pic:cNvPicPr>
                        </pic:nvPicPr>
                        <pic:blipFill>
                          <a:blip r:embed="rId124"/>
                          <a:srcRect/>
                          <a:stretch>
                            <a:fillRect/>
                          </a:stretch>
                        </pic:blipFill>
                        <pic:spPr>
                          <a:xfrm>
                            <a:off x="0" y="0"/>
                            <a:ext cx="3057525" cy="1905000"/>
                          </a:xfrm>
                          <a:prstGeom prst="rect">
                            <a:avLst/>
                          </a:prstGeom>
                          <a:noFill/>
                        </pic:spPr>
                      </pic:pic>
                    </a:graphicData>
                  </a:graphic>
                </wp:anchor>
              </w:drawing>
            </w:r>
            <w:r>
              <w:rPr>
                <w:rFonts w:ascii="Times New Roman" w:hAnsi="Times New Roman" w:eastAsia="Calibri Light" w:cs="Times New Roman"/>
                <w:b/>
                <w:sz w:val="28"/>
                <w:szCs w:val="28"/>
                <w:lang w:eastAsia="ru-RU"/>
              </w:rPr>
              <w:drawing>
                <wp:inline distT="0" distB="0" distL="0" distR="0">
                  <wp:extent cx="3186430" cy="1818005"/>
                  <wp:effectExtent l="19050" t="0" r="0" b="0"/>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3"/>
                          <pic:cNvPicPr>
                            <a:picLocks noChangeAspect="1" noChangeArrowheads="1"/>
                          </pic:cNvPicPr>
                        </pic:nvPicPr>
                        <pic:blipFill>
                          <a:blip r:embed="rId125"/>
                          <a:srcRect/>
                          <a:stretch>
                            <a:fillRect/>
                          </a:stretch>
                        </pic:blipFill>
                        <pic:spPr>
                          <a:xfrm>
                            <a:off x="0" y="0"/>
                            <a:ext cx="3186106" cy="1818005"/>
                          </a:xfrm>
                          <a:prstGeom prst="rect">
                            <a:avLst/>
                          </a:prstGeom>
                          <a:noFill/>
                          <a:ln w="9525">
                            <a:noFill/>
                            <a:miter lim="800000"/>
                            <a:headEnd/>
                            <a:tailEnd/>
                          </a:ln>
                        </pic:spPr>
                      </pic:pic>
                    </a:graphicData>
                  </a:graphic>
                </wp:inline>
              </w:drawing>
            </w:r>
            <w:r>
              <w:rPr>
                <w:rFonts w:ascii="Times New Roman" w:hAnsi="Times New Roman" w:eastAsia="Calibri Light" w:cs="Times New Roman"/>
                <w:b/>
                <w:sz w:val="28"/>
                <w:szCs w:val="28"/>
                <w:lang w:val="kk-KZ" w:eastAsia="ru-RU"/>
              </w:rPr>
              <w:br w:type="textWrapping" w:clear="all"/>
            </w:r>
          </w:p>
          <w:p w14:paraId="5110F190">
            <w:pPr>
              <w:spacing w:after="0" w:line="240" w:lineRule="auto"/>
              <w:jc w:val="both"/>
              <w:rPr>
                <w:rFonts w:ascii="Times New Roman" w:hAnsi="Times New Roman" w:cs="Times New Roman" w:eastAsiaTheme="minorEastAsia"/>
                <w:b/>
                <w:color w:val="111111"/>
                <w:sz w:val="24"/>
                <w:szCs w:val="24"/>
                <w:lang w:val="kk-KZ" w:eastAsia="ru-RU"/>
              </w:rPr>
            </w:pPr>
            <w:r>
              <w:rPr>
                <w:rFonts w:ascii="Times New Roman" w:hAnsi="Times New Roman" w:cs="Times New Roman" w:eastAsiaTheme="minorEastAsia"/>
                <w:b/>
                <w:bCs/>
                <w:color w:val="111111"/>
                <w:sz w:val="24"/>
                <w:szCs w:val="24"/>
                <w:lang w:val="kk-KZ" w:eastAsia="ru-RU"/>
              </w:rPr>
              <w:t>Тақырып:</w:t>
            </w:r>
            <w:r>
              <w:rPr>
                <w:rFonts w:ascii="Times New Roman" w:hAnsi="Times New Roman" w:cs="Times New Roman" w:eastAsiaTheme="minorEastAsia"/>
                <w:bCs/>
                <w:color w:val="111111"/>
                <w:sz w:val="24"/>
                <w:szCs w:val="24"/>
                <w:lang w:val="kk-KZ" w:eastAsia="ru-RU"/>
              </w:rPr>
              <w:t>«Сарқылмас ұлылықтың бастауысың, Саған мәңгі қарыздармын, Бастауышым!»</w:t>
            </w:r>
          </w:p>
          <w:p w14:paraId="1C48F50C">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Күні:</w:t>
            </w:r>
            <w:r>
              <w:rPr>
                <w:rFonts w:ascii="Times New Roman" w:hAnsi="Times New Roman" w:cs="Times New Roman" w:eastAsiaTheme="minorEastAsia"/>
                <w:color w:val="111111"/>
                <w:sz w:val="24"/>
                <w:szCs w:val="24"/>
                <w:lang w:val="kk-KZ" w:eastAsia="ru-RU"/>
              </w:rPr>
              <w:t>21-мамыр 2025 жыл</w:t>
            </w:r>
          </w:p>
          <w:p w14:paraId="62DD395F">
            <w:pPr>
              <w:spacing w:after="0" w:line="240" w:lineRule="auto"/>
              <w:jc w:val="both"/>
              <w:rPr>
                <w:rFonts w:ascii="Times New Roman" w:hAnsi="Times New Roman" w:cs="Times New Roman" w:eastAsiaTheme="minorEastAsia"/>
                <w:color w:val="111111"/>
                <w:sz w:val="24"/>
                <w:szCs w:val="24"/>
                <w:lang w:val="kk-KZ" w:eastAsia="ru-RU"/>
              </w:rPr>
            </w:pPr>
            <w:r>
              <w:rPr>
                <w:rFonts w:ascii="Times New Roman" w:hAnsi="Times New Roman" w:cs="Times New Roman" w:eastAsiaTheme="minorEastAsia"/>
                <w:b/>
                <w:bCs/>
                <w:color w:val="111111"/>
                <w:sz w:val="24"/>
                <w:szCs w:val="24"/>
                <w:lang w:val="kk-KZ" w:eastAsia="ru-RU"/>
              </w:rPr>
              <w:t>Жауапты мұғалімдер:Сагинтаева К. С, Кульниязова Л. Э</w:t>
            </w:r>
          </w:p>
          <w:p w14:paraId="238DB90C">
            <w:pPr>
              <w:spacing w:line="259" w:lineRule="auto"/>
              <w:rPr>
                <w:rFonts w:ascii="Times New Roman" w:hAnsi="Times New Roman" w:eastAsia="Calibri Light" w:cs="Times New Roman"/>
                <w:sz w:val="24"/>
                <w:szCs w:val="24"/>
                <w:lang w:val="kk-KZ"/>
              </w:rPr>
            </w:pPr>
            <w:r>
              <w:rPr>
                <w:rFonts w:ascii="Times New Roman" w:hAnsi="Times New Roman" w:eastAsia="sans-serif" w:cs="Times New Roman"/>
                <w:b/>
                <w:bCs/>
                <w:color w:val="000000"/>
                <w:sz w:val="24"/>
                <w:szCs w:val="24"/>
                <w:lang w:val="kk-KZ"/>
              </w:rPr>
              <w:t>Мақсаты:</w:t>
            </w:r>
            <w:r>
              <w:rPr>
                <w:rFonts w:ascii="Times New Roman" w:hAnsi="Times New Roman" w:eastAsia="Calibri Light" w:cs="Times New Roman"/>
                <w:sz w:val="24"/>
                <w:szCs w:val="24"/>
                <w:lang w:val="kk-KZ"/>
              </w:rPr>
              <w:t>Білімнің сара жолы бастауыштан басталатынын , бастауышта алған  білімнің  негіз болып қаланатынына көз жеткізу;</w:t>
            </w:r>
          </w:p>
          <w:p w14:paraId="57C7BA4D">
            <w:pPr>
              <w:numPr>
                <w:ilvl w:val="0"/>
                <w:numId w:val="16"/>
              </w:numPr>
              <w:spacing w:after="200" w:line="276"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Бастауыш сыныбымен, алғаш қолына қалам ұстатқан алғашқы ұстазымен қоштаса отырып, орта буында дәріс беретін ұстаздармен таныстыру, әр баланың ерекшелігін  таныта отырып, сәт-сапар тілеу;</w:t>
            </w:r>
          </w:p>
          <w:p w14:paraId="63588BFE">
            <w:pPr>
              <w:numPr>
                <w:ilvl w:val="0"/>
                <w:numId w:val="16"/>
              </w:numPr>
              <w:spacing w:after="200" w:line="276" w:lineRule="auto"/>
              <w:rPr>
                <w:rFonts w:ascii="Times New Roman" w:hAnsi="Times New Roman" w:eastAsia="Helvetica" w:cs="Times New Roman"/>
                <w:color w:val="4A4A4A"/>
                <w:sz w:val="24"/>
                <w:szCs w:val="24"/>
              </w:rPr>
            </w:pPr>
            <w:r>
              <w:rPr>
                <w:rFonts w:ascii="Times New Roman" w:hAnsi="Times New Roman" w:eastAsia="Calibri Light" w:cs="Times New Roman"/>
                <w:sz w:val="24"/>
                <w:szCs w:val="24"/>
                <w:lang w:val="kk-KZ"/>
              </w:rPr>
              <w:t>3.Білім берер ордасы- мектепті, ұстаздарын құрметтеп, білімге деген құштарлығын арттыру. Өз Отанынының адал ұлы мен қызы болуға тәрбиелеу;</w:t>
            </w:r>
          </w:p>
          <w:p w14:paraId="0E4440BA">
            <w:pPr>
              <w:spacing w:after="150" w:line="259" w:lineRule="auto"/>
              <w:jc w:val="both"/>
              <w:rPr>
                <w:color w:val="3D3D3D"/>
                <w:sz w:val="24"/>
                <w:szCs w:val="24"/>
                <w:shd w:val="clear" w:color="auto" w:fill="FFFFFF"/>
                <w:lang w:val="kk-KZ"/>
              </w:rPr>
            </w:pPr>
            <w:r>
              <w:rPr>
                <w:rFonts w:ascii="Times New Roman" w:hAnsi="Times New Roman"/>
                <w:b/>
                <w:bCs/>
                <w:sz w:val="24"/>
                <w:szCs w:val="24"/>
                <w:lang w:val="kk-KZ"/>
              </w:rPr>
              <w:t>Нәтижесі:</w:t>
            </w:r>
          </w:p>
          <w:p w14:paraId="05FC7143">
            <w:pPr>
              <w:spacing w:before="100" w:beforeAutospacing="1" w:after="100" w:afterAutospacing="1" w:line="240" w:lineRule="auto"/>
              <w:outlineLvl w:val="2"/>
              <w:rPr>
                <w:rFonts w:ascii="Times New Roman" w:hAnsi="Times New Roman" w:eastAsia="Calibri Light" w:cs="Times New Roman"/>
                <w:b/>
                <w:sz w:val="28"/>
                <w:szCs w:val="28"/>
              </w:rPr>
            </w:pPr>
            <w:r>
              <w:rPr>
                <w:rFonts w:ascii="Calibri Light" w:hAnsi="Calibri Light" w:eastAsia="Calibri Light" w:cs="Segoe UI"/>
                <w:color w:val="3D3D3D"/>
                <w:sz w:val="28"/>
                <w:szCs w:val="28"/>
                <w:shd w:val="clear" w:color="auto" w:fill="FFFFFF"/>
                <w:lang w:eastAsia="ru-RU"/>
              </w:rPr>
              <w:drawing>
                <wp:inline distT="0" distB="0" distL="114300" distR="114300">
                  <wp:extent cx="2942590" cy="3018790"/>
                  <wp:effectExtent l="19050" t="0" r="0" b="0"/>
                  <wp:docPr id="122" name="Picture 1" descr="WhatsApp Image 2025-05-21 at 17.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 descr="WhatsApp Image 2025-05-21 at 17.36.53"/>
                          <pic:cNvPicPr>
                            <a:picLocks noChangeAspect="1"/>
                          </pic:cNvPicPr>
                        </pic:nvPicPr>
                        <pic:blipFill>
                          <a:blip r:embed="rId126"/>
                          <a:stretch>
                            <a:fillRect/>
                          </a:stretch>
                        </pic:blipFill>
                        <pic:spPr>
                          <a:xfrm>
                            <a:off x="0" y="0"/>
                            <a:ext cx="2944816" cy="3021330"/>
                          </a:xfrm>
                          <a:prstGeom prst="rect">
                            <a:avLst/>
                          </a:prstGeom>
                        </pic:spPr>
                      </pic:pic>
                    </a:graphicData>
                  </a:graphic>
                </wp:inline>
              </w:drawing>
            </w:r>
            <w:r>
              <w:rPr>
                <w:rFonts w:ascii="Calibri Light" w:hAnsi="Calibri Light" w:eastAsia="Calibri Light" w:cs="Segoe UI"/>
                <w:color w:val="3D3D3D"/>
                <w:sz w:val="28"/>
                <w:szCs w:val="28"/>
                <w:shd w:val="clear" w:color="auto" w:fill="FFFFFF"/>
                <w:lang w:eastAsia="ru-RU"/>
              </w:rPr>
              <w:drawing>
                <wp:inline distT="0" distB="0" distL="114300" distR="114300">
                  <wp:extent cx="3489960" cy="3042285"/>
                  <wp:effectExtent l="0" t="0" r="15240" b="5715"/>
                  <wp:docPr id="123" name="Picture 2" descr="WhatsApp Image 2025-05-21 at 17.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2" descr="WhatsApp Image 2025-05-21 at 17.50.04"/>
                          <pic:cNvPicPr>
                            <a:picLocks noChangeAspect="1"/>
                          </pic:cNvPicPr>
                        </pic:nvPicPr>
                        <pic:blipFill>
                          <a:blip r:embed="rId127"/>
                          <a:stretch>
                            <a:fillRect/>
                          </a:stretch>
                        </pic:blipFill>
                        <pic:spPr>
                          <a:xfrm>
                            <a:off x="0" y="0"/>
                            <a:ext cx="3489960" cy="3042285"/>
                          </a:xfrm>
                          <a:prstGeom prst="rect">
                            <a:avLst/>
                          </a:prstGeom>
                        </pic:spPr>
                      </pic:pic>
                    </a:graphicData>
                  </a:graphic>
                </wp:inline>
              </w:drawing>
            </w:r>
          </w:p>
          <w:p w14:paraId="762951FE">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5F114B39">
            <w:pPr>
              <w:spacing w:after="0" w:line="240" w:lineRule="auto"/>
              <w:jc w:val="both"/>
              <w:rPr>
                <w:rFonts w:ascii="Times New Roman" w:hAnsi="Times New Roman" w:cs="Times New Roman" w:eastAsiaTheme="minorEastAsia"/>
                <w:b/>
                <w:color w:val="111111"/>
                <w:sz w:val="24"/>
                <w:szCs w:val="24"/>
                <w:lang w:val="kk-KZ" w:eastAsia="ru-RU"/>
              </w:rPr>
            </w:pPr>
            <w:r>
              <w:rPr>
                <w:rFonts w:ascii="Times New Roman" w:hAnsi="Times New Roman" w:cs="Times New Roman" w:eastAsiaTheme="minorEastAsia"/>
                <w:b/>
                <w:bCs/>
                <w:color w:val="111111"/>
                <w:sz w:val="24"/>
                <w:szCs w:val="24"/>
                <w:lang w:val="kk-KZ" w:eastAsia="ru-RU"/>
              </w:rPr>
              <w:t>Тақырып:</w:t>
            </w:r>
            <w:r>
              <w:rPr>
                <w:rFonts w:ascii="Times New Roman" w:hAnsi="Times New Roman" w:cs="Times New Roman" w:eastAsiaTheme="minorEastAsia"/>
                <w:bCs/>
                <w:color w:val="111111"/>
                <w:sz w:val="24"/>
                <w:szCs w:val="24"/>
                <w:lang w:val="kk-KZ" w:eastAsia="ru-RU"/>
              </w:rPr>
              <w:t>«Білімім - Отаныма!»</w:t>
            </w:r>
          </w:p>
          <w:p w14:paraId="43C6EA5E">
            <w:pPr>
              <w:spacing w:line="259" w:lineRule="auto"/>
              <w:rPr>
                <w:rFonts w:ascii="Times New Roman" w:hAnsi="Times New Roman" w:eastAsia="Calibri Light" w:cs="Times New Roman"/>
                <w:sz w:val="24"/>
                <w:szCs w:val="24"/>
                <w:lang w:val="kk-KZ"/>
              </w:rPr>
            </w:pPr>
            <w:r>
              <w:rPr>
                <w:rFonts w:ascii="Times New Roman" w:hAnsi="Times New Roman" w:eastAsia="sans-serif" w:cs="Times New Roman"/>
                <w:b/>
                <w:bCs/>
                <w:color w:val="000000"/>
                <w:sz w:val="24"/>
                <w:szCs w:val="24"/>
                <w:lang w:val="kk-KZ"/>
              </w:rPr>
              <w:t>Мақсаты:</w:t>
            </w:r>
            <w:r>
              <w:rPr>
                <w:rFonts w:ascii="Times New Roman" w:hAnsi="Times New Roman" w:eastAsia="Calibri Light" w:cs="Times New Roman"/>
                <w:sz w:val="24"/>
                <w:szCs w:val="24"/>
                <w:lang w:val="kk-KZ"/>
              </w:rPr>
              <w:t>Білімнің сара жолы бастауыштан басталатынын , бастауышта алған  білімнің  негіз болып қаланатынына көз жеткізу;</w:t>
            </w:r>
          </w:p>
          <w:p w14:paraId="7CDBEADD">
            <w:pPr>
              <w:spacing w:line="259" w:lineRule="auto"/>
              <w:rPr>
                <w:rFonts w:ascii="Times New Roman" w:hAnsi="Times New Roman" w:eastAsia="Helvetica" w:cs="Times New Roman"/>
                <w:color w:val="4A4A4A"/>
                <w:sz w:val="24"/>
                <w:szCs w:val="24"/>
                <w:lang w:val="kk-KZ"/>
              </w:rPr>
            </w:pPr>
            <w:r>
              <w:rPr>
                <w:rFonts w:ascii="Times New Roman" w:hAnsi="Times New Roman" w:eastAsia="Calibri Light" w:cs="Times New Roman"/>
                <w:sz w:val="24"/>
                <w:szCs w:val="24"/>
                <w:lang w:val="kk-KZ"/>
              </w:rPr>
              <w:t>Білім берер ордасы- мектепті, ұстаздарын құрметтеп, білімге деген құштарлығын арттыру. Өз Отанынының адал ұлы мен қызы болуға тәрбиелеу;</w:t>
            </w:r>
          </w:p>
          <w:p w14:paraId="32906DAD">
            <w:pPr>
              <w:spacing w:after="150" w:line="259" w:lineRule="auto"/>
              <w:jc w:val="both"/>
              <w:rPr>
                <w:color w:val="3D3D3D"/>
                <w:sz w:val="24"/>
                <w:szCs w:val="24"/>
                <w:shd w:val="clear" w:color="auto" w:fill="FFFFFF"/>
                <w:lang w:val="kk-KZ"/>
              </w:rPr>
            </w:pPr>
            <w:r>
              <w:rPr>
                <w:rFonts w:ascii="Times New Roman" w:hAnsi="Times New Roman"/>
                <w:b/>
                <w:bCs/>
                <w:sz w:val="24"/>
                <w:szCs w:val="24"/>
                <w:lang w:val="kk-KZ"/>
              </w:rPr>
              <w:t>Нәтижесі:</w:t>
            </w:r>
          </w:p>
          <w:p w14:paraId="60988965">
            <w:pPr>
              <w:spacing w:after="150" w:line="259" w:lineRule="auto"/>
              <w:jc w:val="both"/>
              <w:rPr>
                <w:color w:val="3D3D3D"/>
                <w:sz w:val="40"/>
                <w:szCs w:val="40"/>
                <w:shd w:val="clear" w:color="auto" w:fill="FFFFFF"/>
              </w:rPr>
            </w:pPr>
            <w:r>
              <w:rPr>
                <w:color w:val="3D3D3D"/>
                <w:sz w:val="40"/>
                <w:szCs w:val="40"/>
                <w:shd w:val="clear" w:color="auto" w:fill="FFFFFF"/>
                <w:lang w:eastAsia="ru-RU"/>
              </w:rPr>
              <w:drawing>
                <wp:inline distT="0" distB="0" distL="114300" distR="114300">
                  <wp:extent cx="2949575" cy="3598545"/>
                  <wp:effectExtent l="0" t="0" r="3175" b="1905"/>
                  <wp:docPr id="124" name="Picture 2" descr="WhatsApp Image 2025-05-23 at 13.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2" descr="WhatsApp Image 2025-05-23 at 13.59.58"/>
                          <pic:cNvPicPr>
                            <a:picLocks noChangeAspect="1"/>
                          </pic:cNvPicPr>
                        </pic:nvPicPr>
                        <pic:blipFill>
                          <a:blip r:embed="rId128"/>
                          <a:stretch>
                            <a:fillRect/>
                          </a:stretch>
                        </pic:blipFill>
                        <pic:spPr>
                          <a:xfrm>
                            <a:off x="0" y="0"/>
                            <a:ext cx="2949575" cy="3598545"/>
                          </a:xfrm>
                          <a:prstGeom prst="rect">
                            <a:avLst/>
                          </a:prstGeom>
                        </pic:spPr>
                      </pic:pic>
                    </a:graphicData>
                  </a:graphic>
                </wp:inline>
              </w:drawing>
            </w:r>
            <w:r>
              <w:rPr>
                <w:color w:val="3D3D3D"/>
                <w:sz w:val="40"/>
                <w:szCs w:val="40"/>
                <w:shd w:val="clear" w:color="auto" w:fill="FFFFFF"/>
                <w:lang w:eastAsia="ru-RU"/>
              </w:rPr>
              <w:drawing>
                <wp:inline distT="0" distB="0" distL="114300" distR="114300">
                  <wp:extent cx="2920365" cy="3556000"/>
                  <wp:effectExtent l="0" t="0" r="13335" b="6350"/>
                  <wp:docPr id="125" name="Picture 3" descr="WhatsApp Image 2025-05-23 at 14.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3" descr="WhatsApp Image 2025-05-23 at 14.03.39"/>
                          <pic:cNvPicPr>
                            <a:picLocks noChangeAspect="1"/>
                          </pic:cNvPicPr>
                        </pic:nvPicPr>
                        <pic:blipFill>
                          <a:blip r:embed="rId129"/>
                          <a:stretch>
                            <a:fillRect/>
                          </a:stretch>
                        </pic:blipFill>
                        <pic:spPr>
                          <a:xfrm>
                            <a:off x="0" y="0"/>
                            <a:ext cx="2920365" cy="3556000"/>
                          </a:xfrm>
                          <a:prstGeom prst="rect">
                            <a:avLst/>
                          </a:prstGeom>
                        </pic:spPr>
                      </pic:pic>
                    </a:graphicData>
                  </a:graphic>
                </wp:inline>
              </w:drawing>
            </w:r>
          </w:p>
          <w:p w14:paraId="0DA1CD5E">
            <w:pPr>
              <w:spacing w:after="150" w:line="259" w:lineRule="auto"/>
              <w:jc w:val="both"/>
              <w:rPr>
                <w:sz w:val="28"/>
                <w:szCs w:val="28"/>
                <w:lang w:val="kk-KZ"/>
              </w:rPr>
            </w:pPr>
          </w:p>
          <w:p w14:paraId="7A6EB659">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1DA84AA5">
            <w:pPr>
              <w:widowControl w:val="0"/>
              <w:tabs>
                <w:tab w:val="left" w:pos="993"/>
                <w:tab w:val="left" w:pos="1134"/>
              </w:tabs>
              <w:spacing w:after="0" w:line="240" w:lineRule="auto"/>
              <w:contextualSpacing/>
              <w:rPr>
                <w:rFonts w:ascii="Times New Roman" w:hAnsi="Times New Roman" w:eastAsia="Times New Roman" w:cs="Times New Roman"/>
                <w:bCs/>
                <w:sz w:val="28"/>
                <w:szCs w:val="28"/>
                <w:lang w:val="kk-KZ"/>
              </w:rPr>
            </w:pPr>
          </w:p>
          <w:p w14:paraId="612624E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“Балалар кітапханасы” жобасы</w:t>
            </w:r>
          </w:p>
          <w:p w14:paraId="22B567DA">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val="kk-KZ"/>
              </w:rPr>
              <w:t>Мақсаты: Кітап оқуға және білім алуға қызығушылықты арттыру</w:t>
            </w:r>
          </w:p>
          <w:p w14:paraId="61FE04DE">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eastAsia="ru-RU"/>
              </w:rPr>
              <w:drawing>
                <wp:anchor distT="0" distB="0" distL="114300" distR="114300" simplePos="0" relativeHeight="251674624" behindDoc="0" locked="0" layoutInCell="1" allowOverlap="1">
                  <wp:simplePos x="0" y="0"/>
                  <wp:positionH relativeFrom="column">
                    <wp:posOffset>-190500</wp:posOffset>
                  </wp:positionH>
                  <wp:positionV relativeFrom="paragraph">
                    <wp:posOffset>237490</wp:posOffset>
                  </wp:positionV>
                  <wp:extent cx="3810000" cy="1739900"/>
                  <wp:effectExtent l="0" t="0" r="0" b="0"/>
                  <wp:wrapTopAndBottom/>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3810000" cy="1739900"/>
                          </a:xfrm>
                          <a:prstGeom prst="rect">
                            <a:avLst/>
                          </a:prstGeom>
                        </pic:spPr>
                      </pic:pic>
                    </a:graphicData>
                  </a:graphic>
                </wp:anchor>
              </w:drawing>
            </w:r>
            <w:r>
              <w:rPr>
                <w:rFonts w:ascii="Times New Roman" w:hAnsi="Times New Roman" w:eastAsia="Calibri Light" w:cs="Times New Roman"/>
                <w:sz w:val="24"/>
                <w:szCs w:val="24"/>
                <w:lang w:val="kk-KZ"/>
              </w:rPr>
              <w:t>Жетекшісі: Амангелдіқызы Арайлым.Сағи Жиенбаев атындағы облыстық кітапхана</w:t>
            </w:r>
          </w:p>
          <w:p w14:paraId="73562A93">
            <w:pPr>
              <w:spacing w:line="259" w:lineRule="auto"/>
              <w:rPr>
                <w:rFonts w:ascii="Calibri Light" w:hAnsi="Calibri Light" w:eastAsia="Calibri Light" w:cs="Segoe UI"/>
                <w:sz w:val="28"/>
                <w:szCs w:val="28"/>
                <w:lang w:val="kk-KZ"/>
              </w:rPr>
            </w:pPr>
            <w:r>
              <w:rPr>
                <w:rFonts w:ascii="Times New Roman" w:hAnsi="Times New Roman" w:eastAsia="Calibri Light" w:cs="Times New Roman"/>
                <w:sz w:val="28"/>
                <w:szCs w:val="28"/>
                <w:lang w:eastAsia="ru-RU"/>
              </w:rPr>
              <w:drawing>
                <wp:anchor distT="0" distB="0" distL="114300" distR="114300" simplePos="0" relativeHeight="251675648" behindDoc="0" locked="0" layoutInCell="1" allowOverlap="1">
                  <wp:simplePos x="0" y="0"/>
                  <wp:positionH relativeFrom="column">
                    <wp:posOffset>-350520</wp:posOffset>
                  </wp:positionH>
                  <wp:positionV relativeFrom="paragraph">
                    <wp:posOffset>55245</wp:posOffset>
                  </wp:positionV>
                  <wp:extent cx="3810000" cy="2206625"/>
                  <wp:effectExtent l="0" t="0" r="0" b="3175"/>
                  <wp:wrapTopAndBottom/>
                  <wp:docPr id="1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2"/>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810000" cy="2206625"/>
                          </a:xfrm>
                          <a:prstGeom prst="rect">
                            <a:avLst/>
                          </a:prstGeom>
                        </pic:spPr>
                      </pic:pic>
                    </a:graphicData>
                  </a:graphic>
                </wp:anchor>
              </w:drawing>
            </w:r>
          </w:p>
          <w:p w14:paraId="2010EFAF">
            <w:pPr>
              <w:spacing w:line="259" w:lineRule="auto"/>
              <w:jc w:val="right"/>
              <w:rPr>
                <w:rFonts w:ascii="Times New Roman" w:hAnsi="Times New Roman" w:eastAsia="Calibri Light" w:cs="Times New Roman"/>
                <w:sz w:val="28"/>
                <w:szCs w:val="28"/>
                <w:lang w:val="kk-KZ"/>
              </w:rPr>
            </w:pPr>
            <w:r>
              <w:rPr>
                <w:rFonts w:ascii="Times New Roman" w:hAnsi="Times New Roman" w:eastAsia="Calibri Light" w:cs="Times New Roman"/>
                <w:sz w:val="24"/>
                <w:szCs w:val="24"/>
                <w:lang w:eastAsia="ru-RU"/>
              </w:rPr>
              <w:drawing>
                <wp:anchor distT="0" distB="0" distL="114300" distR="114300" simplePos="0" relativeHeight="251676672" behindDoc="0" locked="0" layoutInCell="1" allowOverlap="1">
                  <wp:simplePos x="0" y="0"/>
                  <wp:positionH relativeFrom="column">
                    <wp:posOffset>-723900</wp:posOffset>
                  </wp:positionH>
                  <wp:positionV relativeFrom="paragraph">
                    <wp:posOffset>349885</wp:posOffset>
                  </wp:positionV>
                  <wp:extent cx="3257550" cy="2076450"/>
                  <wp:effectExtent l="0" t="0" r="6350" b="6350"/>
                  <wp:wrapTopAndBottom/>
                  <wp:docPr id="1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3"/>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57550" cy="2076450"/>
                          </a:xfrm>
                          <a:prstGeom prst="rect">
                            <a:avLst/>
                          </a:prstGeom>
                        </pic:spPr>
                      </pic:pic>
                    </a:graphicData>
                  </a:graphic>
                </wp:anchor>
              </w:drawing>
            </w:r>
            <w:r>
              <w:rPr>
                <w:rFonts w:ascii="Times New Roman" w:hAnsi="Times New Roman" w:eastAsia="Calibri Light" w:cs="Times New Roman"/>
                <w:sz w:val="24"/>
                <w:szCs w:val="24"/>
                <w:lang w:eastAsia="ru-RU"/>
              </w:rPr>
              <w:drawing>
                <wp:anchor distT="0" distB="0" distL="114300" distR="114300" simplePos="0" relativeHeight="251677696" behindDoc="0" locked="0" layoutInCell="1" allowOverlap="1">
                  <wp:simplePos x="0" y="0"/>
                  <wp:positionH relativeFrom="column">
                    <wp:posOffset>2990850</wp:posOffset>
                  </wp:positionH>
                  <wp:positionV relativeFrom="paragraph">
                    <wp:posOffset>349885</wp:posOffset>
                  </wp:positionV>
                  <wp:extent cx="3382010" cy="2076450"/>
                  <wp:effectExtent l="0" t="0" r="0" b="6350"/>
                  <wp:wrapTopAndBottom/>
                  <wp:docPr id="1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4"/>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382010" cy="2076450"/>
                          </a:xfrm>
                          <a:prstGeom prst="rect">
                            <a:avLst/>
                          </a:prstGeom>
                        </pic:spPr>
                      </pic:pic>
                    </a:graphicData>
                  </a:graphic>
                </wp:anchor>
              </w:drawing>
            </w:r>
            <w:r>
              <w:rPr>
                <w:rFonts w:ascii="Times New Roman" w:hAnsi="Times New Roman" w:eastAsia="Calibri Light" w:cs="Times New Roman"/>
                <w:sz w:val="24"/>
                <w:szCs w:val="24"/>
                <w:lang w:val="kk-KZ"/>
              </w:rPr>
              <w:t>Бопай ханым жоғары медициналық колледж кітапханасы.</w:t>
            </w:r>
            <w:r>
              <w:rPr>
                <w:rFonts w:ascii="Times New Roman" w:hAnsi="Times New Roman" w:eastAsia="Calibri Light" w:cs="Times New Roman"/>
                <w:sz w:val="28"/>
                <w:szCs w:val="28"/>
                <w:lang w:val="kk-KZ"/>
              </w:rPr>
              <w:t xml:space="preserve">                                   </w:t>
            </w:r>
          </w:p>
          <w:p w14:paraId="0EA1DAA6">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8"/>
                <w:szCs w:val="28"/>
                <w:lang w:val="kk-KZ"/>
              </w:rPr>
              <w:t xml:space="preserve"> </w:t>
            </w:r>
            <w:r>
              <w:rPr>
                <w:rFonts w:ascii="Times New Roman" w:hAnsi="Times New Roman" w:eastAsia="Calibri Light" w:cs="Times New Roman"/>
                <w:sz w:val="24"/>
                <w:szCs w:val="24"/>
                <w:lang w:val="kk-KZ"/>
              </w:rPr>
              <w:t>“Шын жүректен кітап сыйла” челленджі</w:t>
            </w:r>
          </w:p>
          <w:p w14:paraId="016D166D">
            <w:pPr>
              <w:spacing w:line="259" w:lineRule="auto"/>
              <w:rPr>
                <w:rFonts w:ascii="Times New Roman" w:hAnsi="Times New Roman" w:eastAsia="Calibri Light" w:cs="Times New Roman"/>
                <w:b/>
                <w:sz w:val="28"/>
                <w:szCs w:val="28"/>
                <w:lang w:val="kk-KZ"/>
              </w:rPr>
            </w:pPr>
          </w:p>
          <w:p w14:paraId="58C5B48E">
            <w:pPr>
              <w:spacing w:line="259" w:lineRule="auto"/>
              <w:rPr>
                <w:rFonts w:ascii="Times New Roman" w:hAnsi="Times New Roman" w:eastAsia="Calibri Light" w:cs="Times New Roman"/>
                <w:b/>
                <w:sz w:val="28"/>
                <w:szCs w:val="28"/>
                <w:lang w:val="kk-KZ"/>
              </w:rPr>
            </w:pPr>
          </w:p>
          <w:p w14:paraId="32230E1F">
            <w:pPr>
              <w:spacing w:line="259" w:lineRule="auto"/>
              <w:rPr>
                <w:rFonts w:ascii="Times New Roman" w:hAnsi="Times New Roman" w:eastAsia="Calibri Light" w:cs="Times New Roman"/>
                <w:b/>
                <w:sz w:val="28"/>
                <w:szCs w:val="28"/>
                <w:lang w:val="kk-KZ"/>
              </w:rPr>
            </w:pPr>
          </w:p>
          <w:p w14:paraId="3681BC0C">
            <w:pPr>
              <w:spacing w:line="259" w:lineRule="auto"/>
              <w:rPr>
                <w:rFonts w:ascii="Times New Roman" w:hAnsi="Times New Roman" w:eastAsia="Calibri Light" w:cs="Times New Roman"/>
                <w:b/>
                <w:sz w:val="28"/>
                <w:szCs w:val="28"/>
                <w:lang w:val="kk-KZ"/>
              </w:rPr>
            </w:pPr>
          </w:p>
          <w:p w14:paraId="55989DF4">
            <w:pPr>
              <w:spacing w:line="259" w:lineRule="auto"/>
              <w:rPr>
                <w:rFonts w:ascii="Times New Roman" w:hAnsi="Times New Roman" w:eastAsia="Calibri Light" w:cs="Times New Roman"/>
                <w:b/>
                <w:sz w:val="24"/>
                <w:szCs w:val="24"/>
                <w:lang w:val="kk-KZ"/>
              </w:rPr>
            </w:pPr>
            <w:r>
              <w:rPr>
                <w:rFonts w:ascii="Times New Roman" w:hAnsi="Times New Roman" w:eastAsia="Calibri Light" w:cs="Times New Roman"/>
                <w:b/>
                <w:sz w:val="24"/>
                <w:szCs w:val="24"/>
                <w:lang w:val="kk-KZ"/>
              </w:rPr>
              <w:t>“Қамқор” жобасы</w:t>
            </w:r>
          </w:p>
          <w:p w14:paraId="18345CDB">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b/>
                <w:sz w:val="24"/>
                <w:szCs w:val="24"/>
                <w:lang w:val="kk-KZ"/>
              </w:rPr>
              <w:t>Мақсаты:</w:t>
            </w:r>
            <w:r>
              <w:rPr>
                <w:rFonts w:ascii="Times New Roman" w:hAnsi="Times New Roman" w:eastAsia="Calibri Light" w:cs="Times New Roman"/>
                <w:sz w:val="24"/>
                <w:szCs w:val="24"/>
                <w:lang w:val="kk-KZ"/>
              </w:rPr>
              <w:t xml:space="preserve"> әлеуметтік жобаларды жүзеге асыру арқылы құндылықтарды дәріптеу</w:t>
            </w:r>
          </w:p>
          <w:p w14:paraId="481CDC1A">
            <w:pPr>
              <w:numPr>
                <w:ilvl w:val="0"/>
                <w:numId w:val="17"/>
              </w:numPr>
              <w:spacing w:after="200" w:line="276"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«Қоғамға қызмет ету» волонтерлік қызмет</w:t>
            </w:r>
          </w:p>
          <w:p w14:paraId="5513563F">
            <w:pPr>
              <w:numPr>
                <w:ilvl w:val="0"/>
                <w:numId w:val="17"/>
              </w:numPr>
              <w:spacing w:after="200" w:line="276"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«Жер сағаты» экологиялық акция</w:t>
            </w:r>
          </w:p>
          <w:p w14:paraId="654841A0">
            <w:pPr>
              <w:numPr>
                <w:ilvl w:val="0"/>
                <w:numId w:val="17"/>
              </w:numPr>
              <w:spacing w:after="200" w:line="276"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«Түлектердің ағаш егуі» экочеллендж</w:t>
            </w:r>
          </w:p>
          <w:p w14:paraId="5D9CD5B1">
            <w:pPr>
              <w:numPr>
                <w:ilvl w:val="0"/>
                <w:numId w:val="17"/>
              </w:numPr>
              <w:spacing w:after="200" w:line="276"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«Табиғатқа қамқорлық жасаймыз» акция</w:t>
            </w:r>
          </w:p>
          <w:p w14:paraId="64467082">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eastAsia="ru-RU"/>
              </w:rPr>
              <w:drawing>
                <wp:inline distT="0" distB="0" distL="0" distR="0">
                  <wp:extent cx="5132070" cy="2962910"/>
                  <wp:effectExtent l="0" t="0" r="0" b="0"/>
                  <wp:docPr id="147" name="Объект 147"/>
                  <wp:cNvGraphicFramePr/>
                  <a:graphic xmlns:a="http://schemas.openxmlformats.org/drawingml/2006/main">
                    <a:graphicData uri="http://schemas.openxmlformats.org/drawingml/2006/lockedCanvas">
                      <lc:lockedCanvas xmlns:lc="http://schemas.openxmlformats.org/drawingml/2006/lockedCanvas">
                        <a:nvGrpSpPr>
                          <a:cNvPr id="1" name="Группа 0"/>
                          <a:cNvGrpSpPr/>
                        </a:nvGrpSpPr>
                        <a:grpSpPr>
                          <a:xfrm>
                            <a:off x="0" y="0"/>
                            <a:ext cx="8858344" cy="5715040"/>
                            <a:chOff x="142844" y="357166"/>
                            <a:chExt cx="8858344" cy="5715040"/>
                          </a:xfrm>
                        </a:grpSpPr>
                        <a:sp>
                          <a:nvSpPr>
                            <a:cNvPr id="2" name="Заголовок 1"/>
                            <a:cNvSpPr>
                              <a:spLocks noGrp="1"/>
                            </a:cNvSpPr>
                          </a:nvSpPr>
                          <a:spPr>
                            <a:xfrm>
                              <a:off x="428596" y="357166"/>
                              <a:ext cx="8229600" cy="582594"/>
                            </a:xfrm>
                            <a:prstGeom prst="rect">
                              <a:avLst/>
                            </a:prstGeom>
                          </a:spPr>
                          <a:txSp>
                            <a:txBody>
                              <a:bodyPr vert="horz" lIns="91440" tIns="45720" rIns="91440" bIns="45720" rtlCol="0" anchor="ctr">
                                <a:normAutofit fontScale="90000"/>
                              </a:bodyPr>
                              <a:lstStyle>
                                <a:lvl1pPr algn="ctr" defTabSz="914400" rtl="0" eaLnBrk="1" latinLnBrk="0" hangingPunct="1">
                                  <a:spcBef>
                                    <a:spcPct val="0"/>
                                  </a:spcBef>
                                  <a:buNone/>
                                  <a:defRPr sz="4400" kern="1200">
                                    <a:solidFill>
                                      <a:sysClr val="windowText" lastClr="000000"/>
                                    </a:solidFill>
                                    <a:latin typeface="Cambria" panose="02040503050406030204"/>
                                  </a:defRPr>
                                </a:lvl1pPr>
                              </a:lstStyle>
                              <a:p>
                                <a:r>
                                  <a:rPr lang="" b="1" dirty="0" smtClean="0">
                                    <a:latin typeface="Times New Roman" panose="02020603050405020304" charset="0"/>
                                    <a:cs typeface="Times New Roman" panose="02020603050405020304" charset="0"/>
                                  </a:rPr>
                                  <a:t>“Қамқор” </a:t>
                                </a:r>
                                <a:r>
                                  <a:rPr lang="" dirty="0" smtClean="0">
                                    <a:latin typeface="Times New Roman" panose="02020603050405020304" charset="0"/>
                                    <a:cs typeface="Times New Roman" panose="02020603050405020304" charset="0"/>
                                  </a:rPr>
                                  <a:t>жобасы аясындағы өткізілген іс-шаралар</a:t>
                                </a:r>
                                <a:endParaRPr lang="ru-RU" dirty="0">
                                  <a:latin typeface="Times New Roman" panose="02020603050405020304" charset="0"/>
                                  <a:cs typeface="Times New Roman" panose="02020603050405020304" charset="0"/>
                                </a:endParaRPr>
                              </a:p>
                            </a:txBody>
                            <a:useSpRect/>
                          </a:txSp>
                        </a:sp>
                        <a:pic>
                          <a:nvPicPr>
                            <a:cNvPr id="5" name="Рисунок 4" descr="WhatsApp Image 2025-03-27 at 10.23.34.jpeg"/>
                            <a:cNvPicPr>
                              <a:picLocks noChangeAspect="1"/>
                            </a:cNvPicPr>
                          </a:nvPicPr>
                          <a:blipFill>
                            <a:blip r:embed="rId134"/>
                            <a:srcRect t="19791" b="27083"/>
                            <a:stretch>
                              <a:fillRect/>
                            </a:stretch>
                          </a:blipFill>
                          <a:spPr>
                            <a:xfrm>
                              <a:off x="142844" y="1500174"/>
                              <a:ext cx="3101347" cy="4500594"/>
                            </a:xfrm>
                            <a:prstGeom prst="roundRect">
                              <a:avLst/>
                            </a:prstGeom>
                          </a:spPr>
                        </a:pic>
                        <a:pic>
                          <a:nvPicPr>
                            <a:cNvPr id="9" name="Рисунок 8" descr="WhatsApp Image 2025-04-01 at 12.26.29.jpeg"/>
                            <a:cNvPicPr>
                              <a:picLocks noChangeAspect="1"/>
                            </a:cNvPicPr>
                          </a:nvPicPr>
                          <a:blipFill>
                            <a:blip r:embed="rId135"/>
                            <a:srcRect t="6250" b="6250"/>
                            <a:stretch>
                              <a:fillRect/>
                            </a:stretch>
                          </a:blipFill>
                          <a:spPr>
                            <a:xfrm>
                              <a:off x="3214678" y="1500174"/>
                              <a:ext cx="2939143" cy="4572032"/>
                            </a:xfrm>
                            <a:prstGeom prst="roundRect">
                              <a:avLst/>
                            </a:prstGeom>
                          </a:spPr>
                        </a:pic>
                        <a:pic>
                          <a:nvPicPr>
                            <a:cNvPr id="10" name="Рисунок 9" descr="WhatsApp Image 2025-04-01 at 12.26.30.jpeg"/>
                            <a:cNvPicPr>
                              <a:picLocks noChangeAspect="1"/>
                            </a:cNvPicPr>
                          </a:nvPicPr>
                          <a:blipFill>
                            <a:blip r:embed="rId136"/>
                            <a:srcRect t="2500" b="6250"/>
                            <a:stretch>
                              <a:fillRect/>
                            </a:stretch>
                          </a:blipFill>
                          <a:spPr>
                            <a:xfrm>
                              <a:off x="6143636" y="1428736"/>
                              <a:ext cx="2857552" cy="4635604"/>
                            </a:xfrm>
                            <a:prstGeom prst="roundRect">
                              <a:avLst/>
                            </a:prstGeom>
                          </a:spPr>
                        </a:pic>
                      </lc:lockedCanvas>
                    </a:graphicData>
                  </a:graphic>
                </wp:inline>
              </w:drawing>
            </w:r>
            <w:r>
              <w:rPr>
                <w:rFonts w:ascii="Times New Roman" w:hAnsi="Times New Roman" w:eastAsia="Calibri Light" w:cs="Times New Roman"/>
                <w:sz w:val="24"/>
                <w:szCs w:val="24"/>
                <w:lang w:eastAsia="ru-RU"/>
              </w:rPr>
              <w:drawing>
                <wp:inline distT="0" distB="0" distL="0" distR="0">
                  <wp:extent cx="5104130" cy="3287395"/>
                  <wp:effectExtent l="0" t="0" r="0" b="0"/>
                  <wp:docPr id="146" name="Объект 146"/>
                  <wp:cNvGraphicFramePr/>
                  <a:graphic xmlns:a="http://schemas.openxmlformats.org/drawingml/2006/main">
                    <a:graphicData uri="http://schemas.openxmlformats.org/drawingml/2006/lockedCanvas">
                      <lc:lockedCanvas xmlns:lc="http://schemas.openxmlformats.org/drawingml/2006/lockedCanvas">
                        <a:nvGrpSpPr>
                          <a:cNvPr id="1" name="Группа 0"/>
                          <a:cNvGrpSpPr/>
                        </a:nvGrpSpPr>
                        <a:grpSpPr>
                          <a:xfrm>
                            <a:off x="0" y="0"/>
                            <a:ext cx="8853295" cy="5625595"/>
                            <a:chOff x="142844" y="274638"/>
                            <a:chExt cx="8853295" cy="5625595"/>
                          </a:xfrm>
                        </a:grpSpPr>
                        <a:sp>
                          <a:nvSpPr>
                            <a:cNvPr id="2" name="Заголовок 1"/>
                            <a:cNvSpPr>
                              <a:spLocks noGrp="1"/>
                            </a:cNvSpPr>
                          </a:nvSpPr>
                          <a:spPr>
                            <a:xfrm>
                              <a:off x="457200" y="274638"/>
                              <a:ext cx="8229600" cy="1143000"/>
                            </a:xfrm>
                            <a:prstGeom prst="rect">
                              <a:avLst/>
                            </a:prstGeom>
                          </a:spPr>
                          <a:txSp>
                            <a:txBody>
                              <a:bodyPr vert="horz" lIns="91440" tIns="45720" rIns="91440" bIns="45720" rtlCol="0" anchor="ctr">
                                <a:normAutofit fontScale="90000"/>
                              </a:bodyPr>
                              <a:lstStyle>
                                <a:lvl1pPr algn="ctr" defTabSz="914400" rtl="0" eaLnBrk="1" latinLnBrk="0" hangingPunct="1">
                                  <a:spcBef>
                                    <a:spcPct val="0"/>
                                  </a:spcBef>
                                  <a:buNone/>
                                  <a:defRPr sz="4400" kern="1200">
                                    <a:solidFill>
                                      <a:sysClr val="windowText" lastClr="000000"/>
                                    </a:solidFill>
                                    <a:latin typeface="Cambria" panose="02040503050406030204"/>
                                  </a:defRPr>
                                </a:lvl1pPr>
                              </a:lstStyle>
                              <a:p>
                                <a:r>
                                  <a:rPr lang="" b="1" dirty="0" smtClean="0">
                                    <a:latin typeface="Times New Roman" panose="02020603050405020304" charset="0"/>
                                    <a:cs typeface="Times New Roman" panose="02020603050405020304" charset="0"/>
                                  </a:rPr>
                                  <a:t>“Қамқор” </a:t>
                                </a:r>
                                <a:r>
                                  <a:rPr lang="" dirty="0" smtClean="0">
                                    <a:latin typeface="Times New Roman" panose="02020603050405020304" charset="0"/>
                                    <a:cs typeface="Times New Roman" panose="02020603050405020304" charset="0"/>
                                  </a:rPr>
                                  <a:t>жобасы аясындағы өткізілген іс-шаралар</a:t>
                                </a:r>
                                <a:endParaRPr lang="ru-RU" dirty="0"/>
                              </a:p>
                            </a:txBody>
                            <a:useSpRect/>
                          </a:txSp>
                        </a:sp>
                        <a:pic>
                          <a:nvPicPr>
                            <a:cNvPr id="4" name="Содержимое 3" descr="WhatsApp Image 2025-03-28 at 08.28.13.jpeg"/>
                            <a:cNvPicPr>
                              <a:picLocks noGrp="1" noChangeAspect="1"/>
                            </a:cNvPicPr>
                          </a:nvPicPr>
                          <a:blipFill>
                            <a:blip r:embed="rId137"/>
                            <a:stretch>
                              <a:fillRect/>
                            </a:stretch>
                          </a:blipFill>
                          <a:spPr>
                            <a:xfrm>
                              <a:off x="142844" y="1714488"/>
                              <a:ext cx="2928958" cy="4173048"/>
                            </a:xfrm>
                            <a:prstGeom prst="rect">
                              <a:avLst/>
                            </a:prstGeom>
                          </a:spPr>
                        </a:pic>
                        <a:pic>
                          <a:nvPicPr>
                            <a:cNvPr id="5" name="Рисунок 4" descr="WhatsApp Image 2025-03-28 at 08.29.29.jpeg"/>
                            <a:cNvPicPr>
                              <a:picLocks noChangeAspect="1"/>
                            </a:cNvPicPr>
                          </a:nvPicPr>
                          <a:blipFill>
                            <a:blip r:embed="rId138"/>
                            <a:srcRect t="12013"/>
                            <a:stretch>
                              <a:fillRect/>
                            </a:stretch>
                          </a:blipFill>
                          <a:spPr>
                            <a:xfrm>
                              <a:off x="3143240" y="1714488"/>
                              <a:ext cx="2814482" cy="4185745"/>
                            </a:xfrm>
                            <a:prstGeom prst="rect">
                              <a:avLst/>
                            </a:prstGeom>
                          </a:spPr>
                        </a:pic>
                        <a:pic>
                          <a:nvPicPr>
                            <a:cNvPr id="6" name="Рисунок 5" descr="WhatsApp Image 2025-03-28 at 08.23.49.jpeg"/>
                            <a:cNvPicPr>
                              <a:picLocks noChangeAspect="1"/>
                            </a:cNvPicPr>
                          </a:nvPicPr>
                          <a:blipFill>
                            <a:blip r:embed="rId139"/>
                            <a:stretch>
                              <a:fillRect/>
                            </a:stretch>
                          </a:blipFill>
                          <a:spPr>
                            <a:xfrm>
                              <a:off x="6072198" y="1714488"/>
                              <a:ext cx="2923941" cy="4136433"/>
                            </a:xfrm>
                            <a:prstGeom prst="rect">
                              <a:avLst/>
                            </a:prstGeom>
                          </a:spPr>
                        </a:pic>
                      </lc:lockedCanvas>
                    </a:graphicData>
                  </a:graphic>
                </wp:inline>
              </w:drawing>
            </w:r>
          </w:p>
          <w:p w14:paraId="138A57D7">
            <w:pPr>
              <w:spacing w:line="259" w:lineRule="auto"/>
              <w:rPr>
                <w:rFonts w:ascii="Times New Roman" w:hAnsi="Times New Roman" w:eastAsia="Calibri Light" w:cs="Times New Roman"/>
                <w:sz w:val="28"/>
                <w:szCs w:val="28"/>
                <w:lang w:val="kk-KZ"/>
              </w:rPr>
            </w:pPr>
          </w:p>
          <w:p w14:paraId="0078FE16">
            <w:pPr>
              <w:spacing w:line="259" w:lineRule="auto"/>
              <w:rPr>
                <w:rFonts w:ascii="Times New Roman" w:hAnsi="Times New Roman" w:eastAsia="Calibri Light" w:cs="Times New Roman"/>
                <w:sz w:val="28"/>
                <w:szCs w:val="28"/>
                <w:lang w:val="kk-KZ"/>
              </w:rPr>
            </w:pPr>
          </w:p>
          <w:p w14:paraId="442FA041">
            <w:pPr>
              <w:spacing w:line="259" w:lineRule="auto"/>
              <w:rPr>
                <w:rFonts w:ascii="Times New Roman" w:hAnsi="Times New Roman" w:eastAsia="Calibri Light" w:cs="Times New Roman"/>
                <w:sz w:val="24"/>
                <w:szCs w:val="24"/>
                <w:lang w:val="kk-KZ"/>
              </w:rPr>
            </w:pPr>
            <w:r>
              <w:rPr>
                <w:rFonts w:ascii="Times New Roman" w:hAnsi="Times New Roman" w:eastAsia="Calibri Light" w:cs="Times New Roman"/>
                <w:sz w:val="24"/>
                <w:szCs w:val="24"/>
                <w:lang w:eastAsia="ru-RU"/>
              </w:rPr>
              <w:drawing>
                <wp:inline distT="0" distB="0" distL="0" distR="0">
                  <wp:extent cx="4867910" cy="3804285"/>
                  <wp:effectExtent l="0" t="0" r="0" b="0"/>
                  <wp:docPr id="145" name="Объект 145"/>
                  <wp:cNvGraphicFramePr/>
                  <a:graphic xmlns:a="http://schemas.openxmlformats.org/drawingml/2006/main">
                    <a:graphicData uri="http://schemas.openxmlformats.org/drawingml/2006/lockedCanvas">
                      <lc:lockedCanvas xmlns:lc="http://schemas.openxmlformats.org/drawingml/2006/lockedCanvas">
                        <a:nvGrpSpPr>
                          <a:cNvPr id="1" name="Группа 0"/>
                          <a:cNvGrpSpPr/>
                        </a:nvGrpSpPr>
                        <a:grpSpPr>
                          <a:xfrm>
                            <a:off x="0" y="0"/>
                            <a:ext cx="8977311" cy="6904833"/>
                            <a:chOff x="0" y="274638"/>
                            <a:chExt cx="8977311" cy="6904833"/>
                          </a:xfrm>
                        </a:grpSpPr>
                        <a:sp>
                          <a:nvSpPr>
                            <a:cNvPr id="2" name="Заголовок 1"/>
                            <a:cNvSpPr>
                              <a:spLocks noGrp="1"/>
                            </a:cNvSpPr>
                          </a:nvSpPr>
                          <a:spPr>
                            <a:xfrm>
                              <a:off x="457200" y="274638"/>
                              <a:ext cx="8229600" cy="1143000"/>
                            </a:xfrm>
                            <a:prstGeom prst="rect">
                              <a:avLst/>
                            </a:prstGeom>
                          </a:spPr>
                          <a:txSp>
                            <a:txBody>
                              <a:bodyPr vert="horz" lIns="91440" tIns="45720" rIns="91440" bIns="45720" rtlCol="0" anchor="ctr">
                                <a:normAutofit fontScale="90000"/>
                              </a:bodyPr>
                              <a:lstStyle>
                                <a:lvl1pPr algn="ctr" defTabSz="914400" rtl="0" eaLnBrk="1" latinLnBrk="0" hangingPunct="1">
                                  <a:spcBef>
                                    <a:spcPct val="0"/>
                                  </a:spcBef>
                                  <a:buNone/>
                                  <a:defRPr sz="4400" kern="1200">
                                    <a:solidFill>
                                      <a:sysClr val="windowText" lastClr="000000"/>
                                    </a:solidFill>
                                    <a:latin typeface="Cambria" panose="02040503050406030204"/>
                                  </a:defRPr>
                                </a:lvl1pPr>
                              </a:lstStyle>
                              <a:p>
                                <a:r>
                                  <a:rPr lang="" b="1" dirty="0" smtClean="0">
                                    <a:latin typeface="Times New Roman" panose="02020603050405020304" charset="0"/>
                                    <a:cs typeface="Times New Roman" panose="02020603050405020304" charset="0"/>
                                  </a:rPr>
                                  <a:t>Науырыз айы бойынша “Жер сағаты” экологиялық акциясы бойынша жасалған жұмыс </a:t>
                                </a:r>
                                <a:endParaRPr lang="ru-RU" b="1" dirty="0">
                                  <a:latin typeface="Times New Roman" panose="02020603050405020304" charset="0"/>
                                  <a:cs typeface="Times New Roman" panose="02020603050405020304" charset="0"/>
                                </a:endParaRPr>
                              </a:p>
                            </a:txBody>
                            <a:useSpRect/>
                          </a:txSp>
                        </a:sp>
                        <a:pic>
                          <a:nvPicPr>
                            <a:cNvPr id="4" name="Содержимое 3" descr="WhatsApp Image 2025-03-27 at 10.23.33.jpeg"/>
                            <a:cNvPicPr>
                              <a:picLocks noGrp="1" noChangeAspect="1"/>
                            </a:cNvPicPr>
                          </a:nvPicPr>
                          <a:blipFill>
                            <a:blip r:embed="rId140" cstate="print"/>
                            <a:stretch>
                              <a:fillRect/>
                            </a:stretch>
                          </a:blipFill>
                          <a:spPr>
                            <a:xfrm>
                              <a:off x="0" y="1714488"/>
                              <a:ext cx="4953034" cy="3714776"/>
                            </a:xfrm>
                            <a:prstGeom prst="hexagon">
                              <a:avLst/>
                            </a:prstGeom>
                          </a:spPr>
                        </a:pic>
                        <a:pic>
                          <a:nvPicPr>
                            <a:cNvPr id="5" name="Рисунок 4" descr="WhatsApp Image 2025-03-27 at 10.23.32.jpeg"/>
                            <a:cNvPicPr>
                              <a:picLocks noChangeAspect="1"/>
                            </a:cNvPicPr>
                          </a:nvPicPr>
                          <a:blipFill>
                            <a:blip r:embed="rId141" cstate="print"/>
                            <a:stretch>
                              <a:fillRect/>
                            </a:stretch>
                          </a:blipFill>
                          <a:spPr>
                            <a:xfrm>
                              <a:off x="4071934" y="3500438"/>
                              <a:ext cx="4905377" cy="3679033"/>
                            </a:xfrm>
                            <a:prstGeom prst="hexagon">
                              <a:avLst/>
                            </a:prstGeom>
                          </a:spPr>
                        </a:pic>
                      </lc:lockedCanvas>
                    </a:graphicData>
                  </a:graphic>
                </wp:inline>
              </w:drawing>
            </w:r>
          </w:p>
          <w:p w14:paraId="452630AC">
            <w:pPr>
              <w:spacing w:after="0" w:line="259" w:lineRule="auto"/>
              <w:rPr>
                <w:rFonts w:ascii="Times New Roman" w:hAnsi="Times New Roman" w:eastAsia="Calibri Light" w:cs="Times New Roman"/>
                <w:b/>
                <w:bCs/>
                <w:sz w:val="24"/>
                <w:szCs w:val="24"/>
                <w:lang w:val="kk-KZ"/>
              </w:rPr>
            </w:pPr>
            <w:r>
              <w:rPr>
                <w:rFonts w:ascii="Times New Roman" w:hAnsi="Times New Roman" w:eastAsia="Calibri Light" w:cs="Times New Roman"/>
                <w:b/>
                <w:bCs/>
                <w:sz w:val="24"/>
                <w:szCs w:val="24"/>
                <w:lang w:val="kk-KZ"/>
              </w:rPr>
              <w:t>“Түлектердің ағаш егуі” экочелленджі</w:t>
            </w:r>
          </w:p>
          <w:p w14:paraId="47509E75">
            <w:pPr>
              <w:numPr>
                <w:ilvl w:val="0"/>
                <w:numId w:val="18"/>
              </w:numPr>
              <w:spacing w:after="0" w:line="276" w:lineRule="auto"/>
              <w:rPr>
                <w:rFonts w:ascii="Times New Roman" w:hAnsi="Times New Roman" w:eastAsia="Calibri Light" w:cs="Times New Roman"/>
                <w:bCs/>
                <w:sz w:val="24"/>
                <w:szCs w:val="24"/>
                <w:lang w:val="kk-KZ"/>
              </w:rPr>
            </w:pPr>
            <w:r>
              <w:rPr>
                <w:rFonts w:ascii="Times New Roman" w:hAnsi="Times New Roman" w:eastAsia="Calibri Light" w:cs="Times New Roman"/>
                <w:bCs/>
                <w:sz w:val="24"/>
                <w:szCs w:val="24"/>
                <w:lang w:val="kk-KZ"/>
              </w:rPr>
              <w:t xml:space="preserve">“Түлектердің ағаш егуі” экочелленджі алдағы уақытта 4 және 6 сынып оқушыларымен орын алмақ </w:t>
            </w:r>
          </w:p>
          <w:p w14:paraId="68A31819">
            <w:pPr>
              <w:spacing w:after="0" w:line="259" w:lineRule="auto"/>
              <w:rPr>
                <w:rFonts w:ascii="Times New Roman" w:hAnsi="Times New Roman" w:eastAsia="Calibri Light" w:cs="Times New Roman"/>
                <w:b/>
                <w:bCs/>
                <w:sz w:val="28"/>
                <w:szCs w:val="28"/>
                <w:lang w:val="kk-KZ"/>
              </w:rPr>
            </w:pPr>
          </w:p>
          <w:p w14:paraId="6900557D">
            <w:pPr>
              <w:spacing w:line="259" w:lineRule="auto"/>
              <w:jc w:val="center"/>
              <w:rPr>
                <w:rFonts w:ascii="Calibri Light" w:hAnsi="Calibri Light" w:eastAsia="Calibri Light" w:cs="Segoe UI"/>
                <w:sz w:val="28"/>
                <w:szCs w:val="28"/>
              </w:rPr>
            </w:pPr>
            <w:r>
              <w:rPr>
                <w:rFonts w:ascii="Calibri Light" w:hAnsi="Calibri Light" w:eastAsia="Calibri Light" w:cs="Segoe UI"/>
                <w:sz w:val="28"/>
                <w:szCs w:val="28"/>
                <w:lang w:eastAsia="ru-RU"/>
              </w:rPr>
              <w:drawing>
                <wp:inline distT="0" distB="0" distL="0" distR="0">
                  <wp:extent cx="5598795" cy="3138170"/>
                  <wp:effectExtent l="0" t="0" r="1905" b="0"/>
                  <wp:docPr id="1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3"/>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603620" cy="3141405"/>
                          </a:xfrm>
                          <a:prstGeom prst="rect">
                            <a:avLst/>
                          </a:prstGeom>
                        </pic:spPr>
                      </pic:pic>
                    </a:graphicData>
                  </a:graphic>
                </wp:inline>
              </w:drawing>
            </w:r>
          </w:p>
          <w:p w14:paraId="5FBC9638">
            <w:pPr>
              <w:spacing w:line="259" w:lineRule="auto"/>
              <w:jc w:val="center"/>
              <w:rPr>
                <w:rFonts w:ascii="Calibri Light" w:hAnsi="Calibri Light" w:eastAsia="Calibri Light" w:cs="Segoe UI"/>
                <w:sz w:val="28"/>
                <w:szCs w:val="28"/>
                <w:lang w:val="kk-KZ"/>
              </w:rPr>
            </w:pPr>
          </w:p>
          <w:p w14:paraId="7D712DAC">
            <w:pPr>
              <w:spacing w:line="259" w:lineRule="auto"/>
              <w:jc w:val="center"/>
              <w:rPr>
                <w:rFonts w:ascii="Calibri Light" w:hAnsi="Calibri Light" w:eastAsia="Calibri Light" w:cstheme="minorHAnsi"/>
                <w:b/>
                <w:bCs/>
                <w:sz w:val="24"/>
                <w:szCs w:val="24"/>
                <w:lang w:val="kk-KZ"/>
              </w:rPr>
            </w:pPr>
            <w:r>
              <w:rPr>
                <w:rFonts w:ascii="Calibri Light" w:hAnsi="Calibri Light" w:eastAsia="Calibri Light" w:cstheme="minorHAnsi"/>
                <w:color w:val="000000"/>
                <w:sz w:val="24"/>
                <w:szCs w:val="24"/>
                <w:lang w:val="kk-KZ"/>
              </w:rPr>
              <w:t>Бұл ғылым мен техника саласы, ол роботтарды жобалау, жасау және бағдарламалаумен айналысады. Робототехника механика, электроника, жасанды интеллект және бағдарламалауды біріктіреді. Қазіргі таңда бұл сала өндірісте, медицинада, білім беруде және күнделікті өмірде кеңінен қолданылады.</w:t>
            </w:r>
          </w:p>
          <w:p w14:paraId="26764CDE">
            <w:pPr>
              <w:spacing w:line="259" w:lineRule="auto"/>
              <w:jc w:val="center"/>
              <w:rPr>
                <w:rFonts w:ascii="Calibri Light" w:hAnsi="Calibri Light" w:eastAsia="Calibri Light" w:cs="Segoe UI"/>
                <w:sz w:val="28"/>
                <w:szCs w:val="28"/>
                <w:lang w:val="kk-KZ"/>
              </w:rPr>
            </w:pPr>
          </w:p>
          <w:p w14:paraId="0F7DC22B">
            <w:pPr>
              <w:spacing w:line="259" w:lineRule="auto"/>
              <w:jc w:val="center"/>
              <w:rPr>
                <w:rFonts w:ascii="Calibri Light" w:hAnsi="Calibri Light" w:eastAsia="Calibri Light" w:cs="Segoe UI"/>
                <w:sz w:val="28"/>
                <w:szCs w:val="28"/>
                <w:lang w:val="kk-KZ"/>
              </w:rPr>
            </w:pPr>
          </w:p>
          <w:p w14:paraId="405B4E15">
            <w:pPr>
              <w:spacing w:line="259" w:lineRule="auto"/>
              <w:jc w:val="center"/>
              <w:rPr>
                <w:rFonts w:ascii="Calibri Light" w:hAnsi="Calibri Light" w:eastAsia="Calibri Light" w:cs="Segoe UI"/>
                <w:sz w:val="28"/>
                <w:szCs w:val="28"/>
                <w:lang w:val="kk-KZ"/>
              </w:rPr>
            </w:pPr>
          </w:p>
          <w:p w14:paraId="3DD441E7">
            <w:pPr>
              <w:spacing w:line="259" w:lineRule="auto"/>
              <w:jc w:val="center"/>
              <w:rPr>
                <w:rFonts w:ascii="Calibri Light" w:hAnsi="Calibri Light" w:eastAsia="Calibri Light" w:cs="Segoe UI"/>
                <w:sz w:val="28"/>
                <w:szCs w:val="28"/>
                <w:lang w:val="kk-KZ"/>
              </w:rPr>
            </w:pPr>
          </w:p>
          <w:p w14:paraId="0A1D2146">
            <w:pPr>
              <w:spacing w:line="259" w:lineRule="auto"/>
              <w:jc w:val="center"/>
              <w:rPr>
                <w:rFonts w:ascii="Calibri Light" w:hAnsi="Calibri Light" w:eastAsia="Calibri Light" w:cs="Segoe UI"/>
                <w:sz w:val="28"/>
                <w:szCs w:val="28"/>
              </w:rPr>
            </w:pPr>
            <w:r>
              <w:rPr>
                <w:rFonts w:ascii="Calibri Light" w:hAnsi="Calibri Light" w:eastAsia="Calibri Light" w:cs="Segoe UI"/>
                <w:sz w:val="28"/>
                <w:szCs w:val="28"/>
                <w:lang w:eastAsia="ru-RU"/>
              </w:rPr>
              <w:drawing>
                <wp:inline distT="0" distB="0" distL="0" distR="0">
                  <wp:extent cx="5731510" cy="3219450"/>
                  <wp:effectExtent l="0" t="0" r="0" b="6350"/>
                  <wp:docPr id="1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31510" cy="3219450"/>
                          </a:xfrm>
                          <a:prstGeom prst="rect">
                            <a:avLst/>
                          </a:prstGeom>
                        </pic:spPr>
                      </pic:pic>
                    </a:graphicData>
                  </a:graphic>
                </wp:inline>
              </w:drawing>
            </w:r>
          </w:p>
          <w:p w14:paraId="312A53B7">
            <w:pPr>
              <w:spacing w:line="259" w:lineRule="auto"/>
              <w:jc w:val="center"/>
              <w:rPr>
                <w:rFonts w:ascii="Calibri Light" w:hAnsi="Calibri Light" w:eastAsia="Calibri Light" w:cs="Segoe UI"/>
                <w:sz w:val="28"/>
                <w:szCs w:val="28"/>
              </w:rPr>
            </w:pPr>
            <w:r>
              <w:rPr>
                <w:rFonts w:ascii="Calibri Light" w:hAnsi="Calibri Light" w:eastAsia="Calibri Light" w:cs="Segoe UI"/>
                <w:sz w:val="28"/>
                <w:szCs w:val="28"/>
                <w:lang w:eastAsia="ru-RU"/>
              </w:rPr>
              <w:drawing>
                <wp:inline distT="0" distB="0" distL="0" distR="0">
                  <wp:extent cx="5731510" cy="3216275"/>
                  <wp:effectExtent l="0" t="0" r="0" b="0"/>
                  <wp:docPr id="1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5"/>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31510" cy="3216275"/>
                          </a:xfrm>
                          <a:prstGeom prst="rect">
                            <a:avLst/>
                          </a:prstGeom>
                        </pic:spPr>
                      </pic:pic>
                    </a:graphicData>
                  </a:graphic>
                </wp:inline>
              </w:drawing>
            </w:r>
          </w:p>
          <w:p w14:paraId="62E4600A">
            <w:pPr>
              <w:spacing w:line="259" w:lineRule="auto"/>
              <w:jc w:val="center"/>
              <w:rPr>
                <w:rFonts w:ascii="Calibri Light" w:hAnsi="Calibri Light" w:eastAsia="Calibri Light" w:cs="Segoe UI"/>
                <w:sz w:val="28"/>
                <w:szCs w:val="28"/>
              </w:rPr>
            </w:pPr>
          </w:p>
          <w:p w14:paraId="0B050CB4">
            <w:pPr>
              <w:spacing w:line="259" w:lineRule="auto"/>
              <w:jc w:val="center"/>
              <w:rPr>
                <w:rFonts w:ascii="Calibri Light" w:hAnsi="Calibri Light" w:eastAsia="Calibri Light" w:cstheme="minorHAnsi"/>
                <w:b/>
                <w:bCs/>
                <w:sz w:val="24"/>
                <w:szCs w:val="24"/>
              </w:rPr>
            </w:pPr>
            <w:r>
              <w:rPr>
                <w:rFonts w:ascii="Calibri Light" w:hAnsi="Calibri Light" w:eastAsia="Calibri Light" w:cstheme="minorHAnsi"/>
                <w:b/>
                <w:bCs/>
                <w:color w:val="000000"/>
                <w:sz w:val="24"/>
                <w:szCs w:val="24"/>
              </w:rPr>
              <w:t>Aktoberobotics</w:t>
            </w:r>
            <w:r>
              <w:rPr>
                <w:rFonts w:ascii="Calibri Light" w:hAnsi="Calibri Light" w:eastAsia="Calibri Light" w:cstheme="minorHAnsi"/>
                <w:color w:val="000000"/>
                <w:sz w:val="24"/>
                <w:szCs w:val="24"/>
              </w:rPr>
              <w:t> – бұл Ақтөбедегі робототехника және бағдарламалау мектебі. Мұнда балалар мен жасөспірімдерге роботтарды құрастыру, бағдарламалау және инженерия негіздері үйретіледі. Оқыту LEGO WeDo, LEGO Mindstorms, Arduino сияқты платформаларда жүргізіледі. Мектеп оқушыларға техникалық ойлау мен шығармашылық дағдыларын дамытуға көмектеседі.</w:t>
            </w:r>
          </w:p>
          <w:p w14:paraId="5FFFCF48">
            <w:pPr>
              <w:spacing w:line="259" w:lineRule="auto"/>
              <w:jc w:val="center"/>
              <w:rPr>
                <w:rFonts w:ascii="Calibri Light" w:hAnsi="Calibri Light" w:eastAsia="Calibri Light" w:cs="Segoe UI"/>
                <w:sz w:val="28"/>
                <w:szCs w:val="28"/>
              </w:rPr>
            </w:pPr>
          </w:p>
          <w:p w14:paraId="71C6F8BB">
            <w:pPr>
              <w:spacing w:line="259" w:lineRule="auto"/>
              <w:rPr>
                <w:rFonts w:ascii="Calibri Light" w:hAnsi="Calibri Light" w:eastAsia="Calibri Light" w:cs="Segoe UI"/>
                <w:sz w:val="28"/>
                <w:szCs w:val="28"/>
              </w:rPr>
            </w:pPr>
          </w:p>
          <w:p w14:paraId="7515FF14">
            <w:pPr>
              <w:spacing w:line="259" w:lineRule="auto"/>
              <w:jc w:val="center"/>
              <w:rPr>
                <w:rFonts w:ascii="Calibri Light" w:hAnsi="Calibri Light" w:eastAsia="Calibri Light" w:cs="Segoe UI"/>
                <w:sz w:val="28"/>
                <w:szCs w:val="28"/>
              </w:rPr>
            </w:pPr>
            <w:r>
              <w:rPr>
                <w:rFonts w:ascii="Calibri Light" w:hAnsi="Calibri Light" w:eastAsia="Calibri Light" w:cs="Segoe UI"/>
                <w:sz w:val="28"/>
                <w:szCs w:val="28"/>
                <w:lang w:eastAsia="ru-RU"/>
              </w:rPr>
              <w:drawing>
                <wp:inline distT="0" distB="0" distL="0" distR="0">
                  <wp:extent cx="5731510" cy="3219450"/>
                  <wp:effectExtent l="0" t="0" r="0" b="6350"/>
                  <wp:docPr id="1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6"/>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31510" cy="3219450"/>
                          </a:xfrm>
                          <a:prstGeom prst="rect">
                            <a:avLst/>
                          </a:prstGeom>
                        </pic:spPr>
                      </pic:pic>
                    </a:graphicData>
                  </a:graphic>
                </wp:inline>
              </w:drawing>
            </w:r>
          </w:p>
          <w:p w14:paraId="59B415CE">
            <w:pPr>
              <w:spacing w:line="259" w:lineRule="auto"/>
              <w:jc w:val="center"/>
              <w:rPr>
                <w:rFonts w:ascii="Calibri Light" w:hAnsi="Calibri Light" w:eastAsia="Calibri Light" w:cs="Segoe UI"/>
                <w:sz w:val="28"/>
                <w:szCs w:val="28"/>
              </w:rPr>
            </w:pPr>
            <w:r>
              <w:rPr>
                <w:rFonts w:ascii="Calibri Light" w:hAnsi="Calibri Light" w:eastAsia="Calibri Light" w:cs="Segoe UI"/>
                <w:sz w:val="28"/>
                <w:szCs w:val="28"/>
                <w:lang w:eastAsia="ru-RU"/>
              </w:rPr>
              <w:drawing>
                <wp:inline distT="0" distB="0" distL="0" distR="0">
                  <wp:extent cx="5731510" cy="3216910"/>
                  <wp:effectExtent l="0" t="0" r="0" b="0"/>
                  <wp:docPr id="1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7"/>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31510" cy="3216910"/>
                          </a:xfrm>
                          <a:prstGeom prst="rect">
                            <a:avLst/>
                          </a:prstGeom>
                        </pic:spPr>
                      </pic:pic>
                    </a:graphicData>
                  </a:graphic>
                </wp:inline>
              </w:drawing>
            </w:r>
          </w:p>
          <w:p w14:paraId="7BCF520F">
            <w:pPr>
              <w:spacing w:line="259" w:lineRule="auto"/>
              <w:jc w:val="center"/>
              <w:rPr>
                <w:rFonts w:ascii="Calibri Light" w:hAnsi="Calibri Light" w:eastAsia="Calibri Light" w:cs="Segoe UI"/>
                <w:sz w:val="28"/>
                <w:szCs w:val="28"/>
              </w:rPr>
            </w:pPr>
          </w:p>
          <w:p w14:paraId="00147D44">
            <w:pPr>
              <w:spacing w:line="259" w:lineRule="auto"/>
              <w:jc w:val="center"/>
              <w:rPr>
                <w:rFonts w:ascii="Calibri Light" w:hAnsi="Calibri Light" w:eastAsia="Calibri Light" w:cs="Segoe UI"/>
                <w:sz w:val="28"/>
                <w:szCs w:val="28"/>
              </w:rPr>
            </w:pPr>
            <w:r>
              <w:rPr>
                <w:rFonts w:ascii="Calibri Light" w:hAnsi="Calibri Light" w:eastAsia="Calibri Light" w:cs="Segoe UI"/>
                <w:sz w:val="28"/>
                <w:szCs w:val="28"/>
                <w:lang w:eastAsia="ru-RU"/>
              </w:rPr>
              <w:drawing>
                <wp:inline distT="0" distB="0" distL="0" distR="0">
                  <wp:extent cx="5731510" cy="3233420"/>
                  <wp:effectExtent l="0" t="0" r="0" b="5080"/>
                  <wp:docPr id="1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8"/>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31510" cy="3233420"/>
                          </a:xfrm>
                          <a:prstGeom prst="rect">
                            <a:avLst/>
                          </a:prstGeom>
                        </pic:spPr>
                      </pic:pic>
                    </a:graphicData>
                  </a:graphic>
                </wp:inline>
              </w:drawing>
            </w:r>
          </w:p>
          <w:p w14:paraId="4415A173">
            <w:pPr>
              <w:spacing w:line="259" w:lineRule="auto"/>
              <w:jc w:val="center"/>
              <w:rPr>
                <w:rFonts w:ascii="Times New Roman" w:hAnsi="Times New Roman" w:eastAsia="Calibri Light" w:cs="Times New Roman"/>
                <w:sz w:val="24"/>
                <w:szCs w:val="24"/>
              </w:rPr>
            </w:pPr>
            <w:r>
              <w:rPr>
                <w:rFonts w:ascii="Times New Roman" w:hAnsi="Times New Roman" w:eastAsia="Calibri Light" w:cs="Times New Roman"/>
                <w:b/>
                <w:bCs/>
                <w:color w:val="000000"/>
                <w:sz w:val="24"/>
                <w:szCs w:val="24"/>
              </w:rPr>
              <w:t>Киберқауіпсіздік балалар үшін</w:t>
            </w:r>
            <w:r>
              <w:rPr>
                <w:rFonts w:ascii="Times New Roman" w:hAnsi="Times New Roman" w:eastAsia="Calibri Light" w:cs="Times New Roman"/>
                <w:color w:val="000000"/>
                <w:sz w:val="24"/>
                <w:szCs w:val="24"/>
              </w:rPr>
              <w:t> – бұл интернеттегі қауіп-қатерлерден қорғану дағдыларын дамытуға бағытталған шаралар жиынтығы. Балаларға жеке деректерді қорғау, күдікті сілтемелерге өтпеу, қауіпсіз парольдер жасау және бейтаныс адамдармен интернетте сөйлескенде сақ болу маңызды. Ата-аналар мен мұғалімдер балаларға фишинг, вирустар және интернет-буллинг туралы түсіндіруі керек. Қауіпсіздік үшін арнайы бағдарламалар мен ата-ана бақылау құралдарын қолдану ұсынылады.</w:t>
            </w:r>
          </w:p>
          <w:p w14:paraId="3B6F19B3">
            <w:pPr>
              <w:spacing w:line="259" w:lineRule="auto"/>
              <w:rPr>
                <w:rFonts w:ascii="Times New Roman" w:hAnsi="Times New Roman" w:eastAsia="Calibri Light" w:cs="Times New Roman"/>
                <w:sz w:val="24"/>
                <w:szCs w:val="24"/>
              </w:rPr>
            </w:pPr>
          </w:p>
          <w:p w14:paraId="145C597B">
            <w:pPr>
              <w:spacing w:line="259" w:lineRule="auto"/>
              <w:jc w:val="center"/>
              <w:rPr>
                <w:rFonts w:ascii="Times New Roman" w:hAnsi="Times New Roman" w:eastAsia="Calibri Light" w:cs="Times New Roman"/>
                <w:b/>
                <w:sz w:val="24"/>
                <w:szCs w:val="24"/>
              </w:rPr>
            </w:pPr>
            <w:r>
              <w:rPr>
                <w:rFonts w:ascii="Times New Roman" w:hAnsi="Times New Roman" w:eastAsia="Calibri Light" w:cs="Times New Roman"/>
                <w:b/>
                <w:sz w:val="24"/>
                <w:szCs w:val="24"/>
              </w:rPr>
              <w:t>«Баишев мектеп-лицейі» 2024-2025 оқу жылында</w:t>
            </w:r>
            <w:r>
              <w:rPr>
                <w:rFonts w:ascii="Times New Roman" w:hAnsi="Times New Roman" w:eastAsia="Calibri Light" w:cs="Times New Roman"/>
                <w:b/>
                <w:sz w:val="24"/>
                <w:szCs w:val="24"/>
                <w:lang w:val="kk-KZ"/>
              </w:rPr>
              <w:t>ғы</w:t>
            </w:r>
            <w:r>
              <w:rPr>
                <w:rFonts w:ascii="Times New Roman" w:hAnsi="Times New Roman" w:eastAsia="Calibri Light" w:cs="Times New Roman"/>
                <w:b/>
                <w:sz w:val="24"/>
                <w:szCs w:val="24"/>
              </w:rPr>
              <w:t xml:space="preserve"> б</w:t>
            </w:r>
            <w:r>
              <w:rPr>
                <w:rFonts w:ascii="Times New Roman" w:hAnsi="Times New Roman" w:eastAsia="Calibri Light" w:cs="Times New Roman"/>
                <w:b/>
                <w:sz w:val="24"/>
                <w:szCs w:val="24"/>
                <w:lang w:val="kk-KZ"/>
              </w:rPr>
              <w:t>іртұтас тәрбие бағдарламасы  бойынша“Еңбегі адал - жас өрен”  жобасы</w:t>
            </w:r>
            <w:r>
              <w:rPr>
                <w:rFonts w:ascii="Times New Roman" w:hAnsi="Times New Roman" w:eastAsia="Calibri Light" w:cs="Times New Roman"/>
                <w:b/>
                <w:sz w:val="24"/>
                <w:szCs w:val="24"/>
              </w:rPr>
              <w:t>ның</w:t>
            </w:r>
            <w:r>
              <w:rPr>
                <w:rFonts w:ascii="Times New Roman" w:hAnsi="Times New Roman" w:eastAsia="Calibri Light" w:cs="Times New Roman"/>
                <w:b/>
                <w:sz w:val="24"/>
                <w:szCs w:val="24"/>
                <w:lang w:val="kk-KZ"/>
              </w:rPr>
              <w:t xml:space="preserve"> анықтамасы</w:t>
            </w:r>
            <w:r>
              <w:rPr>
                <w:rFonts w:ascii="Times New Roman" w:hAnsi="Times New Roman" w:eastAsia="Calibri Light" w:cs="Times New Roman"/>
                <w:b/>
                <w:sz w:val="24"/>
                <w:szCs w:val="24"/>
              </w:rPr>
              <w:t>.</w:t>
            </w:r>
          </w:p>
          <w:p w14:paraId="7ECEAE50">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b/>
                <w:bCs/>
                <w:sz w:val="24"/>
                <w:szCs w:val="24"/>
                <w:shd w:val="clear" w:color="auto" w:fill="FFFFFF"/>
                <w:lang w:val="kk-KZ"/>
              </w:rPr>
              <w:t>Жетекшісі:</w:t>
            </w:r>
            <w:r>
              <w:rPr>
                <w:rFonts w:ascii="Times New Roman" w:hAnsi="Times New Roman" w:eastAsia="sans-serif)" w:cs="Times New Roman"/>
                <w:sz w:val="24"/>
                <w:szCs w:val="24"/>
                <w:shd w:val="clear" w:color="auto" w:fill="FFFFFF"/>
                <w:lang w:val="kk-KZ"/>
              </w:rPr>
              <w:t xml:space="preserve"> Кульниязова Л. Э</w:t>
            </w:r>
          </w:p>
          <w:p w14:paraId="0D98AEC6">
            <w:pPr>
              <w:numPr>
                <w:ilvl w:val="0"/>
                <w:numId w:val="19"/>
              </w:numPr>
              <w:spacing w:beforeAutospacing="1" w:after="0" w:afterAutospacing="1" w:line="259" w:lineRule="auto"/>
              <w:rPr>
                <w:rFonts w:ascii="Times New Roman" w:hAnsi="Times New Roman" w:eastAsia="sans-serif)" w:cs="Times New Roman"/>
                <w:b/>
                <w:bCs/>
                <w:sz w:val="24"/>
                <w:szCs w:val="24"/>
                <w:shd w:val="clear" w:color="auto" w:fill="FFFFFF"/>
              </w:rPr>
            </w:pPr>
            <w:r>
              <w:rPr>
                <w:rFonts w:ascii="Times New Roman" w:hAnsi="Times New Roman" w:eastAsia="sans-serif)" w:cs="Times New Roman"/>
                <w:b/>
                <w:bCs/>
                <w:sz w:val="24"/>
                <w:szCs w:val="24"/>
                <w:shd w:val="clear" w:color="auto" w:fill="FFFFFF"/>
                <w:lang w:val="kk-KZ"/>
              </w:rPr>
              <w:t>Мақсаты:</w:t>
            </w:r>
          </w:p>
          <w:p w14:paraId="7C537DF2">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«Еңбегі адал — жас өрен» жобасының мақсаты – оқушыларды еңбекке, адалдыққа және жауапкершілікке тәрбиелеу. Бұл жоба арқылы жас ұрпақтың еңбекқорлығын, адал еңбектің құндылығын түсіндіру және олардың еңбекке деген оң көзқарасын қалыптастыру көзделеді.</w:t>
            </w:r>
          </w:p>
          <w:p w14:paraId="2BEE4CCE">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Еңбектің құндылығын түсіндіру</w:t>
            </w:r>
          </w:p>
          <w:p w14:paraId="631F8BC5">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Адалдық пен әділдікке тәрбиелеу</w:t>
            </w:r>
          </w:p>
          <w:p w14:paraId="61531C30">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Еңбекке ынталандыру</w:t>
            </w:r>
          </w:p>
          <w:p w14:paraId="33BCDA37">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Қоғамдық жауапкершілікке баулу</w:t>
            </w:r>
          </w:p>
          <w:p w14:paraId="121EF51E">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Шығармашылық ойлау мен практикалық дағдыларды дамыту</w:t>
            </w:r>
          </w:p>
          <w:p w14:paraId="1FC91794">
            <w:pPr>
              <w:numPr>
                <w:ilvl w:val="0"/>
                <w:numId w:val="20"/>
              </w:numPr>
              <w:spacing w:beforeAutospacing="1" w:after="0" w:afterAutospacing="1" w:line="259" w:lineRule="auto"/>
              <w:rPr>
                <w:rFonts w:ascii="Times New Roman" w:hAnsi="Times New Roman" w:eastAsia="sans-serif)" w:cs="Times New Roman"/>
                <w:b/>
                <w:bCs/>
                <w:sz w:val="24"/>
                <w:szCs w:val="24"/>
                <w:shd w:val="clear" w:color="auto" w:fill="FFFFFF"/>
              </w:rPr>
            </w:pPr>
            <w:r>
              <w:rPr>
                <w:rFonts w:ascii="Times New Roman" w:hAnsi="Times New Roman" w:eastAsia="sans-serif)" w:cs="Times New Roman"/>
                <w:b/>
                <w:bCs/>
                <w:sz w:val="24"/>
                <w:szCs w:val="24"/>
                <w:shd w:val="clear" w:color="auto" w:fill="FFFFFF"/>
              </w:rPr>
              <w:t>Ұйымдастырылған іс-шаралар:</w:t>
            </w:r>
          </w:p>
          <w:p w14:paraId="597DAB60">
            <w:pPr>
              <w:spacing w:beforeAutospacing="1" w:after="0" w:afterAutospacing="1" w:line="259" w:lineRule="auto"/>
              <w:rPr>
                <w:rFonts w:ascii="Times New Roman" w:hAnsi="Times New Roman" w:eastAsia="sans-serif)" w:cs="Times New Roman"/>
                <w:sz w:val="24"/>
                <w:szCs w:val="24"/>
                <w:shd w:val="clear" w:color="auto" w:fill="FFFFFF"/>
              </w:rPr>
            </w:pPr>
            <w:r>
              <w:rPr>
                <w:rFonts w:ascii="Times New Roman" w:hAnsi="Times New Roman" w:eastAsia="sans-serif)" w:cs="Times New Roman"/>
                <w:sz w:val="24"/>
                <w:szCs w:val="24"/>
                <w:shd w:val="clear" w:color="auto" w:fill="FFFFFF"/>
              </w:rPr>
              <w:t>“Күзгі асар” қайырымдылық жәрмеңкесі</w:t>
            </w:r>
          </w:p>
          <w:p w14:paraId="463018AA">
            <w:pPr>
              <w:spacing w:beforeAutospacing="1" w:after="0" w:afterAutospacing="1" w:line="259" w:lineRule="auto"/>
              <w:rPr>
                <w:rFonts w:ascii="Times New Roman" w:hAnsi="Times New Roman" w:eastAsia="sans-serif)" w:cs="Times New Roman"/>
                <w:sz w:val="24"/>
                <w:szCs w:val="24"/>
                <w:shd w:val="clear" w:color="auto" w:fill="FFFFFF"/>
              </w:rPr>
            </w:pPr>
            <w:r>
              <w:rPr>
                <w:rFonts w:ascii="Times New Roman" w:hAnsi="Times New Roman" w:eastAsia="sans-serif)" w:cs="Times New Roman"/>
                <w:sz w:val="24"/>
                <w:szCs w:val="24"/>
                <w:shd w:val="clear" w:color="auto" w:fill="FFFFFF"/>
              </w:rPr>
              <w:t>“Мамандықтар марафоны” байқауы</w:t>
            </w:r>
          </w:p>
          <w:p w14:paraId="735544E0">
            <w:pPr>
              <w:numPr>
                <w:ilvl w:val="0"/>
                <w:numId w:val="20"/>
              </w:numPr>
              <w:spacing w:beforeAutospacing="1" w:after="0" w:afterAutospacing="1" w:line="240" w:lineRule="auto"/>
              <w:rPr>
                <w:rFonts w:ascii="Times New Roman" w:hAnsi="Times New Roman" w:cs="Times New Roman"/>
                <w:sz w:val="24"/>
                <w:szCs w:val="24"/>
                <w:lang w:val="kk-KZ"/>
              </w:rPr>
            </w:pPr>
            <w:r>
              <w:rPr>
                <w:rFonts w:ascii="Times New Roman" w:hAnsi="Times New Roman" w:eastAsia="sans-serif)" w:cs="Times New Roman"/>
                <w:b/>
                <w:bCs/>
                <w:sz w:val="24"/>
                <w:szCs w:val="24"/>
                <w:shd w:val="clear" w:color="auto" w:fill="FFFFFF"/>
                <w:lang w:val="kk-KZ"/>
              </w:rPr>
              <w:t>Қорытынды:</w:t>
            </w:r>
          </w:p>
          <w:p w14:paraId="0E389016">
            <w:pPr>
              <w:spacing w:beforeAutospacing="1" w:after="0" w:afterAutospacing="1" w:line="259" w:lineRule="auto"/>
              <w:rPr>
                <w:rFonts w:ascii="Times New Roman" w:hAnsi="Times New Roman" w:eastAsia="sans-serif)" w:cs="Times New Roman"/>
                <w:sz w:val="24"/>
                <w:szCs w:val="24"/>
                <w:shd w:val="clear" w:color="auto" w:fill="FFFFFF"/>
              </w:rPr>
            </w:pPr>
            <w:r>
              <w:rPr>
                <w:rFonts w:ascii="Times New Roman" w:hAnsi="Times New Roman" w:eastAsia="sans-serif)" w:cs="Times New Roman"/>
                <w:sz w:val="24"/>
                <w:szCs w:val="24"/>
                <w:shd w:val="clear" w:color="auto" w:fill="FFFFFF"/>
              </w:rPr>
              <w:t>“Күзгі асар” қайырымдылық жәрмеңкесі</w:t>
            </w:r>
          </w:p>
          <w:p w14:paraId="179EE382">
            <w:pPr>
              <w:spacing w:line="259" w:lineRule="auto"/>
              <w:rPr>
                <w:rFonts w:ascii="Times New Roman" w:hAnsi="Times New Roman" w:cs="Times New Roman"/>
                <w:sz w:val="24"/>
                <w:szCs w:val="24"/>
                <w:lang w:val="kk-KZ"/>
              </w:rPr>
            </w:pPr>
            <w:r>
              <w:rPr>
                <w:rFonts w:ascii="Times New Roman" w:hAnsi="Times New Roman" w:cs="Times New Roman"/>
                <w:sz w:val="24"/>
                <w:szCs w:val="24"/>
                <w:lang w:eastAsia="ru-RU"/>
              </w:rPr>
              <w:drawing>
                <wp:inline distT="0" distB="0" distL="114300" distR="114300">
                  <wp:extent cx="2728595" cy="1728470"/>
                  <wp:effectExtent l="0" t="0" r="14605" b="5080"/>
                  <wp:docPr id="139" name="Picture 9" descr="WhatsApp Image 2025-04-04 at 10.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9" descr="WhatsApp Image 2025-04-04 at 10.50.16"/>
                          <pic:cNvPicPr>
                            <a:picLocks noChangeAspect="1"/>
                          </pic:cNvPicPr>
                        </pic:nvPicPr>
                        <pic:blipFill>
                          <a:blip r:embed="rId148" cstate="print"/>
                          <a:stretch>
                            <a:fillRect/>
                          </a:stretch>
                        </pic:blipFill>
                        <pic:spPr>
                          <a:xfrm>
                            <a:off x="0" y="0"/>
                            <a:ext cx="2728595" cy="1728470"/>
                          </a:xfrm>
                          <a:prstGeom prst="rect">
                            <a:avLst/>
                          </a:prstGeom>
                        </pic:spPr>
                      </pic:pic>
                    </a:graphicData>
                  </a:graphic>
                </wp:inline>
              </w:drawing>
            </w:r>
            <w:r>
              <w:rPr>
                <w:rFonts w:ascii="Times New Roman" w:hAnsi="Times New Roman" w:cs="Times New Roman"/>
                <w:sz w:val="24"/>
                <w:szCs w:val="24"/>
                <w:lang w:eastAsia="ru-RU"/>
              </w:rPr>
              <w:drawing>
                <wp:inline distT="0" distB="0" distL="114300" distR="114300">
                  <wp:extent cx="2929255" cy="1727835"/>
                  <wp:effectExtent l="0" t="0" r="4445" b="5715"/>
                  <wp:docPr id="140" name="Picture 8" descr="WhatsApp Image 2025-04-04 at 10.50.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8" descr="WhatsApp Image 2025-04-04 at 10.50.16 (2)"/>
                          <pic:cNvPicPr>
                            <a:picLocks noChangeAspect="1"/>
                          </pic:cNvPicPr>
                        </pic:nvPicPr>
                        <pic:blipFill>
                          <a:blip r:embed="rId149"/>
                          <a:stretch>
                            <a:fillRect/>
                          </a:stretch>
                        </pic:blipFill>
                        <pic:spPr>
                          <a:xfrm>
                            <a:off x="0" y="0"/>
                            <a:ext cx="2929255" cy="1727835"/>
                          </a:xfrm>
                          <a:prstGeom prst="rect">
                            <a:avLst/>
                          </a:prstGeom>
                        </pic:spPr>
                      </pic:pic>
                    </a:graphicData>
                  </a:graphic>
                </wp:inline>
              </w:drawing>
            </w:r>
          </w:p>
          <w:p w14:paraId="2BA5B632">
            <w:pPr>
              <w:spacing w:beforeAutospacing="1" w:after="0" w:afterAutospacing="1" w:line="259" w:lineRule="auto"/>
              <w:rPr>
                <w:rFonts w:ascii="Times New Roman" w:hAnsi="Times New Roman" w:eastAsia="sans-serif)" w:cs="Times New Roman"/>
                <w:sz w:val="24"/>
                <w:szCs w:val="24"/>
                <w:shd w:val="clear" w:color="auto" w:fill="FFFFFF"/>
              </w:rPr>
            </w:pPr>
            <w:r>
              <w:rPr>
                <w:rFonts w:ascii="Times New Roman" w:hAnsi="Times New Roman" w:eastAsia="sans-serif)" w:cs="Times New Roman"/>
                <w:sz w:val="24"/>
                <w:szCs w:val="24"/>
                <w:shd w:val="clear" w:color="auto" w:fill="FFFFFF"/>
              </w:rPr>
              <w:t>“Мамандықтар марафоны” байқауы</w:t>
            </w:r>
          </w:p>
          <w:p w14:paraId="662924C7">
            <w:pPr>
              <w:spacing w:beforeAutospacing="1" w:after="0" w:afterAutospacing="1" w:line="240" w:lineRule="auto"/>
              <w:rPr>
                <w:rFonts w:ascii="Times New Roman" w:hAnsi="Times New Roman" w:eastAsia="sans-serif)" w:cs="Times New Roman"/>
                <w:b/>
                <w:bCs/>
                <w:sz w:val="24"/>
                <w:szCs w:val="24"/>
                <w:shd w:val="clear" w:color="auto" w:fill="FFFFFF"/>
              </w:rPr>
            </w:pPr>
            <w:r>
              <w:rPr>
                <w:rFonts w:ascii="Times New Roman" w:hAnsi="Times New Roman" w:eastAsia="Calibri Light" w:cs="Times New Roman"/>
                <w:sz w:val="24"/>
                <w:szCs w:val="24"/>
                <w:lang w:eastAsia="ru-RU"/>
              </w:rPr>
              <w:drawing>
                <wp:inline distT="0" distB="0" distL="114300" distR="114300">
                  <wp:extent cx="5650230" cy="4392930"/>
                  <wp:effectExtent l="19050" t="0" r="7029" b="0"/>
                  <wp:docPr id="141" name="Picture 3" descr="WhatsApp Image 2025-04-04 at 10.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3" descr="WhatsApp Image 2025-04-04 at 10.58.29"/>
                          <pic:cNvPicPr>
                            <a:picLocks noChangeAspect="1"/>
                          </pic:cNvPicPr>
                        </pic:nvPicPr>
                        <pic:blipFill>
                          <a:blip r:embed="rId150"/>
                          <a:stretch>
                            <a:fillRect/>
                          </a:stretch>
                        </pic:blipFill>
                        <pic:spPr>
                          <a:xfrm>
                            <a:off x="0" y="0"/>
                            <a:ext cx="5650185" cy="4392830"/>
                          </a:xfrm>
                          <a:prstGeom prst="rect">
                            <a:avLst/>
                          </a:prstGeom>
                        </pic:spPr>
                      </pic:pic>
                    </a:graphicData>
                  </a:graphic>
                </wp:inline>
              </w:drawing>
            </w:r>
          </w:p>
          <w:p w14:paraId="0680685F">
            <w:pPr>
              <w:spacing w:line="259" w:lineRule="auto"/>
              <w:jc w:val="center"/>
              <w:rPr>
                <w:rFonts w:ascii="Times New Roman" w:hAnsi="Times New Roman" w:eastAsia="Calibri Light" w:cs="Times New Roman"/>
                <w:b/>
                <w:sz w:val="24"/>
                <w:szCs w:val="24"/>
              </w:rPr>
            </w:pPr>
            <w:r>
              <w:rPr>
                <w:rFonts w:ascii="Times New Roman" w:hAnsi="Times New Roman" w:eastAsia="Calibri Light" w:cs="Times New Roman"/>
                <w:b/>
                <w:sz w:val="24"/>
                <w:szCs w:val="24"/>
              </w:rPr>
              <w:t>«Баишев мектеп-лицейі» 2024-2025 оқу жылында</w:t>
            </w:r>
            <w:r>
              <w:rPr>
                <w:rFonts w:ascii="Times New Roman" w:hAnsi="Times New Roman" w:eastAsia="Calibri Light" w:cs="Times New Roman"/>
                <w:b/>
                <w:sz w:val="24"/>
                <w:szCs w:val="24"/>
                <w:lang w:val="kk-KZ"/>
              </w:rPr>
              <w:t>ғы</w:t>
            </w:r>
            <w:r>
              <w:rPr>
                <w:rFonts w:ascii="Times New Roman" w:hAnsi="Times New Roman" w:eastAsia="Calibri Light" w:cs="Times New Roman"/>
                <w:b/>
                <w:sz w:val="24"/>
                <w:szCs w:val="24"/>
              </w:rPr>
              <w:t xml:space="preserve"> б</w:t>
            </w:r>
            <w:r>
              <w:rPr>
                <w:rFonts w:ascii="Times New Roman" w:hAnsi="Times New Roman" w:eastAsia="Calibri Light" w:cs="Times New Roman"/>
                <w:b/>
                <w:sz w:val="24"/>
                <w:szCs w:val="24"/>
                <w:lang w:val="kk-KZ"/>
              </w:rPr>
              <w:t>іртұтас тәрбие бағдарламасы  бойынша “Шабыт” жобасы</w:t>
            </w:r>
            <w:r>
              <w:rPr>
                <w:rFonts w:ascii="Times New Roman" w:hAnsi="Times New Roman" w:eastAsia="Calibri Light" w:cs="Times New Roman"/>
                <w:b/>
                <w:sz w:val="24"/>
                <w:szCs w:val="24"/>
              </w:rPr>
              <w:t>ның</w:t>
            </w:r>
            <w:r>
              <w:rPr>
                <w:rFonts w:ascii="Times New Roman" w:hAnsi="Times New Roman" w:eastAsia="Calibri Light" w:cs="Times New Roman"/>
                <w:b/>
                <w:sz w:val="24"/>
                <w:szCs w:val="24"/>
                <w:lang w:val="kk-KZ"/>
              </w:rPr>
              <w:t xml:space="preserve"> анықтамасы</w:t>
            </w:r>
            <w:r>
              <w:rPr>
                <w:rFonts w:ascii="Times New Roman" w:hAnsi="Times New Roman" w:eastAsia="Calibri Light" w:cs="Times New Roman"/>
                <w:b/>
                <w:sz w:val="24"/>
                <w:szCs w:val="24"/>
              </w:rPr>
              <w:t>.</w:t>
            </w:r>
          </w:p>
          <w:p w14:paraId="61BA72F4">
            <w:pPr>
              <w:spacing w:beforeAutospacing="1" w:after="0" w:afterAutospacing="1" w:line="259" w:lineRule="auto"/>
              <w:rPr>
                <w:rFonts w:ascii="Times New Roman" w:hAnsi="Times New Roman" w:eastAsia="sans-serif)" w:cs="Times New Roman"/>
                <w:b/>
                <w:bCs/>
                <w:sz w:val="24"/>
                <w:szCs w:val="24"/>
                <w:shd w:val="clear" w:color="auto" w:fill="FFFFFF"/>
                <w:lang w:val="kk-KZ"/>
              </w:rPr>
            </w:pPr>
            <w:r>
              <w:rPr>
                <w:rFonts w:ascii="Times New Roman" w:hAnsi="Times New Roman" w:eastAsia="sans-serif)" w:cs="Times New Roman"/>
                <w:b/>
                <w:bCs/>
                <w:sz w:val="24"/>
                <w:szCs w:val="24"/>
                <w:shd w:val="clear" w:color="auto" w:fill="FFFFFF"/>
                <w:lang w:val="kk-KZ"/>
              </w:rPr>
              <w:t>Жетекшісі:</w:t>
            </w:r>
            <w:r>
              <w:rPr>
                <w:rFonts w:ascii="Times New Roman" w:hAnsi="Times New Roman" w:eastAsia="sans-serif)" w:cs="Times New Roman"/>
                <w:sz w:val="24"/>
                <w:szCs w:val="24"/>
                <w:shd w:val="clear" w:color="auto" w:fill="FFFFFF"/>
                <w:lang w:val="kk-KZ"/>
              </w:rPr>
              <w:t xml:space="preserve"> Бекешов Е. М</w:t>
            </w:r>
          </w:p>
          <w:p w14:paraId="3FC55BC4">
            <w:pPr>
              <w:spacing w:beforeAutospacing="1" w:after="0" w:afterAutospacing="1" w:line="259" w:lineRule="auto"/>
              <w:rPr>
                <w:rFonts w:ascii="Times New Roman" w:hAnsi="Times New Roman" w:eastAsia="sans-serif)" w:cs="Times New Roman"/>
                <w:b/>
                <w:bCs/>
                <w:sz w:val="24"/>
                <w:szCs w:val="24"/>
                <w:shd w:val="clear" w:color="auto" w:fill="FFFFFF"/>
                <w:lang w:val="kk-KZ"/>
              </w:rPr>
            </w:pPr>
            <w:r>
              <w:rPr>
                <w:rFonts w:ascii="Times New Roman" w:hAnsi="Times New Roman" w:eastAsia="sans-serif)" w:cs="Times New Roman"/>
                <w:b/>
                <w:bCs/>
                <w:sz w:val="24"/>
                <w:szCs w:val="24"/>
                <w:shd w:val="clear" w:color="auto" w:fill="FFFFFF"/>
                <w:lang w:val="kk-KZ"/>
              </w:rPr>
              <w:t>Мақсаты:</w:t>
            </w:r>
          </w:p>
          <w:p w14:paraId="1CA260E2">
            <w:pPr>
              <w:spacing w:beforeAutospacing="1" w:after="0" w:afterAutospacing="1" w:line="259"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 xml:space="preserve"> «Шабыт» жобасының мақсаты — шығармашылықпен айналысатын дарынды жастарды қолдау, олардың өнерін дамытуға жағдай жасау және мәдениет пен өнер саласындағы жаңа есімдерді анықтау. Бұл жоба арқылы жастарға өз таланты мен әлеуетін көрсетуге мүмкіндік беріледі, сонымен қатар тәжірибе алмасуға, кәсіби өсуге және қоғамға мәдени үлес қосуға жол ашылады.</w:t>
            </w:r>
          </w:p>
          <w:p w14:paraId="169D570A">
            <w:pPr>
              <w:spacing w:beforeAutospacing="1" w:after="0" w:afterAutospacing="1" w:line="259" w:lineRule="auto"/>
              <w:rPr>
                <w:rFonts w:ascii="Times New Roman" w:hAnsi="Times New Roman" w:eastAsia="sans-serif)" w:cs="Times New Roman"/>
                <w:b/>
                <w:bCs/>
                <w:sz w:val="24"/>
                <w:szCs w:val="24"/>
                <w:shd w:val="clear" w:color="auto" w:fill="FFFFFF"/>
                <w:lang w:val="kk-KZ"/>
              </w:rPr>
            </w:pPr>
            <w:r>
              <w:rPr>
                <w:rFonts w:ascii="Times New Roman" w:hAnsi="Times New Roman" w:eastAsia="sans-serif)" w:cs="Times New Roman"/>
                <w:b/>
                <w:bCs/>
                <w:sz w:val="24"/>
                <w:szCs w:val="24"/>
                <w:shd w:val="clear" w:color="auto" w:fill="FFFFFF"/>
                <w:lang w:val="kk-KZ"/>
              </w:rPr>
              <w:t>Ұйымдастырылған іс-шаралар:</w:t>
            </w:r>
          </w:p>
          <w:p w14:paraId="35E9DCF2">
            <w:pPr>
              <w:spacing w:beforeAutospacing="1" w:after="0" w:afterAutospacing="1" w:line="240"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 xml:space="preserve">Айтыс </w:t>
            </w:r>
          </w:p>
          <w:p w14:paraId="273CAB75">
            <w:pPr>
              <w:spacing w:beforeAutospacing="1" w:after="0" w:afterAutospacing="1" w:line="240" w:lineRule="auto"/>
              <w:rPr>
                <w:rFonts w:ascii="Times New Roman" w:hAnsi="Times New Roman" w:eastAsia="sans-serif)" w:cs="Times New Roman"/>
                <w:sz w:val="24"/>
                <w:szCs w:val="24"/>
                <w:shd w:val="clear" w:color="auto" w:fill="FFFFFF"/>
                <w:lang w:val="kk-KZ"/>
              </w:rPr>
            </w:pPr>
            <w:r>
              <w:rPr>
                <w:rFonts w:ascii="Times New Roman" w:hAnsi="Times New Roman" w:eastAsia="sans-serif)" w:cs="Times New Roman"/>
                <w:sz w:val="24"/>
                <w:szCs w:val="24"/>
                <w:shd w:val="clear" w:color="auto" w:fill="FFFFFF"/>
                <w:lang w:val="kk-KZ"/>
              </w:rPr>
              <w:t>Күй күмбірі</w:t>
            </w:r>
          </w:p>
          <w:p w14:paraId="27730501">
            <w:pPr>
              <w:spacing w:beforeAutospacing="1" w:after="0" w:afterAutospacing="1" w:line="240" w:lineRule="auto"/>
              <w:rPr>
                <w:rFonts w:ascii="Times New Roman" w:hAnsi="Times New Roman" w:eastAsia="sans-serif)" w:cs="Times New Roman"/>
                <w:sz w:val="24"/>
                <w:szCs w:val="24"/>
                <w:shd w:val="clear" w:color="auto" w:fill="FFFFFF"/>
              </w:rPr>
            </w:pPr>
            <w:r>
              <w:rPr>
                <w:rFonts w:ascii="Times New Roman" w:hAnsi="Times New Roman" w:eastAsia="sans-serif)" w:cs="Times New Roman"/>
                <w:sz w:val="24"/>
                <w:szCs w:val="24"/>
                <w:shd w:val="clear" w:color="auto" w:fill="FFFFFF"/>
              </w:rPr>
              <w:t>Ұлттық мәдениет көрмесі</w:t>
            </w:r>
          </w:p>
          <w:p w14:paraId="45FA5D43">
            <w:pPr>
              <w:spacing w:line="259" w:lineRule="auto"/>
              <w:rPr>
                <w:rFonts w:ascii="Times New Roman" w:hAnsi="Times New Roman" w:cs="Times New Roman"/>
                <w:sz w:val="24"/>
                <w:szCs w:val="24"/>
                <w:lang w:val="kk-KZ"/>
              </w:rPr>
            </w:pPr>
            <w:r>
              <w:rPr>
                <w:rFonts w:ascii="Times New Roman" w:hAnsi="Times New Roman" w:eastAsia="Symbol" w:cs="Times New Roman"/>
                <w:sz w:val="24"/>
                <w:szCs w:val="24"/>
              </w:rPr>
              <w:t></w:t>
            </w:r>
            <w:r>
              <w:rPr>
                <w:rFonts w:ascii="Times New Roman" w:hAnsi="Times New Roman" w:eastAsia="sans-serif)" w:cs="Times New Roman"/>
                <w:b/>
                <w:bCs/>
                <w:sz w:val="24"/>
                <w:szCs w:val="24"/>
                <w:shd w:val="clear" w:color="auto" w:fill="FFFFFF"/>
                <w:lang w:val="kk-KZ"/>
              </w:rPr>
              <w:t>Қорытынды:</w:t>
            </w:r>
          </w:p>
          <w:p w14:paraId="78418E8B">
            <w:pPr>
              <w:spacing w:beforeAutospacing="1" w:after="0" w:afterAutospacing="1" w:line="240" w:lineRule="auto"/>
              <w:rPr>
                <w:rFonts w:ascii="Times New Roman" w:hAnsi="Times New Roman" w:eastAsia="Calibri Light" w:cs="Times New Roman"/>
                <w:b/>
                <w:bCs/>
                <w:sz w:val="24"/>
                <w:szCs w:val="24"/>
                <w:lang w:val="kk-KZ"/>
              </w:rPr>
            </w:pPr>
            <w:r>
              <w:rPr>
                <w:rFonts w:ascii="Times New Roman" w:hAnsi="Times New Roman" w:eastAsia="sans-serif)" w:cs="Times New Roman"/>
                <w:b/>
                <w:bCs/>
                <w:sz w:val="24"/>
                <w:szCs w:val="24"/>
                <w:shd w:val="clear" w:color="auto" w:fill="FFFFFF"/>
              </w:rPr>
              <w:t xml:space="preserve">Айтыс </w:t>
            </w:r>
          </w:p>
          <w:p w14:paraId="6D84DA8A">
            <w:pPr>
              <w:spacing w:line="259" w:lineRule="auto"/>
              <w:rPr>
                <w:sz w:val="28"/>
                <w:szCs w:val="28"/>
              </w:rPr>
            </w:pPr>
            <w:r>
              <w:rPr>
                <w:rFonts w:ascii="Times New Roman" w:hAnsi="Times New Roman" w:cs="Times New Roman"/>
                <w:sz w:val="24"/>
                <w:szCs w:val="24"/>
                <w:lang w:eastAsia="ru-RU"/>
              </w:rPr>
              <w:drawing>
                <wp:inline distT="0" distB="0" distL="114300" distR="114300">
                  <wp:extent cx="1870710" cy="4203700"/>
                  <wp:effectExtent l="19050" t="0" r="0" b="0"/>
                  <wp:docPr id="142" name="Picture 2" descr="WhatsApp Image 2025-04-04 at 09.59.0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2" descr="WhatsApp Image 2025-04-04 at 09.59.04 (2)"/>
                          <pic:cNvPicPr>
                            <a:picLocks noChangeAspect="1"/>
                          </pic:cNvPicPr>
                        </pic:nvPicPr>
                        <pic:blipFill>
                          <a:blip r:embed="rId151"/>
                          <a:stretch>
                            <a:fillRect/>
                          </a:stretch>
                        </pic:blipFill>
                        <pic:spPr>
                          <a:xfrm>
                            <a:off x="0" y="0"/>
                            <a:ext cx="1875790" cy="4214471"/>
                          </a:xfrm>
                          <a:prstGeom prst="rect">
                            <a:avLst/>
                          </a:prstGeom>
                        </pic:spPr>
                      </pic:pic>
                    </a:graphicData>
                  </a:graphic>
                </wp:inline>
              </w:drawing>
            </w:r>
            <w:r>
              <w:rPr>
                <w:rFonts w:ascii="Times New Roman" w:hAnsi="Times New Roman" w:cs="Times New Roman"/>
                <w:sz w:val="24"/>
                <w:szCs w:val="24"/>
                <w:lang w:eastAsia="ru-RU"/>
              </w:rPr>
              <w:drawing>
                <wp:inline distT="0" distB="0" distL="114300" distR="114300">
                  <wp:extent cx="1973580" cy="4196715"/>
                  <wp:effectExtent l="19050" t="0" r="7341" b="0"/>
                  <wp:docPr id="143" name="Picture 3" descr="WhatsApp Image 2025-04-04 at 09.59.0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3" descr="WhatsApp Image 2025-04-04 at 09.59.04 (1)"/>
                          <pic:cNvPicPr>
                            <a:picLocks noChangeAspect="1"/>
                          </pic:cNvPicPr>
                        </pic:nvPicPr>
                        <pic:blipFill>
                          <a:blip r:embed="rId152"/>
                          <a:stretch>
                            <a:fillRect/>
                          </a:stretch>
                        </pic:blipFill>
                        <pic:spPr>
                          <a:xfrm>
                            <a:off x="0" y="0"/>
                            <a:ext cx="1978025" cy="4206011"/>
                          </a:xfrm>
                          <a:prstGeom prst="rect">
                            <a:avLst/>
                          </a:prstGeom>
                        </pic:spPr>
                      </pic:pic>
                    </a:graphicData>
                  </a:graphic>
                </wp:inline>
              </w:drawing>
            </w:r>
            <w:r>
              <w:rPr>
                <w:rFonts w:ascii="Times New Roman" w:hAnsi="Times New Roman" w:cs="Times New Roman"/>
                <w:sz w:val="24"/>
                <w:szCs w:val="24"/>
                <w:lang w:eastAsia="ru-RU"/>
              </w:rPr>
              <w:drawing>
                <wp:inline distT="0" distB="0" distL="114300" distR="114300">
                  <wp:extent cx="1905000" cy="4184015"/>
                  <wp:effectExtent l="19050" t="0" r="0" b="0"/>
                  <wp:docPr id="144" name="Picture 5" descr="WhatsApp Image 2025-04-04 at 09.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5" descr="WhatsApp Image 2025-04-04 at 09.59.04"/>
                          <pic:cNvPicPr>
                            <a:picLocks noChangeAspect="1"/>
                          </pic:cNvPicPr>
                        </pic:nvPicPr>
                        <pic:blipFill>
                          <a:blip r:embed="rId153"/>
                          <a:stretch>
                            <a:fillRect/>
                          </a:stretch>
                        </pic:blipFill>
                        <pic:spPr>
                          <a:xfrm>
                            <a:off x="0" y="0"/>
                            <a:ext cx="1909445" cy="4192943"/>
                          </a:xfrm>
                          <a:prstGeom prst="rect">
                            <a:avLst/>
                          </a:prstGeom>
                        </pic:spPr>
                      </pic:pic>
                    </a:graphicData>
                  </a:graphic>
                </wp:inline>
              </w:drawing>
            </w:r>
          </w:p>
          <w:p w14:paraId="0F7B9F75">
            <w:pPr>
              <w:spacing w:after="0" w:line="240" w:lineRule="auto"/>
              <w:jc w:val="both"/>
              <w:rPr>
                <w:rFonts w:ascii="Times New Roman" w:hAnsi="Times New Roman" w:cs="Times New Roman"/>
                <w:sz w:val="24"/>
                <w:szCs w:val="24"/>
                <w:lang w:val="kk-KZ"/>
              </w:rPr>
            </w:pPr>
          </w:p>
          <w:p w14:paraId="06F78BED">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Сынып жетекшілердің сапалық құрамы</w:t>
            </w:r>
          </w:p>
          <w:tbl>
            <w:tblPr>
              <w:tblStyle w:val="8"/>
              <w:tblW w:w="8902" w:type="dxa"/>
              <w:tblInd w:w="366"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0" w:type="dxa"/>
                <w:bottom w:w="0" w:type="dxa"/>
                <w:right w:w="0" w:type="dxa"/>
              </w:tblCellMar>
            </w:tblPr>
            <w:tblGrid>
              <w:gridCol w:w="2604"/>
              <w:gridCol w:w="2331"/>
              <w:gridCol w:w="1741"/>
              <w:gridCol w:w="2226"/>
            </w:tblGrid>
            <w:tr w14:paraId="240AD34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237" w:hRule="atLeast"/>
              </w:trPr>
              <w:tc>
                <w:tcPr>
                  <w:tcW w:w="2604" w:type="dxa"/>
                  <w:shd w:val="clear" w:color="auto" w:fill="auto"/>
                  <w:tcMar>
                    <w:top w:w="72" w:type="dxa"/>
                    <w:left w:w="144" w:type="dxa"/>
                    <w:bottom w:w="72" w:type="dxa"/>
                    <w:right w:w="144" w:type="dxa"/>
                  </w:tcMar>
                </w:tcPr>
                <w:p w14:paraId="6735F3BB">
                  <w:pPr>
                    <w:spacing w:after="0" w:line="240" w:lineRule="auto"/>
                    <w:jc w:val="center"/>
                    <w:rPr>
                      <w:rFonts w:ascii="Times New Roman" w:hAnsi="Times New Roman" w:cs="Times New Roman"/>
                      <w:b/>
                      <w:bCs/>
                      <w:lang w:val="kk-KZ"/>
                    </w:rPr>
                  </w:pPr>
                  <w:r>
                    <w:rPr>
                      <w:rFonts w:ascii="Times New Roman" w:hAnsi="Times New Roman" w:cs="Times New Roman"/>
                      <w:b/>
                      <w:bCs/>
                      <w:lang w:val="kk-KZ"/>
                    </w:rPr>
                    <w:t>Жылдар</w:t>
                  </w:r>
                </w:p>
              </w:tc>
              <w:tc>
                <w:tcPr>
                  <w:tcW w:w="2331" w:type="dxa"/>
                  <w:shd w:val="clear" w:color="auto" w:fill="auto"/>
                  <w:tcMar>
                    <w:top w:w="72" w:type="dxa"/>
                    <w:left w:w="144" w:type="dxa"/>
                    <w:bottom w:w="72" w:type="dxa"/>
                    <w:right w:w="144" w:type="dxa"/>
                  </w:tcMar>
                </w:tcPr>
                <w:p w14:paraId="316D665B">
                  <w:pPr>
                    <w:spacing w:after="0" w:line="240" w:lineRule="auto"/>
                    <w:jc w:val="center"/>
                    <w:rPr>
                      <w:rFonts w:ascii="Times New Roman" w:hAnsi="Times New Roman" w:cs="Times New Roman"/>
                      <w:b/>
                      <w:bCs/>
                      <w:lang w:val="kk-KZ"/>
                    </w:rPr>
                  </w:pPr>
                  <w:r>
                    <w:rPr>
                      <w:rFonts w:ascii="Times New Roman" w:hAnsi="Times New Roman" w:cs="Times New Roman"/>
                      <w:b/>
                      <w:bCs/>
                      <w:lang w:val="kk-KZ"/>
                    </w:rPr>
                    <w:t>Сынып жетекшілер</w:t>
                  </w:r>
                </w:p>
              </w:tc>
              <w:tc>
                <w:tcPr>
                  <w:tcW w:w="1741" w:type="dxa"/>
                  <w:shd w:val="clear" w:color="auto" w:fill="auto"/>
                  <w:tcMar>
                    <w:top w:w="72" w:type="dxa"/>
                    <w:left w:w="144" w:type="dxa"/>
                    <w:bottom w:w="72" w:type="dxa"/>
                    <w:right w:w="144" w:type="dxa"/>
                  </w:tcMar>
                </w:tcPr>
                <w:p w14:paraId="3BD010F0">
                  <w:pPr>
                    <w:spacing w:after="0" w:line="240" w:lineRule="auto"/>
                    <w:jc w:val="center"/>
                    <w:rPr>
                      <w:rFonts w:ascii="Times New Roman" w:hAnsi="Times New Roman" w:cs="Times New Roman"/>
                      <w:b/>
                      <w:bCs/>
                      <w:lang w:val="kk-KZ"/>
                    </w:rPr>
                  </w:pPr>
                  <w:r>
                    <w:rPr>
                      <w:rFonts w:ascii="Times New Roman" w:hAnsi="Times New Roman" w:cs="Times New Roman"/>
                      <w:b/>
                      <w:bCs/>
                      <w:lang w:val="kk-KZ"/>
                    </w:rPr>
                    <w:t>Жоғары білімді</w:t>
                  </w:r>
                </w:p>
              </w:tc>
              <w:tc>
                <w:tcPr>
                  <w:tcW w:w="2226" w:type="dxa"/>
                  <w:shd w:val="clear" w:color="auto" w:fill="auto"/>
                  <w:tcMar>
                    <w:top w:w="72" w:type="dxa"/>
                    <w:left w:w="144" w:type="dxa"/>
                    <w:bottom w:w="72" w:type="dxa"/>
                    <w:right w:w="144" w:type="dxa"/>
                  </w:tcMar>
                </w:tcPr>
                <w:p w14:paraId="235113F9">
                  <w:pPr>
                    <w:spacing w:after="0" w:line="240" w:lineRule="auto"/>
                    <w:jc w:val="center"/>
                    <w:rPr>
                      <w:rFonts w:ascii="Times New Roman" w:hAnsi="Times New Roman" w:cs="Times New Roman"/>
                      <w:b/>
                      <w:bCs/>
                      <w:lang w:val="kk-KZ"/>
                    </w:rPr>
                  </w:pPr>
                  <w:r>
                    <w:rPr>
                      <w:rFonts w:ascii="Times New Roman" w:hAnsi="Times New Roman" w:cs="Times New Roman"/>
                      <w:b/>
                      <w:bCs/>
                      <w:lang w:val="kk-KZ"/>
                    </w:rPr>
                    <w:t>Арнаулы орта</w:t>
                  </w:r>
                </w:p>
              </w:tc>
            </w:tr>
            <w:tr w14:paraId="73BAF8C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161" w:hRule="atLeast"/>
              </w:trPr>
              <w:tc>
                <w:tcPr>
                  <w:tcW w:w="2604" w:type="dxa"/>
                  <w:shd w:val="clear" w:color="auto" w:fill="auto"/>
                  <w:tcMar>
                    <w:top w:w="72" w:type="dxa"/>
                    <w:left w:w="144" w:type="dxa"/>
                    <w:bottom w:w="72" w:type="dxa"/>
                    <w:right w:w="144" w:type="dxa"/>
                  </w:tcMar>
                </w:tcPr>
                <w:p w14:paraId="0E43240D">
                  <w:pPr>
                    <w:spacing w:after="0" w:line="240" w:lineRule="auto"/>
                    <w:jc w:val="center"/>
                    <w:rPr>
                      <w:rFonts w:ascii="Times New Roman" w:hAnsi="Times New Roman" w:cs="Times New Roman"/>
                      <w:bCs/>
                      <w:lang w:val="kk-KZ"/>
                    </w:rPr>
                  </w:pPr>
                  <w:r>
                    <w:rPr>
                      <w:rFonts w:ascii="Times New Roman" w:hAnsi="Times New Roman" w:cs="Times New Roman"/>
                      <w:bCs/>
                      <w:lang w:val="kk-KZ"/>
                    </w:rPr>
                    <w:t>2024-2025 оқу жылы</w:t>
                  </w:r>
                </w:p>
              </w:tc>
              <w:tc>
                <w:tcPr>
                  <w:tcW w:w="2331" w:type="dxa"/>
                  <w:shd w:val="clear" w:color="auto" w:fill="auto"/>
                  <w:tcMar>
                    <w:top w:w="72" w:type="dxa"/>
                    <w:left w:w="144" w:type="dxa"/>
                    <w:bottom w:w="72" w:type="dxa"/>
                    <w:right w:w="144" w:type="dxa"/>
                  </w:tcMar>
                </w:tcPr>
                <w:p w14:paraId="48AAB3CC">
                  <w:pPr>
                    <w:spacing w:after="0" w:line="240" w:lineRule="auto"/>
                    <w:jc w:val="center"/>
                    <w:rPr>
                      <w:rFonts w:ascii="Times New Roman" w:hAnsi="Times New Roman" w:cs="Times New Roman"/>
                      <w:bCs/>
                      <w:lang w:val="kk-KZ"/>
                    </w:rPr>
                  </w:pPr>
                  <w:r>
                    <w:rPr>
                      <w:rFonts w:ascii="Times New Roman" w:hAnsi="Times New Roman" w:cs="Times New Roman"/>
                      <w:bCs/>
                      <w:lang w:val="kk-KZ"/>
                    </w:rPr>
                    <w:t>11</w:t>
                  </w:r>
                </w:p>
              </w:tc>
              <w:tc>
                <w:tcPr>
                  <w:tcW w:w="1741" w:type="dxa"/>
                  <w:shd w:val="clear" w:color="auto" w:fill="auto"/>
                  <w:tcMar>
                    <w:top w:w="72" w:type="dxa"/>
                    <w:left w:w="144" w:type="dxa"/>
                    <w:bottom w:w="72" w:type="dxa"/>
                    <w:right w:w="144" w:type="dxa"/>
                  </w:tcMar>
                </w:tcPr>
                <w:p w14:paraId="2BA8F536">
                  <w:pPr>
                    <w:spacing w:after="0" w:line="240" w:lineRule="auto"/>
                    <w:jc w:val="center"/>
                    <w:rPr>
                      <w:rFonts w:ascii="Times New Roman" w:hAnsi="Times New Roman" w:cs="Times New Roman"/>
                      <w:bCs/>
                      <w:lang w:val="kk-KZ"/>
                    </w:rPr>
                  </w:pPr>
                  <w:r>
                    <w:rPr>
                      <w:rFonts w:ascii="Times New Roman" w:hAnsi="Times New Roman" w:cs="Times New Roman"/>
                      <w:bCs/>
                      <w:lang w:val="kk-KZ"/>
                    </w:rPr>
                    <w:t>10</w:t>
                  </w:r>
                </w:p>
              </w:tc>
              <w:tc>
                <w:tcPr>
                  <w:tcW w:w="2226" w:type="dxa"/>
                  <w:shd w:val="clear" w:color="auto" w:fill="auto"/>
                  <w:tcMar>
                    <w:top w:w="72" w:type="dxa"/>
                    <w:left w:w="144" w:type="dxa"/>
                    <w:bottom w:w="72" w:type="dxa"/>
                    <w:right w:w="144" w:type="dxa"/>
                  </w:tcMar>
                </w:tcPr>
                <w:p w14:paraId="3D2BF4A9">
                  <w:pPr>
                    <w:spacing w:after="0" w:line="240" w:lineRule="auto"/>
                    <w:jc w:val="center"/>
                    <w:rPr>
                      <w:rFonts w:ascii="Times New Roman" w:hAnsi="Times New Roman" w:cs="Times New Roman"/>
                      <w:bCs/>
                      <w:lang w:val="kk-KZ"/>
                    </w:rPr>
                  </w:pPr>
                  <w:r>
                    <w:rPr>
                      <w:rFonts w:ascii="Times New Roman" w:hAnsi="Times New Roman" w:cs="Times New Roman"/>
                      <w:bCs/>
                      <w:lang w:val="kk-KZ"/>
                    </w:rPr>
                    <w:t>1</w:t>
                  </w:r>
                </w:p>
              </w:tc>
            </w:tr>
          </w:tbl>
          <w:p w14:paraId="1CB27B4B">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Сынып  жетекшілердің біліктілік  санаты</w:t>
            </w:r>
          </w:p>
          <w:tbl>
            <w:tblPr>
              <w:tblStyle w:val="8"/>
              <w:tblW w:w="8891" w:type="dxa"/>
              <w:tblInd w:w="35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803"/>
              <w:gridCol w:w="1843"/>
              <w:gridCol w:w="2551"/>
              <w:gridCol w:w="2694"/>
            </w:tblGrid>
            <w:tr w14:paraId="7F6442A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83" w:hRule="atLeast"/>
              </w:trPr>
              <w:tc>
                <w:tcPr>
                  <w:tcW w:w="1803" w:type="dxa"/>
                  <w:shd w:val="clear" w:color="auto" w:fill="FFFFFF" w:themeFill="background1"/>
                  <w:tcMar>
                    <w:top w:w="72" w:type="dxa"/>
                    <w:left w:w="144" w:type="dxa"/>
                    <w:bottom w:w="72" w:type="dxa"/>
                    <w:right w:w="144" w:type="dxa"/>
                  </w:tcMar>
                </w:tcPr>
                <w:p w14:paraId="4E62C367">
                  <w:pPr>
                    <w:spacing w:after="0" w:line="240" w:lineRule="auto"/>
                    <w:jc w:val="center"/>
                    <w:rPr>
                      <w:rFonts w:ascii="Times New Roman" w:hAnsi="Times New Roman" w:cs="Times New Roman"/>
                      <w:b/>
                      <w:bCs/>
                      <w:sz w:val="20"/>
                      <w:szCs w:val="24"/>
                      <w:lang w:val="kk-KZ"/>
                    </w:rPr>
                  </w:pPr>
                  <w:r>
                    <w:rPr>
                      <w:rFonts w:ascii="Times New Roman" w:hAnsi="Times New Roman" w:cs="Times New Roman"/>
                      <w:b/>
                      <w:bCs/>
                      <w:sz w:val="20"/>
                      <w:szCs w:val="24"/>
                      <w:lang w:val="kk-KZ"/>
                    </w:rPr>
                    <w:t>Жылдар</w:t>
                  </w:r>
                </w:p>
              </w:tc>
              <w:tc>
                <w:tcPr>
                  <w:tcW w:w="1843" w:type="dxa"/>
                  <w:shd w:val="clear" w:color="auto" w:fill="FFFFFF" w:themeFill="background1"/>
                  <w:tcMar>
                    <w:top w:w="72" w:type="dxa"/>
                    <w:left w:w="144" w:type="dxa"/>
                    <w:bottom w:w="72" w:type="dxa"/>
                    <w:right w:w="144" w:type="dxa"/>
                  </w:tcMar>
                </w:tcPr>
                <w:p w14:paraId="70D53212">
                  <w:pPr>
                    <w:spacing w:after="0" w:line="240" w:lineRule="auto"/>
                    <w:jc w:val="center"/>
                    <w:rPr>
                      <w:rFonts w:ascii="Times New Roman" w:hAnsi="Times New Roman" w:cs="Times New Roman"/>
                      <w:b/>
                      <w:bCs/>
                      <w:sz w:val="20"/>
                      <w:szCs w:val="24"/>
                      <w:lang w:val="kk-KZ"/>
                    </w:rPr>
                  </w:pPr>
                  <w:r>
                    <w:rPr>
                      <w:rFonts w:ascii="Times New Roman" w:hAnsi="Times New Roman" w:cs="Times New Roman"/>
                      <w:b/>
                      <w:bCs/>
                      <w:sz w:val="20"/>
                      <w:szCs w:val="24"/>
                      <w:lang w:val="kk-KZ"/>
                    </w:rPr>
                    <w:t>Модератор</w:t>
                  </w:r>
                </w:p>
              </w:tc>
              <w:tc>
                <w:tcPr>
                  <w:tcW w:w="2551" w:type="dxa"/>
                  <w:shd w:val="clear" w:color="auto" w:fill="FFFFFF" w:themeFill="background1"/>
                  <w:tcMar>
                    <w:top w:w="72" w:type="dxa"/>
                    <w:left w:w="144" w:type="dxa"/>
                    <w:bottom w:w="72" w:type="dxa"/>
                    <w:right w:w="144" w:type="dxa"/>
                  </w:tcMar>
                </w:tcPr>
                <w:p w14:paraId="5370DCEB">
                  <w:pPr>
                    <w:spacing w:after="0" w:line="240" w:lineRule="auto"/>
                    <w:jc w:val="center"/>
                    <w:rPr>
                      <w:rFonts w:ascii="Times New Roman" w:hAnsi="Times New Roman" w:cs="Times New Roman"/>
                      <w:b/>
                      <w:bCs/>
                      <w:sz w:val="20"/>
                      <w:szCs w:val="24"/>
                      <w:lang w:val="kk-KZ"/>
                    </w:rPr>
                  </w:pPr>
                  <w:r>
                    <w:rPr>
                      <w:rFonts w:ascii="Times New Roman" w:hAnsi="Times New Roman" w:cs="Times New Roman"/>
                      <w:b/>
                      <w:bCs/>
                      <w:sz w:val="20"/>
                      <w:szCs w:val="24"/>
                      <w:lang w:val="kk-KZ"/>
                    </w:rPr>
                    <w:t>Сарапшы</w:t>
                  </w:r>
                </w:p>
              </w:tc>
              <w:tc>
                <w:tcPr>
                  <w:tcW w:w="2694" w:type="dxa"/>
                  <w:shd w:val="clear" w:color="auto" w:fill="FFFFFF" w:themeFill="background1"/>
                  <w:tcMar>
                    <w:top w:w="72" w:type="dxa"/>
                    <w:left w:w="144" w:type="dxa"/>
                    <w:bottom w:w="72" w:type="dxa"/>
                    <w:right w:w="144" w:type="dxa"/>
                  </w:tcMar>
                </w:tcPr>
                <w:p w14:paraId="08B7A719">
                  <w:pPr>
                    <w:spacing w:after="0" w:line="240" w:lineRule="auto"/>
                    <w:jc w:val="center"/>
                    <w:rPr>
                      <w:rFonts w:ascii="Times New Roman" w:hAnsi="Times New Roman" w:cs="Times New Roman"/>
                      <w:b/>
                      <w:bCs/>
                      <w:sz w:val="20"/>
                      <w:szCs w:val="24"/>
                      <w:lang w:val="kk-KZ"/>
                    </w:rPr>
                  </w:pPr>
                  <w:r>
                    <w:rPr>
                      <w:rFonts w:ascii="Times New Roman" w:hAnsi="Times New Roman" w:cs="Times New Roman"/>
                      <w:b/>
                      <w:bCs/>
                      <w:sz w:val="20"/>
                      <w:szCs w:val="24"/>
                      <w:lang w:val="kk-KZ"/>
                    </w:rPr>
                    <w:t>Зерттеуші</w:t>
                  </w:r>
                </w:p>
              </w:tc>
            </w:tr>
            <w:tr w14:paraId="50EE53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118" w:hRule="atLeast"/>
              </w:trPr>
              <w:tc>
                <w:tcPr>
                  <w:tcW w:w="1803" w:type="dxa"/>
                  <w:shd w:val="clear" w:color="auto" w:fill="FFFFFF" w:themeFill="background1"/>
                  <w:tcMar>
                    <w:top w:w="72" w:type="dxa"/>
                    <w:left w:w="144" w:type="dxa"/>
                    <w:bottom w:w="72" w:type="dxa"/>
                    <w:right w:w="144" w:type="dxa"/>
                  </w:tcMar>
                </w:tcPr>
                <w:p w14:paraId="11DBF2A9">
                  <w:pPr>
                    <w:spacing w:after="0" w:line="240" w:lineRule="auto"/>
                    <w:jc w:val="center"/>
                    <w:rPr>
                      <w:rFonts w:ascii="Times New Roman" w:hAnsi="Times New Roman" w:cs="Times New Roman"/>
                      <w:bCs/>
                      <w:sz w:val="20"/>
                      <w:szCs w:val="24"/>
                      <w:highlight w:val="yellow"/>
                      <w:lang w:val="kk-KZ"/>
                    </w:rPr>
                  </w:pPr>
                  <w:r>
                    <w:rPr>
                      <w:rFonts w:ascii="Times New Roman" w:hAnsi="Times New Roman" w:cs="Times New Roman"/>
                      <w:bCs/>
                      <w:sz w:val="20"/>
                      <w:szCs w:val="24"/>
                      <w:lang w:val="kk-KZ"/>
                    </w:rPr>
                    <w:t>2024-2025</w:t>
                  </w:r>
                </w:p>
              </w:tc>
              <w:tc>
                <w:tcPr>
                  <w:tcW w:w="1843" w:type="dxa"/>
                  <w:shd w:val="clear" w:color="auto" w:fill="FFFFFF" w:themeFill="background1"/>
                  <w:tcMar>
                    <w:top w:w="72" w:type="dxa"/>
                    <w:left w:w="144" w:type="dxa"/>
                    <w:bottom w:w="72" w:type="dxa"/>
                    <w:right w:w="144" w:type="dxa"/>
                  </w:tcMar>
                </w:tcPr>
                <w:p w14:paraId="303888D9">
                  <w:pPr>
                    <w:spacing w:after="0" w:line="240" w:lineRule="auto"/>
                    <w:jc w:val="center"/>
                    <w:rPr>
                      <w:rFonts w:ascii="Times New Roman" w:hAnsi="Times New Roman" w:eastAsia="Times New Roman" w:cs="Times New Roman"/>
                      <w:sz w:val="20"/>
                      <w:szCs w:val="24"/>
                      <w:lang w:val="kk-KZ"/>
                    </w:rPr>
                  </w:pPr>
                  <w:r>
                    <w:rPr>
                      <w:rFonts w:ascii="Times New Roman" w:hAnsi="Times New Roman" w:eastAsia="Times New Roman" w:cs="Times New Roman"/>
                      <w:sz w:val="20"/>
                      <w:szCs w:val="24"/>
                      <w:lang w:val="kk-KZ"/>
                    </w:rPr>
                    <w:t>2</w:t>
                  </w:r>
                </w:p>
              </w:tc>
              <w:tc>
                <w:tcPr>
                  <w:tcW w:w="2551" w:type="dxa"/>
                  <w:shd w:val="clear" w:color="auto" w:fill="FFFFFF" w:themeFill="background1"/>
                  <w:tcMar>
                    <w:top w:w="72" w:type="dxa"/>
                    <w:left w:w="144" w:type="dxa"/>
                    <w:bottom w:w="72" w:type="dxa"/>
                    <w:right w:w="144" w:type="dxa"/>
                  </w:tcMar>
                </w:tcPr>
                <w:p w14:paraId="0C3AF073">
                  <w:pPr>
                    <w:spacing w:after="0" w:line="240" w:lineRule="auto"/>
                    <w:jc w:val="center"/>
                    <w:rPr>
                      <w:rFonts w:ascii="Times New Roman" w:hAnsi="Times New Roman" w:eastAsia="Times New Roman" w:cs="Times New Roman"/>
                      <w:sz w:val="20"/>
                      <w:szCs w:val="24"/>
                      <w:lang w:val="kk-KZ"/>
                    </w:rPr>
                  </w:pPr>
                  <w:r>
                    <w:rPr>
                      <w:rFonts w:ascii="Times New Roman" w:hAnsi="Times New Roman" w:eastAsia="Times New Roman" w:cs="Times New Roman"/>
                      <w:sz w:val="20"/>
                      <w:szCs w:val="24"/>
                      <w:lang w:val="kk-KZ"/>
                    </w:rPr>
                    <w:t>0</w:t>
                  </w:r>
                </w:p>
              </w:tc>
              <w:tc>
                <w:tcPr>
                  <w:tcW w:w="2694" w:type="dxa"/>
                  <w:shd w:val="clear" w:color="auto" w:fill="FFFFFF" w:themeFill="background1"/>
                  <w:tcMar>
                    <w:top w:w="72" w:type="dxa"/>
                    <w:left w:w="144" w:type="dxa"/>
                    <w:bottom w:w="72" w:type="dxa"/>
                    <w:right w:w="144" w:type="dxa"/>
                  </w:tcMar>
                </w:tcPr>
                <w:p w14:paraId="443B679C">
                  <w:pPr>
                    <w:spacing w:after="0" w:line="240" w:lineRule="auto"/>
                    <w:jc w:val="center"/>
                    <w:rPr>
                      <w:rFonts w:ascii="Times New Roman" w:hAnsi="Times New Roman" w:eastAsia="Times New Roman" w:cs="Times New Roman"/>
                      <w:sz w:val="20"/>
                      <w:szCs w:val="24"/>
                      <w:lang w:val="kk-KZ"/>
                    </w:rPr>
                  </w:pPr>
                  <w:r>
                    <w:rPr>
                      <w:rFonts w:ascii="Times New Roman" w:hAnsi="Times New Roman" w:eastAsia="Times New Roman" w:cs="Times New Roman"/>
                      <w:sz w:val="20"/>
                      <w:szCs w:val="24"/>
                      <w:lang w:val="kk-KZ"/>
                    </w:rPr>
                    <w:t>1</w:t>
                  </w:r>
                </w:p>
              </w:tc>
            </w:tr>
          </w:tbl>
          <w:p w14:paraId="759F7B3C">
            <w:pPr>
              <w:spacing w:after="0" w:line="240" w:lineRule="auto"/>
              <w:rPr>
                <w:rFonts w:ascii="Times New Roman" w:hAnsi="Times New Roman" w:cs="Times New Roman"/>
                <w:b/>
                <w:bCs/>
                <w:sz w:val="24"/>
                <w:szCs w:val="24"/>
                <w:highlight w:val="yellow"/>
                <w:lang w:val="kk-KZ"/>
              </w:rPr>
            </w:pPr>
          </w:p>
        </w:tc>
      </w:tr>
      <w:tr w14:paraId="239E9D0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3E553B67">
            <w:pPr>
              <w:tabs>
                <w:tab w:val="left" w:pos="3252"/>
              </w:tabs>
              <w:spacing w:after="0" w:line="240" w:lineRule="auto"/>
              <w:jc w:val="both"/>
              <w:rPr>
                <w:rStyle w:val="11"/>
                <w:rFonts w:ascii="Times New Roman" w:hAnsi="Times New Roman" w:cs="Times New Roman"/>
                <w:b w:val="0"/>
                <w:sz w:val="24"/>
                <w:szCs w:val="24"/>
                <w:lang w:val="kk-KZ"/>
              </w:rPr>
            </w:pPr>
          </w:p>
          <w:p w14:paraId="395B1A2F">
            <w:pPr>
              <w:tabs>
                <w:tab w:val="left" w:pos="3252"/>
              </w:tabs>
              <w:spacing w:after="0" w:line="240" w:lineRule="auto"/>
              <w:jc w:val="both"/>
              <w:rPr>
                <w:rStyle w:val="11"/>
                <w:rFonts w:ascii="Times New Roman" w:hAnsi="Times New Roman" w:cs="Times New Roman"/>
                <w:b w:val="0"/>
                <w:sz w:val="24"/>
                <w:szCs w:val="24"/>
                <w:lang w:val="kk-KZ"/>
              </w:rPr>
            </w:pPr>
          </w:p>
          <w:p w14:paraId="51593972">
            <w:pPr>
              <w:pStyle w:val="25"/>
              <w:jc w:val="center"/>
              <w:rPr>
                <w:rFonts w:ascii="Times New Roman" w:hAnsi="Times New Roman"/>
                <w:b/>
                <w:sz w:val="24"/>
                <w:szCs w:val="24"/>
                <w:lang w:val="kk-KZ"/>
              </w:rPr>
            </w:pPr>
            <w:r>
              <w:rPr>
                <w:rFonts w:ascii="Times New Roman" w:hAnsi="Times New Roman"/>
                <w:b/>
                <w:sz w:val="24"/>
                <w:szCs w:val="24"/>
                <w:lang w:val="kk-KZ"/>
              </w:rPr>
              <w:t>2024-2025 оқу жылына арналған күнтізбелік тақырыптық жоспары негізінде</w:t>
            </w:r>
          </w:p>
          <w:p w14:paraId="4981B1E9">
            <w:pPr>
              <w:pStyle w:val="25"/>
              <w:jc w:val="center"/>
              <w:rPr>
                <w:rFonts w:ascii="Times New Roman" w:hAnsi="Times New Roman"/>
                <w:b/>
                <w:sz w:val="24"/>
                <w:szCs w:val="24"/>
                <w:lang w:val="kk-KZ"/>
              </w:rPr>
            </w:pPr>
            <w:r>
              <w:rPr>
                <w:rFonts w:ascii="Times New Roman" w:hAnsi="Times New Roman"/>
                <w:b/>
                <w:sz w:val="24"/>
                <w:szCs w:val="24"/>
                <w:lang w:val="kk-KZ"/>
              </w:rPr>
              <w:t xml:space="preserve">   1  сынып</w:t>
            </w:r>
          </w:p>
          <w:tbl>
            <w:tblPr>
              <w:tblStyle w:val="18"/>
              <w:tblW w:w="9639" w:type="dxa"/>
              <w:tblInd w:w="25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09"/>
              <w:gridCol w:w="3118"/>
              <w:gridCol w:w="3686"/>
              <w:gridCol w:w="2126"/>
            </w:tblGrid>
            <w:tr w14:paraId="6406C21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D2CF0E3">
                  <w:pPr>
                    <w:pStyle w:val="25"/>
                    <w:ind w:right="-108"/>
                    <w:jc w:val="center"/>
                    <w:rPr>
                      <w:rFonts w:ascii="Times New Roman" w:hAnsi="Times New Roman"/>
                      <w:b/>
                      <w:sz w:val="24"/>
                      <w:szCs w:val="24"/>
                    </w:rPr>
                  </w:pPr>
                  <w:r>
                    <w:rPr>
                      <w:rFonts w:ascii="Times New Roman" w:hAnsi="Times New Roman"/>
                      <w:b/>
                      <w:sz w:val="24"/>
                      <w:szCs w:val="24"/>
                    </w:rPr>
                    <w:t>№ сабақ</w:t>
                  </w:r>
                </w:p>
              </w:tc>
              <w:tc>
                <w:tcPr>
                  <w:tcW w:w="3118" w:type="dxa"/>
                </w:tcPr>
                <w:p w14:paraId="72516D09">
                  <w:pPr>
                    <w:pStyle w:val="25"/>
                    <w:jc w:val="center"/>
                    <w:rPr>
                      <w:rFonts w:ascii="Times New Roman" w:hAnsi="Times New Roman"/>
                      <w:b/>
                      <w:sz w:val="24"/>
                      <w:szCs w:val="24"/>
                      <w:lang w:val="kk-KZ"/>
                    </w:rPr>
                  </w:pPr>
                  <w:r>
                    <w:rPr>
                      <w:rFonts w:ascii="Times New Roman" w:hAnsi="Times New Roman"/>
                      <w:b/>
                      <w:sz w:val="24"/>
                      <w:szCs w:val="24"/>
                      <w:lang w:val="kk-KZ"/>
                    </w:rPr>
                    <w:t>Дүниетану пәнінен сабақ тақырыбы</w:t>
                  </w:r>
                </w:p>
              </w:tc>
              <w:tc>
                <w:tcPr>
                  <w:tcW w:w="3686" w:type="dxa"/>
                </w:tcPr>
                <w:p w14:paraId="08E6D111">
                  <w:pPr>
                    <w:pStyle w:val="25"/>
                    <w:jc w:val="center"/>
                    <w:rPr>
                      <w:rFonts w:ascii="Times New Roman" w:hAnsi="Times New Roman"/>
                      <w:b/>
                      <w:sz w:val="24"/>
                      <w:szCs w:val="24"/>
                    </w:rPr>
                  </w:pPr>
                  <w:r>
                    <w:rPr>
                      <w:rFonts w:ascii="Times New Roman" w:hAnsi="Times New Roman"/>
                      <w:b/>
                      <w:sz w:val="24"/>
                      <w:szCs w:val="24"/>
                    </w:rPr>
                    <w:t>ӨҚН тақырыбы</w:t>
                  </w:r>
                </w:p>
              </w:tc>
              <w:tc>
                <w:tcPr>
                  <w:tcW w:w="2126" w:type="dxa"/>
                </w:tcPr>
                <w:p w14:paraId="22CA9BE0">
                  <w:pPr>
                    <w:pStyle w:val="25"/>
                    <w:rPr>
                      <w:rFonts w:ascii="Times New Roman" w:hAnsi="Times New Roman"/>
                      <w:b/>
                      <w:sz w:val="24"/>
                      <w:szCs w:val="24"/>
                      <w:lang w:val="kk-KZ"/>
                    </w:rPr>
                  </w:pPr>
                  <w:r>
                    <w:rPr>
                      <w:rFonts w:ascii="Times New Roman" w:hAnsi="Times New Roman"/>
                      <w:b/>
                      <w:sz w:val="24"/>
                      <w:szCs w:val="24"/>
                      <w:lang w:val="kk-KZ"/>
                    </w:rPr>
                    <w:t>сағат</w:t>
                  </w:r>
                </w:p>
              </w:tc>
            </w:tr>
            <w:tr w14:paraId="2295DE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2EF340C5">
                  <w:pPr>
                    <w:pStyle w:val="25"/>
                    <w:jc w:val="center"/>
                    <w:rPr>
                      <w:rFonts w:ascii="Times New Roman" w:hAnsi="Times New Roman"/>
                      <w:sz w:val="24"/>
                      <w:szCs w:val="24"/>
                      <w:lang w:val="kk-KZ"/>
                    </w:rPr>
                  </w:pPr>
                  <w:r>
                    <w:rPr>
                      <w:rFonts w:ascii="Times New Roman" w:hAnsi="Times New Roman"/>
                      <w:sz w:val="24"/>
                      <w:szCs w:val="24"/>
                      <w:lang w:val="kk-KZ"/>
                    </w:rPr>
                    <w:t>1</w:t>
                  </w:r>
                </w:p>
              </w:tc>
              <w:tc>
                <w:tcPr>
                  <w:tcW w:w="3118" w:type="dxa"/>
                </w:tcPr>
                <w:p w14:paraId="675B85F1">
                  <w:pPr>
                    <w:pStyle w:val="25"/>
                    <w:rPr>
                      <w:rFonts w:ascii="Times New Roman" w:hAnsi="Times New Roman"/>
                      <w:sz w:val="24"/>
                      <w:szCs w:val="24"/>
                      <w:lang w:val="kk-KZ"/>
                    </w:rPr>
                  </w:pPr>
                </w:p>
                <w:p w14:paraId="26D521E1">
                  <w:pPr>
                    <w:pStyle w:val="25"/>
                    <w:jc w:val="center"/>
                    <w:rPr>
                      <w:rFonts w:ascii="Times New Roman" w:hAnsi="Times New Roman"/>
                      <w:sz w:val="24"/>
                      <w:szCs w:val="24"/>
                      <w:lang w:val="kk-KZ"/>
                    </w:rPr>
                  </w:pPr>
                  <w:r>
                    <w:rPr>
                      <w:rFonts w:ascii="Times New Roman" w:hAnsi="Times New Roman"/>
                      <w:sz w:val="24"/>
                      <w:szCs w:val="24"/>
                      <w:lang w:val="kk-KZ"/>
                    </w:rPr>
                    <w:t xml:space="preserve">Маған мектепте оқыған ұнайды ӨҚН №1  </w:t>
                  </w:r>
                </w:p>
              </w:tc>
              <w:tc>
                <w:tcPr>
                  <w:tcW w:w="3686" w:type="dxa"/>
                </w:tcPr>
                <w:p w14:paraId="4ECBE93C">
                  <w:pPr>
                    <w:pStyle w:val="25"/>
                    <w:rPr>
                      <w:rFonts w:ascii="Times New Roman" w:hAnsi="Times New Roman"/>
                      <w:bCs/>
                      <w:sz w:val="24"/>
                      <w:szCs w:val="24"/>
                      <w:lang w:val="kk-KZ"/>
                    </w:rPr>
                  </w:pPr>
                  <w:r>
                    <w:rPr>
                      <w:rFonts w:ascii="Times New Roman" w:hAnsi="Times New Roman"/>
                      <w:bCs/>
                      <w:sz w:val="24"/>
                      <w:szCs w:val="24"/>
                      <w:lang w:val="kk-KZ"/>
                    </w:rPr>
                    <w:t>Қауіпсіздік</w:t>
                  </w:r>
                </w:p>
              </w:tc>
              <w:tc>
                <w:tcPr>
                  <w:tcW w:w="2126" w:type="dxa"/>
                </w:tcPr>
                <w:p w14:paraId="1329A65F">
                  <w:pPr>
                    <w:pStyle w:val="25"/>
                    <w:jc w:val="center"/>
                    <w:rPr>
                      <w:rFonts w:ascii="Times New Roman" w:hAnsi="Times New Roman"/>
                      <w:sz w:val="24"/>
                      <w:szCs w:val="24"/>
                      <w:lang w:val="kk-KZ"/>
                    </w:rPr>
                  </w:pPr>
                  <w:r>
                    <w:rPr>
                      <w:rFonts w:ascii="Times New Roman" w:hAnsi="Times New Roman"/>
                      <w:sz w:val="24"/>
                      <w:szCs w:val="24"/>
                      <w:lang w:val="kk-KZ"/>
                    </w:rPr>
                    <w:t>1</w:t>
                  </w:r>
                </w:p>
              </w:tc>
            </w:tr>
            <w:tr w14:paraId="7D0B05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0D9AB61">
                  <w:pPr>
                    <w:pStyle w:val="25"/>
                    <w:jc w:val="center"/>
                    <w:rPr>
                      <w:rFonts w:ascii="Times New Roman" w:hAnsi="Times New Roman"/>
                      <w:sz w:val="24"/>
                      <w:szCs w:val="24"/>
                      <w:lang w:val="kk-KZ"/>
                    </w:rPr>
                  </w:pPr>
                  <w:r>
                    <w:rPr>
                      <w:rFonts w:ascii="Times New Roman" w:hAnsi="Times New Roman"/>
                      <w:sz w:val="24"/>
                      <w:szCs w:val="24"/>
                      <w:lang w:val="kk-KZ"/>
                    </w:rPr>
                    <w:t>2</w:t>
                  </w:r>
                </w:p>
              </w:tc>
              <w:tc>
                <w:tcPr>
                  <w:tcW w:w="3118" w:type="dxa"/>
                </w:tcPr>
                <w:p w14:paraId="51104007">
                  <w:pPr>
                    <w:pStyle w:val="25"/>
                    <w:jc w:val="center"/>
                    <w:rPr>
                      <w:rFonts w:ascii="Times New Roman" w:hAnsi="Times New Roman"/>
                      <w:sz w:val="24"/>
                      <w:szCs w:val="24"/>
                      <w:lang w:val="kk-KZ"/>
                    </w:rPr>
                  </w:pPr>
                  <w:r>
                    <w:rPr>
                      <w:rFonts w:ascii="Times New Roman" w:hAnsi="Times New Roman"/>
                      <w:sz w:val="24"/>
                      <w:szCs w:val="24"/>
                      <w:lang w:val="kk-KZ"/>
                    </w:rPr>
                    <w:t>Мектепке баратын жол</w:t>
                  </w:r>
                </w:p>
                <w:p w14:paraId="631C7BBB">
                  <w:pPr>
                    <w:pStyle w:val="25"/>
                    <w:jc w:val="center"/>
                    <w:rPr>
                      <w:rFonts w:ascii="Times New Roman" w:hAnsi="Times New Roman"/>
                      <w:sz w:val="24"/>
                      <w:szCs w:val="24"/>
                      <w:lang w:val="kk-KZ"/>
                    </w:rPr>
                  </w:pPr>
                  <w:r>
                    <w:rPr>
                      <w:rFonts w:ascii="Times New Roman" w:hAnsi="Times New Roman"/>
                      <w:sz w:val="24"/>
                      <w:szCs w:val="24"/>
                      <w:lang w:val="kk-KZ"/>
                    </w:rPr>
                    <w:t xml:space="preserve">ӨҚН №2  </w:t>
                  </w:r>
                </w:p>
              </w:tc>
              <w:tc>
                <w:tcPr>
                  <w:tcW w:w="3686" w:type="dxa"/>
                </w:tcPr>
                <w:p w14:paraId="25B2EB8C">
                  <w:pPr>
                    <w:pStyle w:val="25"/>
                    <w:rPr>
                      <w:rFonts w:ascii="Times New Roman" w:hAnsi="Times New Roman"/>
                      <w:bCs/>
                      <w:sz w:val="24"/>
                      <w:szCs w:val="24"/>
                      <w:lang w:val="kk-KZ"/>
                    </w:rPr>
                  </w:pPr>
                  <w:r>
                    <w:rPr>
                      <w:rFonts w:ascii="Times New Roman" w:hAnsi="Times New Roman"/>
                      <w:bCs/>
                      <w:sz w:val="24"/>
                      <w:szCs w:val="24"/>
                      <w:lang w:val="kk-KZ"/>
                    </w:rPr>
                    <w:t>Көше кездейсоқ жағдайларға толы</w:t>
                  </w:r>
                </w:p>
              </w:tc>
              <w:tc>
                <w:tcPr>
                  <w:tcW w:w="2126" w:type="dxa"/>
                </w:tcPr>
                <w:p w14:paraId="06C13AE9">
                  <w:pPr>
                    <w:pStyle w:val="25"/>
                    <w:jc w:val="center"/>
                    <w:rPr>
                      <w:rFonts w:ascii="Times New Roman" w:hAnsi="Times New Roman"/>
                      <w:sz w:val="24"/>
                      <w:szCs w:val="24"/>
                      <w:lang w:val="kk-KZ"/>
                    </w:rPr>
                  </w:pPr>
                  <w:r>
                    <w:rPr>
                      <w:rFonts w:ascii="Times New Roman" w:hAnsi="Times New Roman"/>
                      <w:sz w:val="24"/>
                      <w:szCs w:val="24"/>
                      <w:lang w:val="kk-KZ"/>
                    </w:rPr>
                    <w:t>2</w:t>
                  </w:r>
                </w:p>
              </w:tc>
            </w:tr>
            <w:tr w14:paraId="2E9F659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48B9A37C">
                  <w:pPr>
                    <w:pStyle w:val="25"/>
                    <w:jc w:val="center"/>
                    <w:rPr>
                      <w:rFonts w:ascii="Times New Roman" w:hAnsi="Times New Roman"/>
                      <w:sz w:val="24"/>
                      <w:szCs w:val="24"/>
                      <w:lang w:val="kk-KZ"/>
                    </w:rPr>
                  </w:pPr>
                  <w:r>
                    <w:rPr>
                      <w:rFonts w:ascii="Times New Roman" w:hAnsi="Times New Roman"/>
                      <w:sz w:val="24"/>
                      <w:szCs w:val="24"/>
                      <w:lang w:val="kk-KZ"/>
                    </w:rPr>
                    <w:t>3</w:t>
                  </w:r>
                </w:p>
              </w:tc>
              <w:tc>
                <w:tcPr>
                  <w:tcW w:w="3118" w:type="dxa"/>
                </w:tcPr>
                <w:p w14:paraId="1EAD88BE">
                  <w:pPr>
                    <w:pStyle w:val="25"/>
                    <w:jc w:val="center"/>
                    <w:rPr>
                      <w:rFonts w:ascii="Times New Roman" w:hAnsi="Times New Roman"/>
                      <w:sz w:val="24"/>
                      <w:szCs w:val="24"/>
                      <w:lang w:val="kk-KZ"/>
                    </w:rPr>
                  </w:pPr>
                  <w:r>
                    <w:rPr>
                      <w:rFonts w:ascii="Times New Roman" w:hAnsi="Times New Roman"/>
                      <w:sz w:val="24"/>
                      <w:szCs w:val="24"/>
                      <w:lang w:val="kk-KZ"/>
                    </w:rPr>
                    <w:t xml:space="preserve">Ауа райы дегеніміз не? ӨҚН №3  </w:t>
                  </w:r>
                </w:p>
              </w:tc>
              <w:tc>
                <w:tcPr>
                  <w:tcW w:w="3686" w:type="dxa"/>
                </w:tcPr>
                <w:p w14:paraId="377DAA65">
                  <w:pPr>
                    <w:pStyle w:val="25"/>
                    <w:rPr>
                      <w:rFonts w:ascii="Times New Roman" w:hAnsi="Times New Roman"/>
                      <w:bCs/>
                      <w:sz w:val="24"/>
                      <w:szCs w:val="24"/>
                      <w:lang w:val="kk-KZ"/>
                    </w:rPr>
                  </w:pPr>
                  <w:r>
                    <w:rPr>
                      <w:rFonts w:ascii="Times New Roman" w:hAnsi="Times New Roman"/>
                      <w:sz w:val="24"/>
                      <w:szCs w:val="24"/>
                      <w:lang w:val="kk-KZ"/>
                    </w:rPr>
                    <w:t>Судағы қауіпсіздік</w:t>
                  </w:r>
                </w:p>
              </w:tc>
              <w:tc>
                <w:tcPr>
                  <w:tcW w:w="2126" w:type="dxa"/>
                </w:tcPr>
                <w:p w14:paraId="182E1C31">
                  <w:pPr>
                    <w:pStyle w:val="25"/>
                    <w:jc w:val="center"/>
                    <w:rPr>
                      <w:rFonts w:ascii="Times New Roman" w:hAnsi="Times New Roman"/>
                      <w:sz w:val="24"/>
                      <w:szCs w:val="24"/>
                      <w:lang w:val="kk-KZ"/>
                    </w:rPr>
                  </w:pPr>
                  <w:r>
                    <w:rPr>
                      <w:rFonts w:ascii="Times New Roman" w:hAnsi="Times New Roman"/>
                      <w:sz w:val="24"/>
                      <w:szCs w:val="24"/>
                      <w:lang w:val="kk-KZ"/>
                    </w:rPr>
                    <w:t>1</w:t>
                  </w:r>
                </w:p>
              </w:tc>
            </w:tr>
            <w:tr w14:paraId="1283699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5EC63B5">
                  <w:pPr>
                    <w:pStyle w:val="25"/>
                    <w:jc w:val="center"/>
                    <w:rPr>
                      <w:rFonts w:ascii="Times New Roman" w:hAnsi="Times New Roman"/>
                      <w:sz w:val="24"/>
                      <w:szCs w:val="24"/>
                      <w:lang w:val="kk-KZ"/>
                    </w:rPr>
                  </w:pPr>
                  <w:r>
                    <w:rPr>
                      <w:rFonts w:ascii="Times New Roman" w:hAnsi="Times New Roman"/>
                      <w:sz w:val="24"/>
                      <w:szCs w:val="24"/>
                      <w:lang w:val="kk-KZ"/>
                    </w:rPr>
                    <w:t>4</w:t>
                  </w:r>
                </w:p>
              </w:tc>
              <w:tc>
                <w:tcPr>
                  <w:tcW w:w="3118" w:type="dxa"/>
                </w:tcPr>
                <w:p w14:paraId="0AD47CA8">
                  <w:pPr>
                    <w:pStyle w:val="25"/>
                    <w:jc w:val="center"/>
                    <w:rPr>
                      <w:rFonts w:ascii="Times New Roman" w:hAnsi="Times New Roman"/>
                      <w:sz w:val="24"/>
                      <w:szCs w:val="24"/>
                      <w:lang w:val="kk-KZ"/>
                    </w:rPr>
                  </w:pPr>
                  <w:r>
                    <w:rPr>
                      <w:rFonts w:ascii="Times New Roman" w:hAnsi="Times New Roman"/>
                      <w:sz w:val="24"/>
                      <w:szCs w:val="24"/>
                      <w:lang w:val="kk-KZ"/>
                    </w:rPr>
                    <w:t xml:space="preserve">Адамдар саяхатқа не үшін шығады? ӨҚН №4  </w:t>
                  </w:r>
                </w:p>
              </w:tc>
              <w:tc>
                <w:tcPr>
                  <w:tcW w:w="3686" w:type="dxa"/>
                </w:tcPr>
                <w:p w14:paraId="6D068A5C">
                  <w:pPr>
                    <w:pStyle w:val="25"/>
                    <w:rPr>
                      <w:rFonts w:ascii="Times New Roman" w:hAnsi="Times New Roman"/>
                      <w:bCs/>
                      <w:sz w:val="24"/>
                      <w:szCs w:val="24"/>
                      <w:lang w:val="kk-KZ"/>
                    </w:rPr>
                  </w:pPr>
                  <w:r>
                    <w:rPr>
                      <w:rFonts w:ascii="Times New Roman" w:hAnsi="Times New Roman"/>
                      <w:bCs/>
                      <w:sz w:val="24"/>
                      <w:szCs w:val="24"/>
                      <w:lang w:val="kk-KZ"/>
                    </w:rPr>
                    <w:t xml:space="preserve">Ғимараттағы </w:t>
                  </w:r>
                  <w:r>
                    <w:rPr>
                      <w:rFonts w:ascii="Times New Roman" w:hAnsi="Times New Roman"/>
                      <w:sz w:val="24"/>
                      <w:szCs w:val="24"/>
                      <w:lang w:val="kk-KZ"/>
                    </w:rPr>
                    <w:t>қауіпсіздік</w:t>
                  </w:r>
                </w:p>
              </w:tc>
              <w:tc>
                <w:tcPr>
                  <w:tcW w:w="2126" w:type="dxa"/>
                </w:tcPr>
                <w:p w14:paraId="28F5C88D">
                  <w:pPr>
                    <w:pStyle w:val="25"/>
                    <w:jc w:val="center"/>
                    <w:rPr>
                      <w:rFonts w:ascii="Times New Roman" w:hAnsi="Times New Roman"/>
                      <w:sz w:val="24"/>
                      <w:szCs w:val="24"/>
                      <w:lang w:val="kk-KZ"/>
                    </w:rPr>
                  </w:pPr>
                  <w:r>
                    <w:rPr>
                      <w:rFonts w:ascii="Times New Roman" w:hAnsi="Times New Roman"/>
                      <w:sz w:val="24"/>
                      <w:szCs w:val="24"/>
                      <w:lang w:val="kk-KZ"/>
                    </w:rPr>
                    <w:t>1</w:t>
                  </w:r>
                </w:p>
              </w:tc>
            </w:tr>
            <w:tr w14:paraId="7C4AC2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68D0F314">
                  <w:pPr>
                    <w:pStyle w:val="25"/>
                    <w:jc w:val="center"/>
                    <w:rPr>
                      <w:rFonts w:ascii="Times New Roman" w:hAnsi="Times New Roman"/>
                      <w:sz w:val="24"/>
                      <w:szCs w:val="24"/>
                      <w:lang w:val="kk-KZ"/>
                    </w:rPr>
                  </w:pPr>
                  <w:r>
                    <w:rPr>
                      <w:rFonts w:ascii="Times New Roman" w:hAnsi="Times New Roman"/>
                      <w:sz w:val="24"/>
                      <w:szCs w:val="24"/>
                      <w:lang w:val="kk-KZ"/>
                    </w:rPr>
                    <w:t>5</w:t>
                  </w:r>
                </w:p>
              </w:tc>
              <w:tc>
                <w:tcPr>
                  <w:tcW w:w="3118" w:type="dxa"/>
                </w:tcPr>
                <w:p w14:paraId="7126601B">
                  <w:pPr>
                    <w:pStyle w:val="25"/>
                    <w:jc w:val="center"/>
                    <w:rPr>
                      <w:rFonts w:ascii="Times New Roman" w:hAnsi="Times New Roman"/>
                      <w:sz w:val="24"/>
                      <w:szCs w:val="24"/>
                      <w:lang w:val="kk-KZ"/>
                    </w:rPr>
                  </w:pPr>
                  <w:r>
                    <w:rPr>
                      <w:rFonts w:ascii="Times New Roman" w:hAnsi="Times New Roman"/>
                      <w:sz w:val="24"/>
                      <w:szCs w:val="24"/>
                      <w:lang w:val="kk-KZ"/>
                    </w:rPr>
                    <w:t xml:space="preserve">Уйде қандай қауіп-қатерлер орын алуы мүмкін? ӨҚН №5  </w:t>
                  </w:r>
                </w:p>
              </w:tc>
              <w:tc>
                <w:tcPr>
                  <w:tcW w:w="3686" w:type="dxa"/>
                </w:tcPr>
                <w:p w14:paraId="7BF5A50C">
                  <w:pPr>
                    <w:pStyle w:val="25"/>
                    <w:rPr>
                      <w:rFonts w:ascii="Times New Roman" w:hAnsi="Times New Roman"/>
                      <w:bCs/>
                      <w:sz w:val="24"/>
                      <w:szCs w:val="24"/>
                      <w:lang w:val="kk-KZ"/>
                    </w:rPr>
                  </w:pPr>
                  <w:r>
                    <w:rPr>
                      <w:rFonts w:ascii="Times New Roman" w:hAnsi="Times New Roman"/>
                      <w:sz w:val="24"/>
                      <w:szCs w:val="24"/>
                      <w:lang w:val="kk-KZ"/>
                    </w:rPr>
                    <w:t>Практикалық сабақ</w:t>
                  </w:r>
                </w:p>
              </w:tc>
              <w:tc>
                <w:tcPr>
                  <w:tcW w:w="2126" w:type="dxa"/>
                </w:tcPr>
                <w:p w14:paraId="5003CE0A">
                  <w:pPr>
                    <w:pStyle w:val="25"/>
                    <w:jc w:val="center"/>
                    <w:rPr>
                      <w:rFonts w:ascii="Times New Roman" w:hAnsi="Times New Roman"/>
                      <w:sz w:val="24"/>
                      <w:szCs w:val="24"/>
                      <w:lang w:val="kk-KZ"/>
                    </w:rPr>
                  </w:pPr>
                  <w:r>
                    <w:rPr>
                      <w:rFonts w:ascii="Times New Roman" w:hAnsi="Times New Roman"/>
                      <w:sz w:val="24"/>
                      <w:szCs w:val="24"/>
                      <w:lang w:val="kk-KZ"/>
                    </w:rPr>
                    <w:t>1</w:t>
                  </w:r>
                </w:p>
              </w:tc>
            </w:tr>
          </w:tbl>
          <w:p w14:paraId="3526619C">
            <w:pPr>
              <w:pStyle w:val="19"/>
              <w:spacing w:before="0" w:beforeAutospacing="0" w:after="0" w:afterAutospacing="0"/>
              <w:jc w:val="center"/>
              <w:rPr>
                <w:b/>
                <w:lang w:val="kk-KZ"/>
              </w:rPr>
            </w:pPr>
            <w:r>
              <w:rPr>
                <w:b/>
                <w:lang w:val="kk-KZ"/>
              </w:rPr>
              <w:t xml:space="preserve"> 2  сынып</w:t>
            </w:r>
          </w:p>
          <w:tbl>
            <w:tblPr>
              <w:tblStyle w:val="18"/>
              <w:tblW w:w="11765" w:type="dxa"/>
              <w:tblInd w:w="25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913"/>
              <w:gridCol w:w="2914"/>
              <w:gridCol w:w="3686"/>
              <w:gridCol w:w="2126"/>
              <w:gridCol w:w="2126"/>
            </w:tblGrid>
            <w:tr w14:paraId="7566EF5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33EBB315">
                  <w:pPr>
                    <w:pStyle w:val="25"/>
                    <w:jc w:val="center"/>
                    <w:rPr>
                      <w:rFonts w:ascii="Times New Roman" w:hAnsi="Times New Roman"/>
                      <w:b/>
                      <w:sz w:val="24"/>
                      <w:szCs w:val="24"/>
                      <w:lang w:val="kk-KZ"/>
                    </w:rPr>
                  </w:pPr>
                  <w:r>
                    <w:rPr>
                      <w:rFonts w:ascii="Times New Roman" w:hAnsi="Times New Roman"/>
                      <w:b/>
                      <w:sz w:val="24"/>
                      <w:szCs w:val="24"/>
                      <w:lang w:val="kk-KZ"/>
                    </w:rPr>
                    <w:t>№ сабақ</w:t>
                  </w:r>
                </w:p>
              </w:tc>
              <w:tc>
                <w:tcPr>
                  <w:tcW w:w="2914" w:type="dxa"/>
                </w:tcPr>
                <w:p w14:paraId="1752372E">
                  <w:pPr>
                    <w:pStyle w:val="25"/>
                    <w:jc w:val="center"/>
                    <w:rPr>
                      <w:rFonts w:ascii="Times New Roman" w:hAnsi="Times New Roman"/>
                      <w:b/>
                      <w:sz w:val="24"/>
                      <w:szCs w:val="24"/>
                      <w:lang w:val="kk-KZ"/>
                    </w:rPr>
                  </w:pPr>
                  <w:r>
                    <w:rPr>
                      <w:rFonts w:ascii="Times New Roman" w:hAnsi="Times New Roman"/>
                      <w:b/>
                      <w:sz w:val="24"/>
                      <w:szCs w:val="24"/>
                      <w:lang w:val="kk-KZ"/>
                    </w:rPr>
                    <w:t>Дүниетану пәнінен сабақ тақырыбы</w:t>
                  </w:r>
                </w:p>
              </w:tc>
              <w:tc>
                <w:tcPr>
                  <w:tcW w:w="3686" w:type="dxa"/>
                </w:tcPr>
                <w:p w14:paraId="453EAB81">
                  <w:pPr>
                    <w:pStyle w:val="25"/>
                    <w:jc w:val="center"/>
                    <w:rPr>
                      <w:rFonts w:ascii="Times New Roman" w:hAnsi="Times New Roman"/>
                      <w:b/>
                      <w:sz w:val="24"/>
                      <w:szCs w:val="24"/>
                      <w:lang w:val="kk-KZ"/>
                    </w:rPr>
                  </w:pPr>
                  <w:r>
                    <w:rPr>
                      <w:rFonts w:ascii="Times New Roman" w:hAnsi="Times New Roman"/>
                      <w:b/>
                      <w:sz w:val="24"/>
                      <w:szCs w:val="24"/>
                      <w:lang w:val="kk-KZ"/>
                    </w:rPr>
                    <w:t>ӨҚН тақырыбы</w:t>
                  </w:r>
                </w:p>
              </w:tc>
              <w:tc>
                <w:tcPr>
                  <w:tcW w:w="2126" w:type="dxa"/>
                </w:tcPr>
                <w:p w14:paraId="790D6F1D">
                  <w:pPr>
                    <w:pStyle w:val="25"/>
                    <w:rPr>
                      <w:rFonts w:ascii="Times New Roman" w:hAnsi="Times New Roman"/>
                      <w:b/>
                      <w:sz w:val="24"/>
                      <w:szCs w:val="24"/>
                      <w:lang w:val="kk-KZ"/>
                    </w:rPr>
                  </w:pPr>
                  <w:r>
                    <w:rPr>
                      <w:rFonts w:ascii="Times New Roman" w:hAnsi="Times New Roman"/>
                      <w:b/>
                      <w:sz w:val="24"/>
                      <w:szCs w:val="24"/>
                      <w:lang w:val="kk-KZ"/>
                    </w:rPr>
                    <w:t>сағат</w:t>
                  </w:r>
                </w:p>
              </w:tc>
              <w:tc>
                <w:tcPr>
                  <w:tcW w:w="2126" w:type="dxa"/>
                </w:tcPr>
                <w:p w14:paraId="2A157B50">
                  <w:pPr>
                    <w:pStyle w:val="25"/>
                    <w:rPr>
                      <w:rFonts w:ascii="Times New Roman" w:hAnsi="Times New Roman"/>
                      <w:b/>
                      <w:sz w:val="24"/>
                      <w:szCs w:val="24"/>
                      <w:lang w:val="kk-KZ"/>
                    </w:rPr>
                  </w:pPr>
                </w:p>
              </w:tc>
            </w:tr>
            <w:tr w14:paraId="697216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71B4D3EA">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914" w:type="dxa"/>
                </w:tcPr>
                <w:p w14:paraId="66F5411D">
                  <w:pPr>
                    <w:pStyle w:val="25"/>
                    <w:jc w:val="center"/>
                    <w:rPr>
                      <w:rFonts w:ascii="Times New Roman" w:hAnsi="Times New Roman"/>
                      <w:sz w:val="24"/>
                      <w:szCs w:val="24"/>
                      <w:lang w:val="kk-KZ"/>
                    </w:rPr>
                  </w:pPr>
                  <w:r>
                    <w:rPr>
                      <w:rFonts w:ascii="Times New Roman" w:hAnsi="Times New Roman"/>
                      <w:sz w:val="24"/>
                      <w:szCs w:val="24"/>
                      <w:lang w:val="kk-KZ"/>
                    </w:rPr>
                    <w:t xml:space="preserve">Мен және қоғам ӨҚН №1  </w:t>
                  </w:r>
                </w:p>
              </w:tc>
              <w:tc>
                <w:tcPr>
                  <w:tcW w:w="3686" w:type="dxa"/>
                </w:tcPr>
                <w:p w14:paraId="59EC350B">
                  <w:pPr>
                    <w:pStyle w:val="25"/>
                    <w:rPr>
                      <w:rFonts w:ascii="Times New Roman" w:hAnsi="Times New Roman"/>
                      <w:bCs/>
                      <w:sz w:val="24"/>
                      <w:szCs w:val="24"/>
                      <w:lang w:val="kk-KZ"/>
                    </w:rPr>
                  </w:pPr>
                  <w:r>
                    <w:rPr>
                      <w:rFonts w:ascii="Times New Roman" w:hAnsi="Times New Roman"/>
                      <w:sz w:val="24"/>
                      <w:szCs w:val="24"/>
                      <w:lang w:val="kk-KZ"/>
                    </w:rPr>
                    <w:t>Қауіпсіздік</w:t>
                  </w:r>
                </w:p>
              </w:tc>
              <w:tc>
                <w:tcPr>
                  <w:tcW w:w="2126" w:type="dxa"/>
                </w:tcPr>
                <w:p w14:paraId="2C956A70">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26" w:type="dxa"/>
                </w:tcPr>
                <w:p w14:paraId="05F7B335">
                  <w:pPr>
                    <w:pStyle w:val="25"/>
                    <w:jc w:val="center"/>
                    <w:rPr>
                      <w:rFonts w:ascii="Times New Roman" w:hAnsi="Times New Roman"/>
                      <w:sz w:val="24"/>
                      <w:szCs w:val="24"/>
                      <w:lang w:val="kk-KZ"/>
                    </w:rPr>
                  </w:pPr>
                </w:p>
              </w:tc>
            </w:tr>
            <w:tr w14:paraId="6594C07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3E226109">
                  <w:pPr>
                    <w:pStyle w:val="25"/>
                    <w:jc w:val="center"/>
                    <w:rPr>
                      <w:rFonts w:ascii="Times New Roman" w:hAnsi="Times New Roman"/>
                      <w:sz w:val="24"/>
                      <w:szCs w:val="24"/>
                      <w:lang w:val="kk-KZ"/>
                    </w:rPr>
                  </w:pPr>
                  <w:r>
                    <w:rPr>
                      <w:rFonts w:ascii="Times New Roman" w:hAnsi="Times New Roman"/>
                      <w:sz w:val="24"/>
                      <w:szCs w:val="24"/>
                      <w:lang w:val="kk-KZ"/>
                    </w:rPr>
                    <w:t>2</w:t>
                  </w:r>
                </w:p>
              </w:tc>
              <w:tc>
                <w:tcPr>
                  <w:tcW w:w="2914" w:type="dxa"/>
                </w:tcPr>
                <w:p w14:paraId="3723543F">
                  <w:pPr>
                    <w:pStyle w:val="25"/>
                    <w:jc w:val="center"/>
                    <w:rPr>
                      <w:rFonts w:ascii="Times New Roman" w:hAnsi="Times New Roman"/>
                      <w:sz w:val="24"/>
                      <w:szCs w:val="24"/>
                      <w:lang w:val="kk-KZ"/>
                    </w:rPr>
                  </w:pPr>
                  <w:r>
                    <w:rPr>
                      <w:rFonts w:ascii="Times New Roman" w:hAnsi="Times New Roman"/>
                      <w:sz w:val="24"/>
                      <w:szCs w:val="24"/>
                      <w:lang w:val="kk-KZ"/>
                    </w:rPr>
                    <w:t xml:space="preserve">Менің құқығым және міндетім ӨҚН №2  </w:t>
                  </w:r>
                </w:p>
              </w:tc>
              <w:tc>
                <w:tcPr>
                  <w:tcW w:w="3686" w:type="dxa"/>
                </w:tcPr>
                <w:p w14:paraId="7A5E7B8F">
                  <w:pPr>
                    <w:pStyle w:val="25"/>
                    <w:rPr>
                      <w:rFonts w:ascii="Times New Roman" w:hAnsi="Times New Roman"/>
                      <w:bCs/>
                      <w:sz w:val="24"/>
                      <w:szCs w:val="24"/>
                      <w:lang w:val="kk-KZ"/>
                    </w:rPr>
                  </w:pPr>
                  <w:r>
                    <w:rPr>
                      <w:rFonts w:ascii="Times New Roman" w:hAnsi="Times New Roman"/>
                      <w:sz w:val="24"/>
                      <w:szCs w:val="24"/>
                      <w:lang w:val="kk-KZ"/>
                    </w:rPr>
                    <w:t>От адамның досы жіне жауы</w:t>
                  </w:r>
                </w:p>
              </w:tc>
              <w:tc>
                <w:tcPr>
                  <w:tcW w:w="2126" w:type="dxa"/>
                </w:tcPr>
                <w:p w14:paraId="33042E74">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26" w:type="dxa"/>
                </w:tcPr>
                <w:p w14:paraId="4F15C88B">
                  <w:pPr>
                    <w:pStyle w:val="25"/>
                    <w:jc w:val="center"/>
                    <w:rPr>
                      <w:rFonts w:ascii="Times New Roman" w:hAnsi="Times New Roman"/>
                      <w:sz w:val="24"/>
                      <w:szCs w:val="24"/>
                      <w:lang w:val="kk-KZ"/>
                    </w:rPr>
                  </w:pPr>
                </w:p>
              </w:tc>
            </w:tr>
            <w:tr w14:paraId="2AA863D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07B80A6A">
                  <w:pPr>
                    <w:pStyle w:val="25"/>
                    <w:jc w:val="center"/>
                    <w:rPr>
                      <w:rFonts w:ascii="Times New Roman" w:hAnsi="Times New Roman"/>
                      <w:sz w:val="24"/>
                      <w:szCs w:val="24"/>
                      <w:lang w:val="kk-KZ"/>
                    </w:rPr>
                  </w:pPr>
                  <w:r>
                    <w:rPr>
                      <w:rFonts w:ascii="Times New Roman" w:hAnsi="Times New Roman"/>
                      <w:sz w:val="24"/>
                      <w:szCs w:val="24"/>
                      <w:lang w:val="kk-KZ"/>
                    </w:rPr>
                    <w:t>3</w:t>
                  </w:r>
                </w:p>
              </w:tc>
              <w:tc>
                <w:tcPr>
                  <w:tcW w:w="2914" w:type="dxa"/>
                </w:tcPr>
                <w:p w14:paraId="0A986B0B">
                  <w:pPr>
                    <w:pStyle w:val="25"/>
                    <w:jc w:val="center"/>
                    <w:rPr>
                      <w:rFonts w:ascii="Times New Roman" w:hAnsi="Times New Roman"/>
                      <w:sz w:val="24"/>
                      <w:szCs w:val="24"/>
                      <w:lang w:val="kk-KZ"/>
                    </w:rPr>
                  </w:pPr>
                  <w:r>
                    <w:rPr>
                      <w:rFonts w:ascii="Times New Roman" w:hAnsi="Times New Roman"/>
                      <w:sz w:val="24"/>
                      <w:szCs w:val="24"/>
                      <w:lang w:val="kk-KZ"/>
                    </w:rPr>
                    <w:t xml:space="preserve">Қазақстан -менің Отаным </w:t>
                  </w:r>
                </w:p>
                <w:p w14:paraId="50978877">
                  <w:pPr>
                    <w:pStyle w:val="25"/>
                    <w:jc w:val="center"/>
                    <w:rPr>
                      <w:rFonts w:ascii="Times New Roman" w:hAnsi="Times New Roman"/>
                      <w:sz w:val="24"/>
                      <w:szCs w:val="24"/>
                      <w:lang w:val="kk-KZ"/>
                    </w:rPr>
                  </w:pPr>
                  <w:r>
                    <w:rPr>
                      <w:rFonts w:ascii="Times New Roman" w:hAnsi="Times New Roman"/>
                      <w:sz w:val="24"/>
                      <w:szCs w:val="24"/>
                      <w:lang w:val="kk-KZ"/>
                    </w:rPr>
                    <w:t xml:space="preserve">ӨҚН №3  </w:t>
                  </w:r>
                </w:p>
              </w:tc>
              <w:tc>
                <w:tcPr>
                  <w:tcW w:w="3686" w:type="dxa"/>
                </w:tcPr>
                <w:p w14:paraId="35B61D9A">
                  <w:pPr>
                    <w:pStyle w:val="25"/>
                    <w:rPr>
                      <w:rFonts w:ascii="Times New Roman" w:hAnsi="Times New Roman"/>
                      <w:bCs/>
                      <w:sz w:val="24"/>
                      <w:szCs w:val="24"/>
                      <w:lang w:val="kk-KZ"/>
                    </w:rPr>
                  </w:pPr>
                  <w:r>
                    <w:rPr>
                      <w:rFonts w:ascii="Times New Roman" w:hAnsi="Times New Roman"/>
                      <w:sz w:val="24"/>
                      <w:szCs w:val="24"/>
                      <w:lang w:val="kk-KZ"/>
                    </w:rPr>
                    <w:t>Табиғат</w:t>
                  </w:r>
                </w:p>
              </w:tc>
              <w:tc>
                <w:tcPr>
                  <w:tcW w:w="2126" w:type="dxa"/>
                </w:tcPr>
                <w:p w14:paraId="3BD5A687">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26" w:type="dxa"/>
                </w:tcPr>
                <w:p w14:paraId="45E208C9">
                  <w:pPr>
                    <w:pStyle w:val="25"/>
                    <w:rPr>
                      <w:rFonts w:ascii="Times New Roman" w:hAnsi="Times New Roman"/>
                      <w:sz w:val="24"/>
                      <w:szCs w:val="24"/>
                      <w:lang w:val="kk-KZ"/>
                    </w:rPr>
                  </w:pPr>
                  <w:r>
                    <w:rPr>
                      <w:rFonts w:ascii="Times New Roman" w:hAnsi="Times New Roman"/>
                      <w:sz w:val="24"/>
                      <w:szCs w:val="24"/>
                      <w:lang w:val="kk-KZ"/>
                    </w:rPr>
                    <w:t xml:space="preserve"> </w:t>
                  </w:r>
                </w:p>
              </w:tc>
            </w:tr>
            <w:tr w14:paraId="413FB43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7E85ADE4">
                  <w:pPr>
                    <w:pStyle w:val="25"/>
                    <w:jc w:val="center"/>
                    <w:rPr>
                      <w:rFonts w:ascii="Times New Roman" w:hAnsi="Times New Roman"/>
                      <w:sz w:val="24"/>
                      <w:szCs w:val="24"/>
                      <w:lang w:val="kk-KZ"/>
                    </w:rPr>
                  </w:pPr>
                  <w:r>
                    <w:rPr>
                      <w:rFonts w:ascii="Times New Roman" w:hAnsi="Times New Roman"/>
                      <w:sz w:val="24"/>
                      <w:szCs w:val="24"/>
                      <w:lang w:val="kk-KZ"/>
                    </w:rPr>
                    <w:t>4</w:t>
                  </w:r>
                </w:p>
              </w:tc>
              <w:tc>
                <w:tcPr>
                  <w:tcW w:w="2914" w:type="dxa"/>
                </w:tcPr>
                <w:p w14:paraId="3A45A008">
                  <w:pPr>
                    <w:pStyle w:val="25"/>
                    <w:jc w:val="center"/>
                    <w:rPr>
                      <w:rFonts w:ascii="Times New Roman" w:hAnsi="Times New Roman"/>
                      <w:sz w:val="24"/>
                      <w:szCs w:val="24"/>
                      <w:lang w:val="kk-KZ"/>
                    </w:rPr>
                  </w:pPr>
                  <w:r>
                    <w:rPr>
                      <w:rFonts w:ascii="Times New Roman" w:hAnsi="Times New Roman"/>
                      <w:sz w:val="24"/>
                      <w:szCs w:val="24"/>
                      <w:lang w:val="kk-KZ"/>
                    </w:rPr>
                    <w:t xml:space="preserve">Қауіпсіздік ережелері ӨҚН №4  </w:t>
                  </w:r>
                </w:p>
              </w:tc>
              <w:tc>
                <w:tcPr>
                  <w:tcW w:w="3686" w:type="dxa"/>
                </w:tcPr>
                <w:p w14:paraId="4A3D0844">
                  <w:pPr>
                    <w:pStyle w:val="25"/>
                    <w:rPr>
                      <w:rFonts w:ascii="Times New Roman" w:hAnsi="Times New Roman"/>
                      <w:bCs/>
                      <w:sz w:val="24"/>
                      <w:szCs w:val="24"/>
                      <w:lang w:val="kk-KZ"/>
                    </w:rPr>
                  </w:pPr>
                  <w:r>
                    <w:rPr>
                      <w:rFonts w:ascii="Times New Roman" w:hAnsi="Times New Roman"/>
                      <w:sz w:val="24"/>
                      <w:szCs w:val="24"/>
                      <w:lang w:val="kk-KZ"/>
                    </w:rPr>
                    <w:t>Су қоймасы</w:t>
                  </w:r>
                </w:p>
              </w:tc>
              <w:tc>
                <w:tcPr>
                  <w:tcW w:w="2126" w:type="dxa"/>
                </w:tcPr>
                <w:p w14:paraId="76EB2CDA">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26" w:type="dxa"/>
                </w:tcPr>
                <w:p w14:paraId="21909C65">
                  <w:pPr>
                    <w:pStyle w:val="25"/>
                    <w:rPr>
                      <w:rFonts w:ascii="Times New Roman" w:hAnsi="Times New Roman"/>
                      <w:sz w:val="24"/>
                      <w:szCs w:val="24"/>
                      <w:lang w:val="kk-KZ"/>
                    </w:rPr>
                  </w:pPr>
                </w:p>
              </w:tc>
            </w:tr>
            <w:tr w14:paraId="0420AB8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23AC96BD">
                  <w:pPr>
                    <w:pStyle w:val="25"/>
                    <w:jc w:val="center"/>
                    <w:rPr>
                      <w:rFonts w:ascii="Times New Roman" w:hAnsi="Times New Roman"/>
                      <w:sz w:val="24"/>
                      <w:szCs w:val="24"/>
                      <w:lang w:val="kk-KZ"/>
                    </w:rPr>
                  </w:pPr>
                  <w:r>
                    <w:rPr>
                      <w:rFonts w:ascii="Times New Roman" w:hAnsi="Times New Roman"/>
                      <w:sz w:val="24"/>
                      <w:szCs w:val="24"/>
                      <w:lang w:val="kk-KZ"/>
                    </w:rPr>
                    <w:t>5</w:t>
                  </w:r>
                </w:p>
              </w:tc>
              <w:tc>
                <w:tcPr>
                  <w:tcW w:w="2914" w:type="dxa"/>
                </w:tcPr>
                <w:p w14:paraId="7645CDE8">
                  <w:pPr>
                    <w:pStyle w:val="25"/>
                    <w:jc w:val="center"/>
                    <w:rPr>
                      <w:rFonts w:ascii="Times New Roman" w:hAnsi="Times New Roman"/>
                      <w:sz w:val="24"/>
                      <w:szCs w:val="24"/>
                      <w:lang w:val="kk-KZ"/>
                    </w:rPr>
                  </w:pPr>
                  <w:r>
                    <w:rPr>
                      <w:rFonts w:ascii="Times New Roman" w:hAnsi="Times New Roman"/>
                      <w:sz w:val="24"/>
                      <w:szCs w:val="24"/>
                      <w:lang w:val="kk-KZ"/>
                    </w:rPr>
                    <w:t xml:space="preserve">Өткен өміріміздің білеміз </w:t>
                  </w:r>
                </w:p>
                <w:p w14:paraId="2C5FEB68">
                  <w:pPr>
                    <w:pStyle w:val="25"/>
                    <w:jc w:val="center"/>
                    <w:rPr>
                      <w:rFonts w:ascii="Times New Roman" w:hAnsi="Times New Roman"/>
                      <w:sz w:val="24"/>
                      <w:szCs w:val="24"/>
                      <w:lang w:val="kk-KZ"/>
                    </w:rPr>
                  </w:pPr>
                  <w:r>
                    <w:rPr>
                      <w:rFonts w:ascii="Times New Roman" w:hAnsi="Times New Roman"/>
                      <w:sz w:val="24"/>
                      <w:szCs w:val="24"/>
                      <w:lang w:val="kk-KZ"/>
                    </w:rPr>
                    <w:t xml:space="preserve">ӨҚН №5  </w:t>
                  </w:r>
                </w:p>
              </w:tc>
              <w:tc>
                <w:tcPr>
                  <w:tcW w:w="3686" w:type="dxa"/>
                </w:tcPr>
                <w:p w14:paraId="3C03A5A8">
                  <w:pPr>
                    <w:pStyle w:val="25"/>
                    <w:rPr>
                      <w:rFonts w:ascii="Times New Roman" w:hAnsi="Times New Roman"/>
                      <w:bCs/>
                      <w:sz w:val="24"/>
                      <w:szCs w:val="24"/>
                      <w:lang w:val="kk-KZ"/>
                    </w:rPr>
                  </w:pPr>
                  <w:r>
                    <w:rPr>
                      <w:rFonts w:ascii="Times New Roman" w:hAnsi="Times New Roman"/>
                      <w:sz w:val="24"/>
                      <w:szCs w:val="24"/>
                      <w:lang w:val="kk-KZ"/>
                    </w:rPr>
                    <w:t>Оқушылар тәртібінің көшедегі және жолдағы негізгі ережесі</w:t>
                  </w:r>
                </w:p>
              </w:tc>
              <w:tc>
                <w:tcPr>
                  <w:tcW w:w="2126" w:type="dxa"/>
                </w:tcPr>
                <w:p w14:paraId="69490797">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26" w:type="dxa"/>
                </w:tcPr>
                <w:p w14:paraId="603DCE73">
                  <w:pPr>
                    <w:pStyle w:val="25"/>
                    <w:jc w:val="center"/>
                    <w:rPr>
                      <w:rFonts w:ascii="Times New Roman" w:hAnsi="Times New Roman"/>
                      <w:sz w:val="24"/>
                      <w:szCs w:val="24"/>
                      <w:lang w:val="kk-KZ"/>
                    </w:rPr>
                  </w:pPr>
                </w:p>
              </w:tc>
            </w:tr>
            <w:tr w14:paraId="0849012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13" w:type="dxa"/>
                </w:tcPr>
                <w:p w14:paraId="6151F930">
                  <w:pPr>
                    <w:pStyle w:val="25"/>
                    <w:jc w:val="center"/>
                    <w:rPr>
                      <w:rFonts w:ascii="Times New Roman" w:hAnsi="Times New Roman"/>
                      <w:sz w:val="24"/>
                      <w:szCs w:val="24"/>
                      <w:lang w:val="kk-KZ"/>
                    </w:rPr>
                  </w:pPr>
                  <w:r>
                    <w:rPr>
                      <w:rFonts w:ascii="Times New Roman" w:hAnsi="Times New Roman"/>
                      <w:sz w:val="24"/>
                      <w:szCs w:val="24"/>
                      <w:lang w:val="kk-KZ"/>
                    </w:rPr>
                    <w:t>6</w:t>
                  </w:r>
                </w:p>
              </w:tc>
              <w:tc>
                <w:tcPr>
                  <w:tcW w:w="2914" w:type="dxa"/>
                </w:tcPr>
                <w:p w14:paraId="7CAEA304">
                  <w:pPr>
                    <w:pStyle w:val="25"/>
                    <w:jc w:val="center"/>
                    <w:rPr>
                      <w:rFonts w:ascii="Times New Roman" w:hAnsi="Times New Roman"/>
                      <w:sz w:val="24"/>
                      <w:szCs w:val="24"/>
                      <w:lang w:val="kk-KZ"/>
                    </w:rPr>
                  </w:pPr>
                  <w:r>
                    <w:rPr>
                      <w:rFonts w:ascii="Times New Roman" w:hAnsi="Times New Roman"/>
                      <w:sz w:val="24"/>
                      <w:szCs w:val="24"/>
                      <w:lang w:val="kk-KZ"/>
                    </w:rPr>
                    <w:t xml:space="preserve">Менің көшем ӨҚН №6  </w:t>
                  </w:r>
                </w:p>
              </w:tc>
              <w:tc>
                <w:tcPr>
                  <w:tcW w:w="3686" w:type="dxa"/>
                </w:tcPr>
                <w:p w14:paraId="1665108C">
                  <w:pPr>
                    <w:pStyle w:val="25"/>
                    <w:rPr>
                      <w:rFonts w:ascii="Times New Roman" w:hAnsi="Times New Roman"/>
                      <w:bCs/>
                      <w:sz w:val="24"/>
                      <w:szCs w:val="24"/>
                      <w:lang w:val="kk-KZ"/>
                    </w:rPr>
                  </w:pPr>
                  <w:r>
                    <w:rPr>
                      <w:rFonts w:ascii="Times New Roman" w:hAnsi="Times New Roman"/>
                      <w:sz w:val="24"/>
                      <w:szCs w:val="24"/>
                      <w:lang w:val="kk-KZ"/>
                    </w:rPr>
                    <w:t>Практикалық қауіпсіздік сабағы</w:t>
                  </w:r>
                </w:p>
              </w:tc>
              <w:tc>
                <w:tcPr>
                  <w:tcW w:w="2126" w:type="dxa"/>
                </w:tcPr>
                <w:p w14:paraId="50DE7417">
                  <w:pPr>
                    <w:pStyle w:val="25"/>
                    <w:jc w:val="center"/>
                    <w:rPr>
                      <w:rFonts w:ascii="Times New Roman" w:hAnsi="Times New Roman"/>
                      <w:sz w:val="24"/>
                      <w:szCs w:val="24"/>
                      <w:lang w:val="kk-KZ"/>
                    </w:rPr>
                  </w:pPr>
                  <w:r>
                    <w:rPr>
                      <w:rFonts w:ascii="Times New Roman" w:hAnsi="Times New Roman"/>
                      <w:sz w:val="24"/>
                      <w:szCs w:val="24"/>
                      <w:lang w:val="kk-KZ"/>
                    </w:rPr>
                    <w:t>1</w:t>
                  </w:r>
                </w:p>
              </w:tc>
              <w:tc>
                <w:tcPr>
                  <w:tcW w:w="2126" w:type="dxa"/>
                </w:tcPr>
                <w:p w14:paraId="78717F5C">
                  <w:pPr>
                    <w:pStyle w:val="25"/>
                    <w:rPr>
                      <w:rFonts w:ascii="Times New Roman" w:hAnsi="Times New Roman"/>
                      <w:sz w:val="24"/>
                      <w:szCs w:val="24"/>
                      <w:lang w:val="kk-KZ"/>
                    </w:rPr>
                  </w:pPr>
                </w:p>
              </w:tc>
            </w:tr>
          </w:tbl>
          <w:p w14:paraId="6A84E0B9">
            <w:pPr>
              <w:pStyle w:val="25"/>
              <w:jc w:val="center"/>
              <w:rPr>
                <w:rFonts w:ascii="Times New Roman" w:hAnsi="Times New Roman"/>
                <w:b/>
                <w:sz w:val="24"/>
                <w:szCs w:val="24"/>
                <w:lang w:val="kk-KZ"/>
              </w:rPr>
            </w:pPr>
            <w:r>
              <w:rPr>
                <w:rFonts w:ascii="Times New Roman" w:hAnsi="Times New Roman"/>
                <w:b/>
                <w:sz w:val="24"/>
                <w:szCs w:val="24"/>
                <w:lang w:val="kk-KZ"/>
              </w:rPr>
              <w:t>3 сынып</w:t>
            </w:r>
          </w:p>
          <w:tbl>
            <w:tblPr>
              <w:tblStyle w:val="18"/>
              <w:tblW w:w="9639" w:type="dxa"/>
              <w:tblInd w:w="25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09"/>
              <w:gridCol w:w="3118"/>
              <w:gridCol w:w="3686"/>
              <w:gridCol w:w="2126"/>
            </w:tblGrid>
            <w:tr w14:paraId="78E5041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415E9E6A">
                  <w:pPr>
                    <w:pStyle w:val="25"/>
                    <w:jc w:val="center"/>
                    <w:rPr>
                      <w:rFonts w:ascii="Times New Roman" w:hAnsi="Times New Roman"/>
                      <w:sz w:val="24"/>
                      <w:szCs w:val="24"/>
                      <w:lang w:val="kk-KZ"/>
                    </w:rPr>
                  </w:pPr>
                  <w:r>
                    <w:rPr>
                      <w:rFonts w:ascii="Times New Roman" w:hAnsi="Times New Roman"/>
                      <w:sz w:val="24"/>
                      <w:szCs w:val="24"/>
                      <w:lang w:val="kk-KZ"/>
                    </w:rPr>
                    <w:t>№ сабақ</w:t>
                  </w:r>
                </w:p>
              </w:tc>
              <w:tc>
                <w:tcPr>
                  <w:tcW w:w="3118" w:type="dxa"/>
                </w:tcPr>
                <w:p w14:paraId="23B6F8A3">
                  <w:pPr>
                    <w:pStyle w:val="25"/>
                    <w:jc w:val="center"/>
                    <w:rPr>
                      <w:rFonts w:ascii="Times New Roman" w:hAnsi="Times New Roman"/>
                      <w:b/>
                      <w:sz w:val="24"/>
                      <w:szCs w:val="24"/>
                      <w:lang w:val="kk-KZ"/>
                    </w:rPr>
                  </w:pPr>
                  <w:r>
                    <w:rPr>
                      <w:rFonts w:ascii="Times New Roman" w:hAnsi="Times New Roman"/>
                      <w:b/>
                      <w:sz w:val="24"/>
                      <w:szCs w:val="24"/>
                      <w:lang w:val="kk-KZ"/>
                    </w:rPr>
                    <w:t>Дүниетану пәнінен сабақ тақырыбы</w:t>
                  </w:r>
                </w:p>
              </w:tc>
              <w:tc>
                <w:tcPr>
                  <w:tcW w:w="3686" w:type="dxa"/>
                </w:tcPr>
                <w:p w14:paraId="366D4B02">
                  <w:pPr>
                    <w:pStyle w:val="25"/>
                    <w:jc w:val="center"/>
                    <w:rPr>
                      <w:rFonts w:ascii="Times New Roman" w:hAnsi="Times New Roman"/>
                      <w:b/>
                      <w:sz w:val="24"/>
                      <w:szCs w:val="24"/>
                      <w:lang w:val="kk-KZ"/>
                    </w:rPr>
                  </w:pPr>
                  <w:r>
                    <w:rPr>
                      <w:rFonts w:ascii="Times New Roman" w:hAnsi="Times New Roman"/>
                      <w:b/>
                      <w:sz w:val="24"/>
                      <w:szCs w:val="24"/>
                      <w:lang w:val="kk-KZ"/>
                    </w:rPr>
                    <w:t>ӨҚН тақырыбы</w:t>
                  </w:r>
                </w:p>
              </w:tc>
              <w:tc>
                <w:tcPr>
                  <w:tcW w:w="2126" w:type="dxa"/>
                </w:tcPr>
                <w:p w14:paraId="6CB7FA28">
                  <w:pPr>
                    <w:pStyle w:val="25"/>
                    <w:jc w:val="center"/>
                    <w:rPr>
                      <w:rFonts w:ascii="Times New Roman" w:hAnsi="Times New Roman"/>
                      <w:b/>
                      <w:sz w:val="24"/>
                      <w:szCs w:val="24"/>
                      <w:lang w:val="kk-KZ"/>
                    </w:rPr>
                  </w:pPr>
                  <w:r>
                    <w:rPr>
                      <w:rFonts w:ascii="Times New Roman" w:hAnsi="Times New Roman"/>
                      <w:b/>
                      <w:sz w:val="24"/>
                      <w:szCs w:val="24"/>
                      <w:lang w:val="kk-KZ"/>
                    </w:rPr>
                    <w:t>сағат</w:t>
                  </w:r>
                </w:p>
              </w:tc>
            </w:tr>
            <w:tr w14:paraId="596B2B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5A1D418">
                  <w:pPr>
                    <w:pStyle w:val="25"/>
                    <w:jc w:val="center"/>
                    <w:rPr>
                      <w:rFonts w:ascii="Times New Roman" w:hAnsi="Times New Roman"/>
                      <w:sz w:val="24"/>
                      <w:szCs w:val="24"/>
                      <w:lang w:val="kk-KZ"/>
                    </w:rPr>
                  </w:pPr>
                  <w:r>
                    <w:rPr>
                      <w:rFonts w:ascii="Times New Roman" w:hAnsi="Times New Roman"/>
                      <w:sz w:val="24"/>
                      <w:szCs w:val="24"/>
                      <w:lang w:val="kk-KZ"/>
                    </w:rPr>
                    <w:t>1</w:t>
                  </w:r>
                </w:p>
              </w:tc>
              <w:tc>
                <w:tcPr>
                  <w:tcW w:w="3118" w:type="dxa"/>
                </w:tcPr>
                <w:p w14:paraId="6B76AA4F">
                  <w:pPr>
                    <w:pStyle w:val="25"/>
                    <w:jc w:val="center"/>
                    <w:rPr>
                      <w:rFonts w:ascii="Times New Roman" w:hAnsi="Times New Roman"/>
                      <w:sz w:val="24"/>
                      <w:szCs w:val="24"/>
                      <w:lang w:val="kk-KZ"/>
                    </w:rPr>
                  </w:pPr>
                  <w:r>
                    <w:rPr>
                      <w:rFonts w:ascii="Times New Roman" w:hAnsi="Times New Roman"/>
                      <w:sz w:val="24"/>
                      <w:szCs w:val="24"/>
                      <w:lang w:val="kk-KZ"/>
                    </w:rPr>
                    <w:t xml:space="preserve">Ауа райы адамдарға қалай әсер етеді ӨҚН №1    </w:t>
                  </w:r>
                </w:p>
              </w:tc>
              <w:tc>
                <w:tcPr>
                  <w:tcW w:w="3686" w:type="dxa"/>
                </w:tcPr>
                <w:p w14:paraId="3EF9039F">
                  <w:pPr>
                    <w:pStyle w:val="25"/>
                    <w:jc w:val="center"/>
                    <w:rPr>
                      <w:rFonts w:ascii="Times New Roman" w:hAnsi="Times New Roman"/>
                      <w:sz w:val="24"/>
                      <w:szCs w:val="24"/>
                      <w:lang w:val="kk-KZ"/>
                    </w:rPr>
                  </w:pPr>
                  <w:r>
                    <w:rPr>
                      <w:rFonts w:ascii="Times New Roman" w:hAnsi="Times New Roman"/>
                      <w:sz w:val="24"/>
                      <w:szCs w:val="24"/>
                      <w:lang w:val="kk-KZ"/>
                    </w:rPr>
                    <w:t>Төтенше жағдай – бұл не ?</w:t>
                  </w:r>
                </w:p>
              </w:tc>
              <w:tc>
                <w:tcPr>
                  <w:tcW w:w="2126" w:type="dxa"/>
                </w:tcPr>
                <w:p w14:paraId="34899A6D">
                  <w:pPr>
                    <w:pStyle w:val="25"/>
                    <w:jc w:val="center"/>
                    <w:rPr>
                      <w:rFonts w:ascii="Times New Roman" w:hAnsi="Times New Roman"/>
                      <w:sz w:val="24"/>
                      <w:szCs w:val="24"/>
                      <w:lang w:val="kk-KZ"/>
                    </w:rPr>
                  </w:pPr>
                  <w:r>
                    <w:rPr>
                      <w:rFonts w:ascii="Times New Roman" w:hAnsi="Times New Roman"/>
                      <w:sz w:val="24"/>
                      <w:szCs w:val="24"/>
                      <w:lang w:val="kk-KZ"/>
                    </w:rPr>
                    <w:t>1</w:t>
                  </w:r>
                </w:p>
              </w:tc>
            </w:tr>
            <w:tr w14:paraId="6A43CE6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47483CA">
                  <w:pPr>
                    <w:pStyle w:val="25"/>
                    <w:jc w:val="center"/>
                    <w:rPr>
                      <w:rFonts w:ascii="Times New Roman" w:hAnsi="Times New Roman"/>
                      <w:sz w:val="24"/>
                      <w:szCs w:val="24"/>
                      <w:lang w:val="kk-KZ"/>
                    </w:rPr>
                  </w:pPr>
                  <w:r>
                    <w:rPr>
                      <w:rFonts w:ascii="Times New Roman" w:hAnsi="Times New Roman"/>
                      <w:sz w:val="24"/>
                      <w:szCs w:val="24"/>
                      <w:lang w:val="kk-KZ"/>
                    </w:rPr>
                    <w:t>2</w:t>
                  </w:r>
                </w:p>
              </w:tc>
              <w:tc>
                <w:tcPr>
                  <w:tcW w:w="3118" w:type="dxa"/>
                </w:tcPr>
                <w:p w14:paraId="4A428F1C">
                  <w:pPr>
                    <w:pStyle w:val="25"/>
                    <w:jc w:val="center"/>
                    <w:rPr>
                      <w:rFonts w:ascii="Times New Roman" w:hAnsi="Times New Roman"/>
                      <w:sz w:val="24"/>
                      <w:szCs w:val="24"/>
                      <w:lang w:val="kk-KZ"/>
                    </w:rPr>
                  </w:pPr>
                  <w:r>
                    <w:rPr>
                      <w:rFonts w:ascii="Times New Roman" w:hAnsi="Times New Roman"/>
                      <w:sz w:val="24"/>
                      <w:szCs w:val="24"/>
                      <w:lang w:val="kk-KZ"/>
                    </w:rPr>
                    <w:t xml:space="preserve">Спорт денсаулық кепілі! </w:t>
                  </w:r>
                </w:p>
                <w:p w14:paraId="444D49CF">
                  <w:pPr>
                    <w:pStyle w:val="25"/>
                    <w:jc w:val="center"/>
                    <w:rPr>
                      <w:rFonts w:ascii="Times New Roman" w:hAnsi="Times New Roman"/>
                      <w:sz w:val="24"/>
                      <w:szCs w:val="24"/>
                      <w:lang w:val="kk-KZ"/>
                    </w:rPr>
                  </w:pPr>
                  <w:r>
                    <w:rPr>
                      <w:rFonts w:ascii="Times New Roman" w:hAnsi="Times New Roman"/>
                      <w:sz w:val="24"/>
                      <w:szCs w:val="24"/>
                      <w:lang w:val="kk-KZ"/>
                    </w:rPr>
                    <w:t xml:space="preserve">ӨҚН №2  </w:t>
                  </w:r>
                </w:p>
              </w:tc>
              <w:tc>
                <w:tcPr>
                  <w:tcW w:w="3686" w:type="dxa"/>
                </w:tcPr>
                <w:p w14:paraId="47763C62">
                  <w:pPr>
                    <w:pStyle w:val="25"/>
                    <w:jc w:val="center"/>
                    <w:rPr>
                      <w:rFonts w:ascii="Times New Roman" w:hAnsi="Times New Roman"/>
                      <w:sz w:val="24"/>
                      <w:szCs w:val="24"/>
                      <w:lang w:val="kk-KZ"/>
                    </w:rPr>
                  </w:pPr>
                  <w:r>
                    <w:rPr>
                      <w:rFonts w:ascii="Times New Roman" w:hAnsi="Times New Roman"/>
                      <w:sz w:val="24"/>
                      <w:szCs w:val="24"/>
                      <w:lang w:val="kk-KZ"/>
                    </w:rPr>
                    <w:t>Тұрмыстық жарақатты болдырмау жолдарын ескерту</w:t>
                  </w:r>
                </w:p>
              </w:tc>
              <w:tc>
                <w:tcPr>
                  <w:tcW w:w="2126" w:type="dxa"/>
                </w:tcPr>
                <w:p w14:paraId="3CFF37EF">
                  <w:pPr>
                    <w:pStyle w:val="25"/>
                    <w:jc w:val="center"/>
                    <w:rPr>
                      <w:rFonts w:ascii="Times New Roman" w:hAnsi="Times New Roman"/>
                      <w:sz w:val="24"/>
                      <w:szCs w:val="24"/>
                      <w:lang w:val="kk-KZ"/>
                    </w:rPr>
                  </w:pPr>
                  <w:r>
                    <w:rPr>
                      <w:rFonts w:ascii="Times New Roman" w:hAnsi="Times New Roman"/>
                      <w:sz w:val="24"/>
                      <w:szCs w:val="24"/>
                      <w:lang w:val="kk-KZ"/>
                    </w:rPr>
                    <w:t>1</w:t>
                  </w:r>
                </w:p>
              </w:tc>
            </w:tr>
            <w:tr w14:paraId="635F3CD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2FA9FBC">
                  <w:pPr>
                    <w:pStyle w:val="25"/>
                    <w:jc w:val="center"/>
                    <w:rPr>
                      <w:rFonts w:ascii="Times New Roman" w:hAnsi="Times New Roman"/>
                      <w:sz w:val="24"/>
                      <w:szCs w:val="24"/>
                      <w:lang w:val="kk-KZ"/>
                    </w:rPr>
                  </w:pPr>
                  <w:r>
                    <w:rPr>
                      <w:rFonts w:ascii="Times New Roman" w:hAnsi="Times New Roman"/>
                      <w:sz w:val="24"/>
                      <w:szCs w:val="24"/>
                      <w:lang w:val="kk-KZ"/>
                    </w:rPr>
                    <w:t>3</w:t>
                  </w:r>
                </w:p>
              </w:tc>
              <w:tc>
                <w:tcPr>
                  <w:tcW w:w="3118" w:type="dxa"/>
                </w:tcPr>
                <w:p w14:paraId="0DDE902D">
                  <w:pPr>
                    <w:pStyle w:val="25"/>
                    <w:jc w:val="center"/>
                    <w:rPr>
                      <w:rFonts w:ascii="Times New Roman" w:hAnsi="Times New Roman"/>
                      <w:sz w:val="24"/>
                      <w:szCs w:val="24"/>
                      <w:lang w:val="kk-KZ"/>
                    </w:rPr>
                  </w:pPr>
                  <w:r>
                    <w:rPr>
                      <w:rFonts w:ascii="Times New Roman" w:hAnsi="Times New Roman"/>
                      <w:sz w:val="24"/>
                      <w:szCs w:val="24"/>
                      <w:lang w:val="kk-KZ"/>
                    </w:rPr>
                    <w:t>Мен жергілікті жердің планын жасаймын. ӨҚН №3   .</w:t>
                  </w:r>
                </w:p>
              </w:tc>
              <w:tc>
                <w:tcPr>
                  <w:tcW w:w="3686" w:type="dxa"/>
                </w:tcPr>
                <w:p w14:paraId="5ECFA123">
                  <w:pPr>
                    <w:pStyle w:val="25"/>
                    <w:jc w:val="center"/>
                    <w:rPr>
                      <w:rFonts w:ascii="Times New Roman" w:hAnsi="Times New Roman"/>
                      <w:sz w:val="24"/>
                      <w:szCs w:val="24"/>
                      <w:lang w:val="kk-KZ"/>
                    </w:rPr>
                  </w:pPr>
                  <w:r>
                    <w:rPr>
                      <w:rFonts w:ascii="Times New Roman" w:hAnsi="Times New Roman"/>
                      <w:sz w:val="24"/>
                      <w:szCs w:val="24"/>
                      <w:lang w:val="kk-KZ"/>
                    </w:rPr>
                    <w:t>Оқушылар тәртібінің көшедегі және жолдағы ережесі.</w:t>
                  </w:r>
                </w:p>
              </w:tc>
              <w:tc>
                <w:tcPr>
                  <w:tcW w:w="2126" w:type="dxa"/>
                </w:tcPr>
                <w:p w14:paraId="3D6B9EA8">
                  <w:pPr>
                    <w:pStyle w:val="25"/>
                    <w:jc w:val="center"/>
                    <w:rPr>
                      <w:rFonts w:ascii="Times New Roman" w:hAnsi="Times New Roman"/>
                      <w:sz w:val="24"/>
                      <w:szCs w:val="24"/>
                      <w:lang w:val="kk-KZ"/>
                    </w:rPr>
                  </w:pPr>
                  <w:r>
                    <w:rPr>
                      <w:rFonts w:ascii="Times New Roman" w:hAnsi="Times New Roman"/>
                      <w:sz w:val="24"/>
                      <w:szCs w:val="24"/>
                      <w:lang w:val="kk-KZ"/>
                    </w:rPr>
                    <w:t>1</w:t>
                  </w:r>
                </w:p>
              </w:tc>
            </w:tr>
            <w:tr w14:paraId="2D280CC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0F702300">
                  <w:pPr>
                    <w:pStyle w:val="25"/>
                    <w:jc w:val="center"/>
                    <w:rPr>
                      <w:rFonts w:ascii="Times New Roman" w:hAnsi="Times New Roman"/>
                      <w:sz w:val="24"/>
                      <w:szCs w:val="24"/>
                      <w:lang w:val="kk-KZ"/>
                    </w:rPr>
                  </w:pPr>
                  <w:r>
                    <w:rPr>
                      <w:rFonts w:ascii="Times New Roman" w:hAnsi="Times New Roman"/>
                      <w:sz w:val="24"/>
                      <w:szCs w:val="24"/>
                      <w:lang w:val="kk-KZ"/>
                    </w:rPr>
                    <w:t>4</w:t>
                  </w:r>
                </w:p>
              </w:tc>
              <w:tc>
                <w:tcPr>
                  <w:tcW w:w="3118" w:type="dxa"/>
                </w:tcPr>
                <w:p w14:paraId="4399D37E">
                  <w:pPr>
                    <w:pStyle w:val="25"/>
                    <w:jc w:val="center"/>
                    <w:rPr>
                      <w:rFonts w:ascii="Times New Roman" w:hAnsi="Times New Roman"/>
                      <w:sz w:val="24"/>
                      <w:szCs w:val="24"/>
                      <w:lang w:val="kk-KZ"/>
                    </w:rPr>
                  </w:pPr>
                  <w:r>
                    <w:rPr>
                      <w:rFonts w:ascii="Times New Roman" w:hAnsi="Times New Roman"/>
                      <w:sz w:val="24"/>
                      <w:szCs w:val="24"/>
                      <w:lang w:val="kk-KZ"/>
                    </w:rPr>
                    <w:t xml:space="preserve">Менің қауіпсіздігім </w:t>
                  </w:r>
                </w:p>
                <w:p w14:paraId="785C2EB8">
                  <w:pPr>
                    <w:pStyle w:val="25"/>
                    <w:jc w:val="center"/>
                    <w:rPr>
                      <w:rFonts w:ascii="Times New Roman" w:hAnsi="Times New Roman"/>
                      <w:sz w:val="24"/>
                      <w:szCs w:val="24"/>
                      <w:lang w:val="kk-KZ"/>
                    </w:rPr>
                  </w:pPr>
                  <w:r>
                    <w:rPr>
                      <w:rFonts w:ascii="Times New Roman" w:hAnsi="Times New Roman"/>
                      <w:sz w:val="24"/>
                      <w:szCs w:val="24"/>
                      <w:lang w:val="kk-KZ"/>
                    </w:rPr>
                    <w:t xml:space="preserve">ӨҚН №4  </w:t>
                  </w:r>
                </w:p>
              </w:tc>
              <w:tc>
                <w:tcPr>
                  <w:tcW w:w="3686" w:type="dxa"/>
                </w:tcPr>
                <w:p w14:paraId="057F479C">
                  <w:pPr>
                    <w:pStyle w:val="25"/>
                    <w:jc w:val="center"/>
                    <w:rPr>
                      <w:rFonts w:ascii="Times New Roman" w:hAnsi="Times New Roman"/>
                      <w:sz w:val="24"/>
                      <w:szCs w:val="24"/>
                      <w:lang w:val="kk-KZ"/>
                    </w:rPr>
                  </w:pPr>
                  <w:r>
                    <w:rPr>
                      <w:rFonts w:ascii="Times New Roman" w:hAnsi="Times New Roman"/>
                      <w:sz w:val="24"/>
                      <w:szCs w:val="24"/>
                      <w:lang w:val="kk-KZ"/>
                    </w:rPr>
                    <w:t>Оқушылар тәртібінің көшедегі және жолдағы ережесі</w:t>
                  </w:r>
                </w:p>
              </w:tc>
              <w:tc>
                <w:tcPr>
                  <w:tcW w:w="2126" w:type="dxa"/>
                </w:tcPr>
                <w:p w14:paraId="606E412C">
                  <w:pPr>
                    <w:pStyle w:val="25"/>
                    <w:jc w:val="center"/>
                    <w:rPr>
                      <w:rFonts w:ascii="Times New Roman" w:hAnsi="Times New Roman"/>
                      <w:sz w:val="24"/>
                      <w:szCs w:val="24"/>
                      <w:lang w:val="kk-KZ"/>
                    </w:rPr>
                  </w:pPr>
                  <w:r>
                    <w:rPr>
                      <w:rFonts w:ascii="Times New Roman" w:hAnsi="Times New Roman"/>
                      <w:sz w:val="24"/>
                      <w:szCs w:val="24"/>
                      <w:lang w:val="kk-KZ"/>
                    </w:rPr>
                    <w:t>1</w:t>
                  </w:r>
                </w:p>
              </w:tc>
            </w:tr>
            <w:tr w14:paraId="06EA43C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49DC97CE">
                  <w:pPr>
                    <w:pStyle w:val="25"/>
                    <w:jc w:val="center"/>
                    <w:rPr>
                      <w:rFonts w:ascii="Times New Roman" w:hAnsi="Times New Roman"/>
                      <w:sz w:val="24"/>
                      <w:szCs w:val="24"/>
                      <w:lang w:val="kk-KZ"/>
                    </w:rPr>
                  </w:pPr>
                  <w:r>
                    <w:rPr>
                      <w:rFonts w:ascii="Times New Roman" w:hAnsi="Times New Roman"/>
                      <w:sz w:val="24"/>
                      <w:szCs w:val="24"/>
                      <w:lang w:val="kk-KZ"/>
                    </w:rPr>
                    <w:t>5</w:t>
                  </w:r>
                </w:p>
              </w:tc>
              <w:tc>
                <w:tcPr>
                  <w:tcW w:w="3118" w:type="dxa"/>
                </w:tcPr>
                <w:p w14:paraId="31EAC56C">
                  <w:pPr>
                    <w:pStyle w:val="25"/>
                    <w:jc w:val="center"/>
                    <w:rPr>
                      <w:rFonts w:ascii="Times New Roman" w:hAnsi="Times New Roman"/>
                      <w:sz w:val="24"/>
                      <w:szCs w:val="24"/>
                      <w:lang w:val="kk-KZ"/>
                    </w:rPr>
                  </w:pPr>
                  <w:r>
                    <w:rPr>
                      <w:rFonts w:ascii="Times New Roman" w:hAnsi="Times New Roman"/>
                      <w:sz w:val="24"/>
                      <w:szCs w:val="24"/>
                      <w:lang w:val="kk-KZ"/>
                    </w:rPr>
                    <w:t xml:space="preserve">Табиғат және менің қауіпсіздігім. ӨҚН №5  </w:t>
                  </w:r>
                </w:p>
              </w:tc>
              <w:tc>
                <w:tcPr>
                  <w:tcW w:w="3686" w:type="dxa"/>
                </w:tcPr>
                <w:p w14:paraId="573AF6F6">
                  <w:pPr>
                    <w:pStyle w:val="25"/>
                    <w:jc w:val="center"/>
                    <w:rPr>
                      <w:rFonts w:ascii="Times New Roman" w:hAnsi="Times New Roman"/>
                      <w:sz w:val="24"/>
                      <w:szCs w:val="24"/>
                      <w:lang w:val="kk-KZ"/>
                    </w:rPr>
                  </w:pPr>
                  <w:r>
                    <w:rPr>
                      <w:rFonts w:ascii="Times New Roman" w:hAnsi="Times New Roman"/>
                      <w:sz w:val="24"/>
                      <w:szCs w:val="24"/>
                      <w:lang w:val="kk-KZ"/>
                    </w:rPr>
                    <w:t>Өмір қауіпсіздігі туралы практикалық сабақ</w:t>
                  </w:r>
                </w:p>
              </w:tc>
              <w:tc>
                <w:tcPr>
                  <w:tcW w:w="2126" w:type="dxa"/>
                </w:tcPr>
                <w:p w14:paraId="5B998C90">
                  <w:pPr>
                    <w:pStyle w:val="25"/>
                    <w:jc w:val="center"/>
                    <w:rPr>
                      <w:rFonts w:ascii="Times New Roman" w:hAnsi="Times New Roman"/>
                      <w:sz w:val="24"/>
                      <w:szCs w:val="24"/>
                      <w:lang w:val="kk-KZ"/>
                    </w:rPr>
                  </w:pPr>
                  <w:r>
                    <w:rPr>
                      <w:rFonts w:ascii="Times New Roman" w:hAnsi="Times New Roman"/>
                      <w:sz w:val="24"/>
                      <w:szCs w:val="24"/>
                      <w:lang w:val="kk-KZ"/>
                    </w:rPr>
                    <w:t>1</w:t>
                  </w:r>
                </w:p>
              </w:tc>
            </w:tr>
            <w:tr w14:paraId="18C28EB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1816E799">
                  <w:pPr>
                    <w:pStyle w:val="25"/>
                    <w:jc w:val="center"/>
                    <w:rPr>
                      <w:rFonts w:ascii="Times New Roman" w:hAnsi="Times New Roman"/>
                      <w:sz w:val="24"/>
                      <w:szCs w:val="24"/>
                      <w:lang w:val="kk-KZ"/>
                    </w:rPr>
                  </w:pPr>
                  <w:r>
                    <w:rPr>
                      <w:rFonts w:ascii="Times New Roman" w:hAnsi="Times New Roman"/>
                      <w:sz w:val="24"/>
                      <w:szCs w:val="24"/>
                      <w:lang w:val="kk-KZ"/>
                    </w:rPr>
                    <w:t>6</w:t>
                  </w:r>
                </w:p>
              </w:tc>
              <w:tc>
                <w:tcPr>
                  <w:tcW w:w="3118" w:type="dxa"/>
                </w:tcPr>
                <w:p w14:paraId="58DB85A3">
                  <w:pPr>
                    <w:pStyle w:val="25"/>
                    <w:jc w:val="center"/>
                    <w:rPr>
                      <w:rFonts w:ascii="Times New Roman" w:hAnsi="Times New Roman"/>
                      <w:sz w:val="24"/>
                      <w:szCs w:val="24"/>
                      <w:lang w:val="kk-KZ"/>
                    </w:rPr>
                  </w:pPr>
                  <w:r>
                    <w:rPr>
                      <w:rFonts w:ascii="Times New Roman" w:hAnsi="Times New Roman"/>
                      <w:sz w:val="24"/>
                      <w:szCs w:val="24"/>
                      <w:lang w:val="kk-KZ"/>
                    </w:rPr>
                    <w:t>Отбасының берекесі бәрінен де қымбат. Мен және қоғам.</w:t>
                  </w:r>
                </w:p>
                <w:p w14:paraId="118D8582">
                  <w:pPr>
                    <w:pStyle w:val="25"/>
                    <w:jc w:val="center"/>
                    <w:rPr>
                      <w:rFonts w:ascii="Times New Roman" w:hAnsi="Times New Roman"/>
                      <w:sz w:val="24"/>
                      <w:szCs w:val="24"/>
                      <w:lang w:val="kk-KZ"/>
                    </w:rPr>
                  </w:pPr>
                  <w:r>
                    <w:rPr>
                      <w:rFonts w:ascii="Times New Roman" w:hAnsi="Times New Roman"/>
                      <w:sz w:val="24"/>
                      <w:szCs w:val="24"/>
                      <w:lang w:val="kk-KZ"/>
                    </w:rPr>
                    <w:t xml:space="preserve">ӨҚН №6   </w:t>
                  </w:r>
                </w:p>
              </w:tc>
              <w:tc>
                <w:tcPr>
                  <w:tcW w:w="3686" w:type="dxa"/>
                </w:tcPr>
                <w:p w14:paraId="06600CBA">
                  <w:pPr>
                    <w:pStyle w:val="25"/>
                    <w:jc w:val="center"/>
                    <w:rPr>
                      <w:rFonts w:ascii="Times New Roman" w:hAnsi="Times New Roman"/>
                      <w:sz w:val="24"/>
                      <w:szCs w:val="24"/>
                      <w:lang w:val="kk-KZ"/>
                    </w:rPr>
                  </w:pPr>
                  <w:r>
                    <w:rPr>
                      <w:rFonts w:ascii="Times New Roman" w:hAnsi="Times New Roman"/>
                      <w:sz w:val="24"/>
                      <w:szCs w:val="24"/>
                      <w:lang w:val="kk-KZ"/>
                    </w:rPr>
                    <w:t xml:space="preserve"> Өмір қауіпсіздігі туралы практикалық сабақ</w:t>
                  </w:r>
                </w:p>
              </w:tc>
              <w:tc>
                <w:tcPr>
                  <w:tcW w:w="2126" w:type="dxa"/>
                </w:tcPr>
                <w:p w14:paraId="22FB551F">
                  <w:pPr>
                    <w:pStyle w:val="25"/>
                    <w:jc w:val="center"/>
                    <w:rPr>
                      <w:rFonts w:ascii="Times New Roman" w:hAnsi="Times New Roman"/>
                      <w:sz w:val="24"/>
                      <w:szCs w:val="24"/>
                      <w:lang w:val="kk-KZ"/>
                    </w:rPr>
                  </w:pPr>
                  <w:r>
                    <w:rPr>
                      <w:rFonts w:ascii="Times New Roman" w:hAnsi="Times New Roman"/>
                      <w:sz w:val="24"/>
                      <w:szCs w:val="24"/>
                      <w:lang w:val="kk-KZ"/>
                    </w:rPr>
                    <w:t>1</w:t>
                  </w:r>
                </w:p>
              </w:tc>
            </w:tr>
          </w:tbl>
          <w:p w14:paraId="2AEDC92B">
            <w:pPr>
              <w:pStyle w:val="25"/>
              <w:jc w:val="center"/>
              <w:rPr>
                <w:rFonts w:ascii="Times New Roman" w:hAnsi="Times New Roman"/>
                <w:b/>
                <w:sz w:val="24"/>
                <w:szCs w:val="24"/>
                <w:lang w:val="kk-KZ"/>
              </w:rPr>
            </w:pPr>
            <w:r>
              <w:rPr>
                <w:rFonts w:ascii="Times New Roman" w:hAnsi="Times New Roman"/>
                <w:b/>
                <w:sz w:val="24"/>
                <w:szCs w:val="24"/>
                <w:lang w:val="kk-KZ"/>
              </w:rPr>
              <w:t xml:space="preserve">   4  сынып</w:t>
            </w:r>
          </w:p>
          <w:tbl>
            <w:tblPr>
              <w:tblStyle w:val="18"/>
              <w:tblW w:w="9639" w:type="dxa"/>
              <w:tblInd w:w="25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09"/>
              <w:gridCol w:w="3402"/>
              <w:gridCol w:w="3402"/>
              <w:gridCol w:w="2126"/>
            </w:tblGrid>
            <w:tr w14:paraId="032305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7F3934D">
                  <w:pPr>
                    <w:pStyle w:val="25"/>
                    <w:jc w:val="center"/>
                    <w:rPr>
                      <w:rFonts w:ascii="Times New Roman" w:hAnsi="Times New Roman"/>
                      <w:sz w:val="24"/>
                      <w:szCs w:val="24"/>
                      <w:lang w:val="kk-KZ"/>
                    </w:rPr>
                  </w:pPr>
                  <w:r>
                    <w:rPr>
                      <w:rFonts w:ascii="Times New Roman" w:hAnsi="Times New Roman"/>
                      <w:sz w:val="24"/>
                      <w:szCs w:val="24"/>
                      <w:lang w:val="kk-KZ"/>
                    </w:rPr>
                    <w:t>№</w:t>
                  </w:r>
                </w:p>
              </w:tc>
              <w:tc>
                <w:tcPr>
                  <w:tcW w:w="3402" w:type="dxa"/>
                </w:tcPr>
                <w:p w14:paraId="74C81107">
                  <w:pPr>
                    <w:pStyle w:val="25"/>
                    <w:jc w:val="center"/>
                    <w:rPr>
                      <w:rFonts w:ascii="Times New Roman" w:hAnsi="Times New Roman"/>
                      <w:b/>
                      <w:sz w:val="24"/>
                      <w:szCs w:val="24"/>
                      <w:lang w:val="kk-KZ"/>
                    </w:rPr>
                  </w:pPr>
                  <w:r>
                    <w:rPr>
                      <w:rFonts w:ascii="Times New Roman" w:hAnsi="Times New Roman"/>
                      <w:b/>
                      <w:sz w:val="24"/>
                      <w:szCs w:val="24"/>
                      <w:lang w:val="kk-KZ"/>
                    </w:rPr>
                    <w:t>Дүниетану пәнінен сабақ тақырыбы</w:t>
                  </w:r>
                </w:p>
              </w:tc>
              <w:tc>
                <w:tcPr>
                  <w:tcW w:w="3402" w:type="dxa"/>
                </w:tcPr>
                <w:p w14:paraId="62B8BC3C">
                  <w:pPr>
                    <w:pStyle w:val="25"/>
                    <w:jc w:val="center"/>
                    <w:rPr>
                      <w:rFonts w:ascii="Times New Roman" w:hAnsi="Times New Roman"/>
                      <w:b/>
                      <w:sz w:val="24"/>
                      <w:szCs w:val="24"/>
                      <w:lang w:val="kk-KZ"/>
                    </w:rPr>
                  </w:pPr>
                  <w:r>
                    <w:rPr>
                      <w:rFonts w:ascii="Times New Roman" w:hAnsi="Times New Roman"/>
                      <w:b/>
                      <w:sz w:val="24"/>
                      <w:szCs w:val="24"/>
                      <w:lang w:val="kk-KZ"/>
                    </w:rPr>
                    <w:t>ӨҚН тақырыбы</w:t>
                  </w:r>
                </w:p>
              </w:tc>
              <w:tc>
                <w:tcPr>
                  <w:tcW w:w="2126" w:type="dxa"/>
                </w:tcPr>
                <w:p w14:paraId="7156A8F4">
                  <w:pPr>
                    <w:pStyle w:val="25"/>
                    <w:rPr>
                      <w:rFonts w:ascii="Times New Roman" w:hAnsi="Times New Roman"/>
                      <w:b/>
                      <w:sz w:val="24"/>
                      <w:szCs w:val="24"/>
                      <w:lang w:val="kk-KZ"/>
                    </w:rPr>
                  </w:pPr>
                  <w:r>
                    <w:rPr>
                      <w:rFonts w:ascii="Times New Roman" w:hAnsi="Times New Roman"/>
                      <w:b/>
                      <w:sz w:val="24"/>
                      <w:szCs w:val="24"/>
                      <w:lang w:val="kk-KZ"/>
                    </w:rPr>
                    <w:t>сағат</w:t>
                  </w:r>
                </w:p>
              </w:tc>
            </w:tr>
            <w:tr w14:paraId="5C6DF43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13484C4F">
                  <w:pPr>
                    <w:pStyle w:val="25"/>
                    <w:jc w:val="center"/>
                    <w:rPr>
                      <w:rFonts w:ascii="Times New Roman" w:hAnsi="Times New Roman"/>
                      <w:sz w:val="24"/>
                      <w:szCs w:val="24"/>
                      <w:lang w:val="kk-KZ"/>
                    </w:rPr>
                  </w:pPr>
                  <w:r>
                    <w:rPr>
                      <w:rFonts w:ascii="Times New Roman" w:hAnsi="Times New Roman"/>
                      <w:sz w:val="24"/>
                      <w:szCs w:val="24"/>
                      <w:lang w:val="kk-KZ"/>
                    </w:rPr>
                    <w:t>1</w:t>
                  </w:r>
                </w:p>
              </w:tc>
              <w:tc>
                <w:tcPr>
                  <w:tcW w:w="3402" w:type="dxa"/>
                </w:tcPr>
                <w:p w14:paraId="39FB5B4F">
                  <w:pPr>
                    <w:pStyle w:val="25"/>
                    <w:jc w:val="center"/>
                    <w:rPr>
                      <w:rFonts w:ascii="Times New Roman" w:hAnsi="Times New Roman"/>
                      <w:sz w:val="24"/>
                      <w:szCs w:val="24"/>
                      <w:lang w:val="kk-KZ"/>
                    </w:rPr>
                  </w:pPr>
                  <w:r>
                    <w:rPr>
                      <w:rFonts w:ascii="Times New Roman" w:hAnsi="Times New Roman"/>
                      <w:sz w:val="24"/>
                      <w:szCs w:val="24"/>
                      <w:lang w:val="kk-KZ"/>
                    </w:rPr>
                    <w:t xml:space="preserve">Менің өлкемнің өнеркәсібі мен ауылшаруашылығы ӨҚН №1  </w:t>
                  </w:r>
                </w:p>
              </w:tc>
              <w:tc>
                <w:tcPr>
                  <w:tcW w:w="3402" w:type="dxa"/>
                </w:tcPr>
                <w:p w14:paraId="623CB439">
                  <w:pPr>
                    <w:pStyle w:val="25"/>
                    <w:jc w:val="center"/>
                    <w:rPr>
                      <w:rFonts w:ascii="Times New Roman" w:hAnsi="Times New Roman"/>
                      <w:sz w:val="24"/>
                      <w:szCs w:val="24"/>
                      <w:lang w:val="kk-KZ"/>
                    </w:rPr>
                  </w:pPr>
                  <w:r>
                    <w:rPr>
                      <w:rFonts w:ascii="Times New Roman" w:hAnsi="Times New Roman"/>
                      <w:sz w:val="24"/>
                      <w:szCs w:val="24"/>
                      <w:lang w:val="kk-KZ"/>
                    </w:rPr>
                    <w:t>Тұрмыстық жарақатты болдырмау жолдарын ескерту</w:t>
                  </w:r>
                </w:p>
              </w:tc>
              <w:tc>
                <w:tcPr>
                  <w:tcW w:w="2126" w:type="dxa"/>
                </w:tcPr>
                <w:p w14:paraId="76E20C5E">
                  <w:pPr>
                    <w:pStyle w:val="25"/>
                    <w:jc w:val="center"/>
                    <w:rPr>
                      <w:rFonts w:ascii="Times New Roman" w:hAnsi="Times New Roman"/>
                      <w:sz w:val="24"/>
                      <w:szCs w:val="24"/>
                      <w:lang w:val="kk-KZ"/>
                    </w:rPr>
                  </w:pPr>
                  <w:r>
                    <w:rPr>
                      <w:rFonts w:ascii="Times New Roman" w:hAnsi="Times New Roman"/>
                      <w:sz w:val="24"/>
                      <w:szCs w:val="24"/>
                      <w:lang w:val="kk-KZ"/>
                    </w:rPr>
                    <w:t>1</w:t>
                  </w:r>
                </w:p>
              </w:tc>
            </w:tr>
            <w:tr w14:paraId="3359DD9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567D03D">
                  <w:pPr>
                    <w:pStyle w:val="25"/>
                    <w:jc w:val="center"/>
                    <w:rPr>
                      <w:rFonts w:ascii="Times New Roman" w:hAnsi="Times New Roman"/>
                      <w:sz w:val="24"/>
                      <w:szCs w:val="24"/>
                      <w:lang w:val="kk-KZ"/>
                    </w:rPr>
                  </w:pPr>
                  <w:r>
                    <w:rPr>
                      <w:rFonts w:ascii="Times New Roman" w:hAnsi="Times New Roman"/>
                      <w:sz w:val="24"/>
                      <w:szCs w:val="24"/>
                      <w:lang w:val="kk-KZ"/>
                    </w:rPr>
                    <w:t>2</w:t>
                  </w:r>
                </w:p>
              </w:tc>
              <w:tc>
                <w:tcPr>
                  <w:tcW w:w="3402" w:type="dxa"/>
                </w:tcPr>
                <w:p w14:paraId="543BDC8E">
                  <w:pPr>
                    <w:pStyle w:val="25"/>
                    <w:jc w:val="center"/>
                    <w:rPr>
                      <w:rFonts w:ascii="Times New Roman" w:hAnsi="Times New Roman"/>
                      <w:sz w:val="24"/>
                      <w:szCs w:val="24"/>
                      <w:lang w:val="kk-KZ"/>
                    </w:rPr>
                  </w:pPr>
                  <w:r>
                    <w:rPr>
                      <w:rFonts w:ascii="Times New Roman" w:hAnsi="Times New Roman"/>
                      <w:sz w:val="24"/>
                      <w:szCs w:val="24"/>
                      <w:lang w:val="kk-KZ"/>
                    </w:rPr>
                    <w:t xml:space="preserve">Мектептегі өзін-өзі басқару. </w:t>
                  </w:r>
                </w:p>
                <w:p w14:paraId="31D8B0B3">
                  <w:pPr>
                    <w:pStyle w:val="25"/>
                    <w:jc w:val="center"/>
                    <w:rPr>
                      <w:rFonts w:ascii="Times New Roman" w:hAnsi="Times New Roman"/>
                      <w:sz w:val="24"/>
                      <w:szCs w:val="24"/>
                      <w:lang w:val="kk-KZ"/>
                    </w:rPr>
                  </w:pPr>
                  <w:r>
                    <w:rPr>
                      <w:rFonts w:ascii="Times New Roman" w:hAnsi="Times New Roman"/>
                      <w:sz w:val="24"/>
                      <w:szCs w:val="24"/>
                      <w:lang w:val="kk-KZ"/>
                    </w:rPr>
                    <w:t xml:space="preserve">ӨҚН №2  </w:t>
                  </w:r>
                </w:p>
              </w:tc>
              <w:tc>
                <w:tcPr>
                  <w:tcW w:w="3402" w:type="dxa"/>
                </w:tcPr>
                <w:p w14:paraId="0450AEBF">
                  <w:pPr>
                    <w:pStyle w:val="25"/>
                    <w:jc w:val="center"/>
                    <w:rPr>
                      <w:rFonts w:ascii="Times New Roman" w:hAnsi="Times New Roman"/>
                      <w:sz w:val="24"/>
                      <w:szCs w:val="24"/>
                      <w:lang w:val="kk-KZ"/>
                    </w:rPr>
                  </w:pPr>
                  <w:r>
                    <w:rPr>
                      <w:rFonts w:ascii="Times New Roman" w:hAnsi="Times New Roman"/>
                      <w:sz w:val="24"/>
                      <w:szCs w:val="24"/>
                      <w:lang w:val="kk-KZ"/>
                    </w:rPr>
                    <w:t>Судағы қауіпсіздік</w:t>
                  </w:r>
                </w:p>
              </w:tc>
              <w:tc>
                <w:tcPr>
                  <w:tcW w:w="2126" w:type="dxa"/>
                </w:tcPr>
                <w:p w14:paraId="3627B842">
                  <w:pPr>
                    <w:pStyle w:val="25"/>
                    <w:jc w:val="center"/>
                    <w:rPr>
                      <w:rFonts w:ascii="Times New Roman" w:hAnsi="Times New Roman"/>
                      <w:sz w:val="24"/>
                      <w:szCs w:val="24"/>
                      <w:lang w:val="kk-KZ"/>
                    </w:rPr>
                  </w:pPr>
                  <w:r>
                    <w:rPr>
                      <w:rFonts w:ascii="Times New Roman" w:hAnsi="Times New Roman"/>
                      <w:sz w:val="24"/>
                      <w:szCs w:val="24"/>
                      <w:lang w:val="kk-KZ"/>
                    </w:rPr>
                    <w:t>1</w:t>
                  </w:r>
                </w:p>
              </w:tc>
            </w:tr>
            <w:tr w14:paraId="62D6A17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6EBCF2A2">
                  <w:pPr>
                    <w:pStyle w:val="25"/>
                    <w:jc w:val="center"/>
                    <w:rPr>
                      <w:rFonts w:ascii="Times New Roman" w:hAnsi="Times New Roman"/>
                      <w:sz w:val="24"/>
                      <w:szCs w:val="24"/>
                      <w:lang w:val="kk-KZ"/>
                    </w:rPr>
                  </w:pPr>
                  <w:r>
                    <w:rPr>
                      <w:rFonts w:ascii="Times New Roman" w:hAnsi="Times New Roman"/>
                      <w:sz w:val="24"/>
                      <w:szCs w:val="24"/>
                      <w:lang w:val="kk-KZ"/>
                    </w:rPr>
                    <w:t>3</w:t>
                  </w:r>
                </w:p>
              </w:tc>
              <w:tc>
                <w:tcPr>
                  <w:tcW w:w="3402" w:type="dxa"/>
                </w:tcPr>
                <w:p w14:paraId="3EE9E7A5">
                  <w:pPr>
                    <w:pStyle w:val="25"/>
                    <w:jc w:val="center"/>
                    <w:rPr>
                      <w:rFonts w:ascii="Times New Roman" w:hAnsi="Times New Roman"/>
                      <w:sz w:val="24"/>
                      <w:szCs w:val="24"/>
                      <w:lang w:val="kk-KZ"/>
                    </w:rPr>
                  </w:pPr>
                  <w:r>
                    <w:rPr>
                      <w:rFonts w:ascii="Times New Roman" w:hAnsi="Times New Roman"/>
                      <w:sz w:val="24"/>
                      <w:szCs w:val="24"/>
                      <w:lang w:val="kk-KZ"/>
                    </w:rPr>
                    <w:t xml:space="preserve">Әр алуан тапсырмалар </w:t>
                  </w:r>
                </w:p>
                <w:p w14:paraId="0346C335">
                  <w:pPr>
                    <w:pStyle w:val="25"/>
                    <w:jc w:val="center"/>
                    <w:rPr>
                      <w:rFonts w:ascii="Times New Roman" w:hAnsi="Times New Roman"/>
                      <w:sz w:val="24"/>
                      <w:szCs w:val="24"/>
                      <w:lang w:val="kk-KZ"/>
                    </w:rPr>
                  </w:pPr>
                  <w:r>
                    <w:rPr>
                      <w:rFonts w:ascii="Times New Roman" w:hAnsi="Times New Roman"/>
                      <w:sz w:val="24"/>
                      <w:szCs w:val="24"/>
                      <w:lang w:val="kk-KZ"/>
                    </w:rPr>
                    <w:t xml:space="preserve">ӨҚН №3  </w:t>
                  </w:r>
                </w:p>
              </w:tc>
              <w:tc>
                <w:tcPr>
                  <w:tcW w:w="3402" w:type="dxa"/>
                </w:tcPr>
                <w:p w14:paraId="451A002C">
                  <w:pPr>
                    <w:pStyle w:val="25"/>
                    <w:jc w:val="center"/>
                    <w:rPr>
                      <w:rFonts w:ascii="Times New Roman" w:hAnsi="Times New Roman"/>
                      <w:sz w:val="24"/>
                      <w:szCs w:val="24"/>
                      <w:lang w:val="kk-KZ"/>
                    </w:rPr>
                  </w:pPr>
                  <w:r>
                    <w:rPr>
                      <w:rFonts w:ascii="Times New Roman" w:hAnsi="Times New Roman"/>
                      <w:sz w:val="24"/>
                      <w:szCs w:val="24"/>
                      <w:lang w:val="kk-KZ"/>
                    </w:rPr>
                    <w:t>Жаяу жүргіншінің қауіпсіздігі</w:t>
                  </w:r>
                </w:p>
              </w:tc>
              <w:tc>
                <w:tcPr>
                  <w:tcW w:w="2126" w:type="dxa"/>
                </w:tcPr>
                <w:p w14:paraId="3A7481D7">
                  <w:pPr>
                    <w:pStyle w:val="25"/>
                    <w:jc w:val="center"/>
                    <w:rPr>
                      <w:rFonts w:ascii="Times New Roman" w:hAnsi="Times New Roman"/>
                      <w:sz w:val="24"/>
                      <w:szCs w:val="24"/>
                      <w:lang w:val="kk-KZ"/>
                    </w:rPr>
                  </w:pPr>
                  <w:r>
                    <w:rPr>
                      <w:rFonts w:ascii="Times New Roman" w:hAnsi="Times New Roman"/>
                      <w:sz w:val="24"/>
                      <w:szCs w:val="24"/>
                      <w:lang w:val="kk-KZ"/>
                    </w:rPr>
                    <w:t>1</w:t>
                  </w:r>
                </w:p>
              </w:tc>
            </w:tr>
            <w:tr w14:paraId="2FC49D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18DB280C">
                  <w:pPr>
                    <w:pStyle w:val="25"/>
                    <w:jc w:val="center"/>
                    <w:rPr>
                      <w:rFonts w:ascii="Times New Roman" w:hAnsi="Times New Roman"/>
                      <w:sz w:val="24"/>
                      <w:szCs w:val="24"/>
                      <w:lang w:val="kk-KZ"/>
                    </w:rPr>
                  </w:pPr>
                  <w:r>
                    <w:rPr>
                      <w:rFonts w:ascii="Times New Roman" w:hAnsi="Times New Roman"/>
                      <w:sz w:val="24"/>
                      <w:szCs w:val="24"/>
                      <w:lang w:val="kk-KZ"/>
                    </w:rPr>
                    <w:t>4</w:t>
                  </w:r>
                </w:p>
              </w:tc>
              <w:tc>
                <w:tcPr>
                  <w:tcW w:w="3402" w:type="dxa"/>
                </w:tcPr>
                <w:p w14:paraId="2B2A9195">
                  <w:pPr>
                    <w:pStyle w:val="25"/>
                    <w:jc w:val="center"/>
                    <w:rPr>
                      <w:rFonts w:ascii="Times New Roman" w:hAnsi="Times New Roman"/>
                      <w:sz w:val="24"/>
                      <w:szCs w:val="24"/>
                      <w:lang w:val="kk-KZ"/>
                    </w:rPr>
                  </w:pPr>
                  <w:r>
                    <w:rPr>
                      <w:rFonts w:ascii="Times New Roman" w:hAnsi="Times New Roman"/>
                      <w:sz w:val="24"/>
                      <w:szCs w:val="24"/>
                      <w:lang w:val="kk-KZ"/>
                    </w:rPr>
                    <w:t xml:space="preserve">Қазақстанда ғылымның дамуы Ғалым Қаныш Сәтпаев </w:t>
                  </w:r>
                </w:p>
                <w:p w14:paraId="1C532FBC">
                  <w:pPr>
                    <w:pStyle w:val="25"/>
                    <w:jc w:val="center"/>
                    <w:rPr>
                      <w:rFonts w:ascii="Times New Roman" w:hAnsi="Times New Roman"/>
                      <w:sz w:val="24"/>
                      <w:szCs w:val="24"/>
                      <w:lang w:val="kk-KZ"/>
                    </w:rPr>
                  </w:pPr>
                  <w:r>
                    <w:rPr>
                      <w:rFonts w:ascii="Times New Roman" w:hAnsi="Times New Roman"/>
                      <w:sz w:val="24"/>
                      <w:szCs w:val="24"/>
                      <w:lang w:val="kk-KZ"/>
                    </w:rPr>
                    <w:t xml:space="preserve">ӨҚН №4  </w:t>
                  </w:r>
                </w:p>
              </w:tc>
              <w:tc>
                <w:tcPr>
                  <w:tcW w:w="3402" w:type="dxa"/>
                </w:tcPr>
                <w:p w14:paraId="0CA42900">
                  <w:pPr>
                    <w:pStyle w:val="25"/>
                    <w:jc w:val="center"/>
                    <w:rPr>
                      <w:rFonts w:ascii="Times New Roman" w:hAnsi="Times New Roman"/>
                      <w:sz w:val="24"/>
                      <w:szCs w:val="24"/>
                      <w:lang w:val="kk-KZ"/>
                    </w:rPr>
                  </w:pPr>
                  <w:r>
                    <w:rPr>
                      <w:rFonts w:ascii="Times New Roman" w:hAnsi="Times New Roman"/>
                      <w:sz w:val="24"/>
                      <w:szCs w:val="24"/>
                      <w:lang w:val="kk-KZ"/>
                    </w:rPr>
                    <w:t xml:space="preserve">Сіз жолда жүру ережесін білесіз бе </w:t>
                  </w:r>
                </w:p>
              </w:tc>
              <w:tc>
                <w:tcPr>
                  <w:tcW w:w="2126" w:type="dxa"/>
                </w:tcPr>
                <w:p w14:paraId="0452CA03">
                  <w:pPr>
                    <w:pStyle w:val="25"/>
                    <w:jc w:val="center"/>
                    <w:rPr>
                      <w:rFonts w:ascii="Times New Roman" w:hAnsi="Times New Roman"/>
                      <w:sz w:val="24"/>
                      <w:szCs w:val="24"/>
                      <w:lang w:val="kk-KZ"/>
                    </w:rPr>
                  </w:pPr>
                  <w:r>
                    <w:rPr>
                      <w:rFonts w:ascii="Times New Roman" w:hAnsi="Times New Roman"/>
                      <w:sz w:val="24"/>
                      <w:szCs w:val="24"/>
                      <w:lang w:val="kk-KZ"/>
                    </w:rPr>
                    <w:t>1</w:t>
                  </w:r>
                </w:p>
              </w:tc>
            </w:tr>
            <w:tr w14:paraId="2757694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089588A3">
                  <w:pPr>
                    <w:pStyle w:val="25"/>
                    <w:jc w:val="center"/>
                    <w:rPr>
                      <w:rFonts w:ascii="Times New Roman" w:hAnsi="Times New Roman"/>
                      <w:sz w:val="24"/>
                      <w:szCs w:val="24"/>
                      <w:lang w:val="kk-KZ"/>
                    </w:rPr>
                  </w:pPr>
                  <w:r>
                    <w:rPr>
                      <w:rFonts w:ascii="Times New Roman" w:hAnsi="Times New Roman"/>
                      <w:sz w:val="24"/>
                      <w:szCs w:val="24"/>
                      <w:lang w:val="kk-KZ"/>
                    </w:rPr>
                    <w:t>5</w:t>
                  </w:r>
                </w:p>
              </w:tc>
              <w:tc>
                <w:tcPr>
                  <w:tcW w:w="3402" w:type="dxa"/>
                </w:tcPr>
                <w:p w14:paraId="17FB30EA">
                  <w:pPr>
                    <w:pStyle w:val="25"/>
                    <w:jc w:val="center"/>
                    <w:rPr>
                      <w:rFonts w:ascii="Times New Roman" w:hAnsi="Times New Roman"/>
                      <w:sz w:val="24"/>
                      <w:szCs w:val="24"/>
                      <w:lang w:val="kk-KZ"/>
                    </w:rPr>
                  </w:pPr>
                  <w:r>
                    <w:rPr>
                      <w:rFonts w:ascii="Times New Roman" w:hAnsi="Times New Roman"/>
                      <w:sz w:val="24"/>
                      <w:szCs w:val="24"/>
                      <w:lang w:val="kk-KZ"/>
                    </w:rPr>
                    <w:t xml:space="preserve">Сен тұратын аймақта қандай катаклизмдер болуы мүмкін? ӨҚН №5 ,6  </w:t>
                  </w:r>
                </w:p>
              </w:tc>
              <w:tc>
                <w:tcPr>
                  <w:tcW w:w="3402" w:type="dxa"/>
                </w:tcPr>
                <w:p w14:paraId="6CAAA4AF">
                  <w:pPr>
                    <w:pStyle w:val="25"/>
                    <w:jc w:val="center"/>
                    <w:rPr>
                      <w:rFonts w:ascii="Times New Roman" w:hAnsi="Times New Roman"/>
                      <w:sz w:val="24"/>
                      <w:szCs w:val="24"/>
                      <w:lang w:val="kk-KZ"/>
                    </w:rPr>
                  </w:pPr>
                  <w:r>
                    <w:rPr>
                      <w:rFonts w:ascii="Times New Roman" w:hAnsi="Times New Roman"/>
                      <w:sz w:val="24"/>
                      <w:szCs w:val="24"/>
                      <w:lang w:val="kk-KZ"/>
                    </w:rPr>
                    <w:t>Практикалық жұмыс</w:t>
                  </w:r>
                </w:p>
              </w:tc>
              <w:tc>
                <w:tcPr>
                  <w:tcW w:w="2126" w:type="dxa"/>
                </w:tcPr>
                <w:p w14:paraId="2D478B09">
                  <w:pPr>
                    <w:pStyle w:val="25"/>
                    <w:jc w:val="center"/>
                    <w:rPr>
                      <w:rFonts w:ascii="Times New Roman" w:hAnsi="Times New Roman"/>
                      <w:sz w:val="24"/>
                      <w:szCs w:val="24"/>
                      <w:lang w:val="kk-KZ"/>
                    </w:rPr>
                  </w:pPr>
                  <w:r>
                    <w:rPr>
                      <w:rFonts w:ascii="Times New Roman" w:hAnsi="Times New Roman"/>
                      <w:sz w:val="24"/>
                      <w:szCs w:val="24"/>
                      <w:lang w:val="kk-KZ"/>
                    </w:rPr>
                    <w:t>2</w:t>
                  </w:r>
                </w:p>
              </w:tc>
            </w:tr>
            <w:tr w14:paraId="7BEA0F4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A11F8D2">
                  <w:pPr>
                    <w:pStyle w:val="25"/>
                    <w:jc w:val="center"/>
                    <w:rPr>
                      <w:rFonts w:ascii="Times New Roman" w:hAnsi="Times New Roman"/>
                      <w:sz w:val="24"/>
                      <w:szCs w:val="24"/>
                      <w:lang w:val="kk-KZ"/>
                    </w:rPr>
                  </w:pPr>
                  <w:r>
                    <w:rPr>
                      <w:rFonts w:ascii="Times New Roman" w:hAnsi="Times New Roman"/>
                      <w:sz w:val="24"/>
                      <w:szCs w:val="24"/>
                      <w:lang w:val="kk-KZ"/>
                    </w:rPr>
                    <w:t>6</w:t>
                  </w:r>
                </w:p>
              </w:tc>
              <w:tc>
                <w:tcPr>
                  <w:tcW w:w="3402" w:type="dxa"/>
                </w:tcPr>
                <w:p w14:paraId="64646D35">
                  <w:pPr>
                    <w:pStyle w:val="25"/>
                    <w:rPr>
                      <w:rFonts w:ascii="Times New Roman" w:hAnsi="Times New Roman"/>
                      <w:sz w:val="24"/>
                      <w:szCs w:val="24"/>
                      <w:lang w:val="kk-KZ"/>
                    </w:rPr>
                  </w:pPr>
                  <w:r>
                    <w:rPr>
                      <w:rFonts w:ascii="Times New Roman" w:hAnsi="Times New Roman"/>
                      <w:sz w:val="24"/>
                      <w:szCs w:val="24"/>
                      <w:lang w:val="kk-KZ"/>
                    </w:rPr>
                    <w:t>Жасанды ортадағы қауіп- қатер</w:t>
                  </w:r>
                </w:p>
                <w:p w14:paraId="0923AA71">
                  <w:pPr>
                    <w:pStyle w:val="25"/>
                    <w:rPr>
                      <w:rFonts w:ascii="Times New Roman" w:hAnsi="Times New Roman"/>
                      <w:sz w:val="24"/>
                      <w:szCs w:val="24"/>
                      <w:lang w:val="kk-KZ"/>
                    </w:rPr>
                  </w:pPr>
                  <w:r>
                    <w:rPr>
                      <w:rFonts w:ascii="Times New Roman" w:hAnsi="Times New Roman"/>
                      <w:sz w:val="24"/>
                      <w:szCs w:val="24"/>
                      <w:lang w:val="kk-KZ"/>
                    </w:rPr>
                    <w:t xml:space="preserve"> ӨҚН №7,8 </w:t>
                  </w:r>
                </w:p>
              </w:tc>
              <w:tc>
                <w:tcPr>
                  <w:tcW w:w="3402" w:type="dxa"/>
                </w:tcPr>
                <w:p w14:paraId="2734662E">
                  <w:pPr>
                    <w:pStyle w:val="25"/>
                    <w:jc w:val="center"/>
                    <w:rPr>
                      <w:rFonts w:ascii="Times New Roman" w:hAnsi="Times New Roman"/>
                      <w:sz w:val="24"/>
                      <w:szCs w:val="24"/>
                      <w:lang w:val="kk-KZ"/>
                    </w:rPr>
                  </w:pPr>
                  <w:r>
                    <w:rPr>
                      <w:rFonts w:ascii="Times New Roman" w:hAnsi="Times New Roman"/>
                      <w:sz w:val="24"/>
                      <w:szCs w:val="24"/>
                      <w:lang w:val="kk-KZ"/>
                    </w:rPr>
                    <w:t>Жасанды ортадағы қауіп- қатер</w:t>
                  </w:r>
                </w:p>
              </w:tc>
              <w:tc>
                <w:tcPr>
                  <w:tcW w:w="2126" w:type="dxa"/>
                </w:tcPr>
                <w:p w14:paraId="20CB188A">
                  <w:pPr>
                    <w:pStyle w:val="25"/>
                    <w:jc w:val="center"/>
                    <w:rPr>
                      <w:rFonts w:ascii="Times New Roman" w:hAnsi="Times New Roman"/>
                      <w:sz w:val="24"/>
                      <w:szCs w:val="24"/>
                      <w:lang w:val="kk-KZ"/>
                    </w:rPr>
                  </w:pPr>
                  <w:r>
                    <w:rPr>
                      <w:rFonts w:ascii="Times New Roman" w:hAnsi="Times New Roman"/>
                      <w:sz w:val="24"/>
                      <w:szCs w:val="24"/>
                      <w:lang w:val="kk-KZ"/>
                    </w:rPr>
                    <w:t>2</w:t>
                  </w:r>
                </w:p>
              </w:tc>
            </w:tr>
            <w:tr w14:paraId="2FBBD26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BA7DB19">
                  <w:pPr>
                    <w:pStyle w:val="25"/>
                    <w:jc w:val="center"/>
                    <w:rPr>
                      <w:rFonts w:ascii="Times New Roman" w:hAnsi="Times New Roman"/>
                      <w:sz w:val="24"/>
                      <w:szCs w:val="24"/>
                      <w:lang w:val="kk-KZ"/>
                    </w:rPr>
                  </w:pPr>
                  <w:r>
                    <w:rPr>
                      <w:rFonts w:ascii="Times New Roman" w:hAnsi="Times New Roman"/>
                      <w:sz w:val="24"/>
                      <w:szCs w:val="24"/>
                      <w:lang w:val="kk-KZ"/>
                    </w:rPr>
                    <w:t>7</w:t>
                  </w:r>
                </w:p>
              </w:tc>
              <w:tc>
                <w:tcPr>
                  <w:tcW w:w="3402" w:type="dxa"/>
                </w:tcPr>
                <w:p w14:paraId="01E5E283">
                  <w:pPr>
                    <w:pStyle w:val="25"/>
                    <w:jc w:val="center"/>
                    <w:rPr>
                      <w:rFonts w:ascii="Times New Roman" w:hAnsi="Times New Roman"/>
                      <w:sz w:val="24"/>
                      <w:szCs w:val="24"/>
                      <w:lang w:val="kk-KZ"/>
                    </w:rPr>
                  </w:pPr>
                  <w:r>
                    <w:rPr>
                      <w:rFonts w:ascii="Times New Roman" w:hAnsi="Times New Roman"/>
                      <w:sz w:val="24"/>
                      <w:szCs w:val="24"/>
                      <w:lang w:val="kk-KZ"/>
                    </w:rPr>
                    <w:t xml:space="preserve">Менің өлкемнің ауылшаруашылығы ӨҚН №9,10     </w:t>
                  </w:r>
                </w:p>
              </w:tc>
              <w:tc>
                <w:tcPr>
                  <w:tcW w:w="3402" w:type="dxa"/>
                </w:tcPr>
                <w:p w14:paraId="1CF6B550">
                  <w:pPr>
                    <w:pStyle w:val="25"/>
                    <w:jc w:val="center"/>
                    <w:rPr>
                      <w:rFonts w:ascii="Times New Roman" w:hAnsi="Times New Roman"/>
                      <w:sz w:val="24"/>
                      <w:szCs w:val="24"/>
                      <w:lang w:val="kk-KZ"/>
                    </w:rPr>
                  </w:pPr>
                  <w:r>
                    <w:rPr>
                      <w:rFonts w:ascii="Times New Roman" w:hAnsi="Times New Roman"/>
                      <w:sz w:val="24"/>
                      <w:szCs w:val="24"/>
                      <w:lang w:val="kk-KZ"/>
                    </w:rPr>
                    <w:t>Кіші мектеп жасындағы балалардағы сынықтың негізгі түрлері және алғашқы медициналық көмек</w:t>
                  </w:r>
                </w:p>
              </w:tc>
              <w:tc>
                <w:tcPr>
                  <w:tcW w:w="2126" w:type="dxa"/>
                </w:tcPr>
                <w:p w14:paraId="43D5E390">
                  <w:pPr>
                    <w:pStyle w:val="25"/>
                    <w:jc w:val="center"/>
                    <w:rPr>
                      <w:rFonts w:ascii="Times New Roman" w:hAnsi="Times New Roman"/>
                      <w:sz w:val="24"/>
                      <w:szCs w:val="24"/>
                      <w:lang w:val="kk-KZ"/>
                    </w:rPr>
                  </w:pPr>
                  <w:r>
                    <w:rPr>
                      <w:rFonts w:ascii="Times New Roman" w:hAnsi="Times New Roman"/>
                      <w:sz w:val="24"/>
                      <w:szCs w:val="24"/>
                      <w:lang w:val="kk-KZ"/>
                    </w:rPr>
                    <w:t>2</w:t>
                  </w:r>
                </w:p>
              </w:tc>
            </w:tr>
          </w:tbl>
          <w:p w14:paraId="46420892">
            <w:pPr>
              <w:tabs>
                <w:tab w:val="left" w:pos="3252"/>
              </w:tabs>
              <w:spacing w:after="0" w:line="240" w:lineRule="auto"/>
              <w:jc w:val="both"/>
              <w:rPr>
                <w:rStyle w:val="11"/>
                <w:rFonts w:ascii="Times New Roman" w:hAnsi="Times New Roman" w:cs="Times New Roman"/>
                <w:b w:val="0"/>
                <w:sz w:val="24"/>
                <w:szCs w:val="24"/>
                <w:lang w:val="kk-KZ"/>
              </w:rPr>
            </w:pPr>
          </w:p>
          <w:p w14:paraId="773A3B0C">
            <w:pPr>
              <w:tabs>
                <w:tab w:val="left" w:pos="3252"/>
              </w:tabs>
              <w:spacing w:after="0" w:line="240" w:lineRule="auto"/>
              <w:jc w:val="both"/>
              <w:rPr>
                <w:rStyle w:val="11"/>
                <w:rFonts w:ascii="Times New Roman" w:hAnsi="Times New Roman" w:cs="Times New Roman"/>
                <w:b w:val="0"/>
                <w:sz w:val="24"/>
                <w:szCs w:val="24"/>
                <w:lang w:val="kk-KZ"/>
              </w:rPr>
            </w:pPr>
            <w:r>
              <w:rPr>
                <w:rStyle w:val="11"/>
                <w:rFonts w:ascii="Times New Roman" w:hAnsi="Times New Roman" w:cs="Times New Roman"/>
                <w:b w:val="0"/>
                <w:sz w:val="24"/>
                <w:szCs w:val="24"/>
                <w:lang w:val="kk-KZ"/>
              </w:rPr>
              <w:t xml:space="preserve">                                                                       5 сынып</w:t>
            </w:r>
          </w:p>
          <w:p w14:paraId="67D1854E">
            <w:pPr>
              <w:tabs>
                <w:tab w:val="left" w:pos="3252"/>
              </w:tabs>
              <w:spacing w:after="0" w:line="240" w:lineRule="auto"/>
              <w:jc w:val="both"/>
              <w:rPr>
                <w:rStyle w:val="11"/>
                <w:rFonts w:ascii="Times New Roman" w:hAnsi="Times New Roman" w:cs="Times New Roman"/>
                <w:b w:val="0"/>
                <w:sz w:val="24"/>
                <w:szCs w:val="24"/>
                <w:lang w:val="kk-KZ"/>
              </w:rPr>
            </w:pPr>
          </w:p>
          <w:tbl>
            <w:tblPr>
              <w:tblStyle w:val="18"/>
              <w:tblW w:w="9639" w:type="dxa"/>
              <w:tblInd w:w="25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09"/>
              <w:gridCol w:w="3402"/>
              <w:gridCol w:w="3402"/>
              <w:gridCol w:w="2126"/>
            </w:tblGrid>
            <w:tr w14:paraId="7E4169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754A2F5">
                  <w:pPr>
                    <w:pStyle w:val="25"/>
                    <w:jc w:val="center"/>
                    <w:rPr>
                      <w:rFonts w:ascii="Times New Roman" w:hAnsi="Times New Roman"/>
                      <w:sz w:val="24"/>
                      <w:szCs w:val="24"/>
                      <w:lang w:val="kk-KZ"/>
                    </w:rPr>
                  </w:pPr>
                  <w:r>
                    <w:rPr>
                      <w:rFonts w:ascii="Times New Roman" w:hAnsi="Times New Roman"/>
                      <w:sz w:val="24"/>
                      <w:szCs w:val="24"/>
                      <w:lang w:val="kk-KZ"/>
                    </w:rPr>
                    <w:t>№</w:t>
                  </w:r>
                </w:p>
              </w:tc>
              <w:tc>
                <w:tcPr>
                  <w:tcW w:w="3402" w:type="dxa"/>
                </w:tcPr>
                <w:p w14:paraId="13DEDF7C">
                  <w:pPr>
                    <w:pStyle w:val="25"/>
                    <w:jc w:val="center"/>
                    <w:rPr>
                      <w:rFonts w:ascii="Times New Roman" w:hAnsi="Times New Roman"/>
                      <w:b/>
                      <w:sz w:val="24"/>
                      <w:szCs w:val="24"/>
                      <w:lang w:val="kk-KZ"/>
                    </w:rPr>
                  </w:pPr>
                  <w:r>
                    <w:rPr>
                      <w:rFonts w:ascii="Times New Roman" w:hAnsi="Times New Roman"/>
                      <w:b/>
                      <w:sz w:val="24"/>
                      <w:szCs w:val="24"/>
                      <w:lang w:val="kk-KZ"/>
                    </w:rPr>
                    <w:t>Дене шынықтыру пәнінен сабақ тақырыбы</w:t>
                  </w:r>
                </w:p>
              </w:tc>
              <w:tc>
                <w:tcPr>
                  <w:tcW w:w="3402" w:type="dxa"/>
                </w:tcPr>
                <w:p w14:paraId="48EDFA3E">
                  <w:pPr>
                    <w:pStyle w:val="25"/>
                    <w:jc w:val="center"/>
                    <w:rPr>
                      <w:rFonts w:ascii="Times New Roman" w:hAnsi="Times New Roman"/>
                      <w:b/>
                      <w:sz w:val="24"/>
                      <w:szCs w:val="24"/>
                      <w:lang w:val="kk-KZ"/>
                    </w:rPr>
                  </w:pPr>
                  <w:r>
                    <w:rPr>
                      <w:rFonts w:ascii="Times New Roman" w:hAnsi="Times New Roman"/>
                      <w:b/>
                      <w:sz w:val="24"/>
                      <w:szCs w:val="24"/>
                      <w:lang w:val="kk-KZ"/>
                    </w:rPr>
                    <w:t>ӨҚН тақырыбы</w:t>
                  </w:r>
                </w:p>
              </w:tc>
              <w:tc>
                <w:tcPr>
                  <w:tcW w:w="2126" w:type="dxa"/>
                </w:tcPr>
                <w:p w14:paraId="1E8F5DF6">
                  <w:pPr>
                    <w:pStyle w:val="25"/>
                    <w:jc w:val="center"/>
                    <w:rPr>
                      <w:rFonts w:ascii="Times New Roman" w:hAnsi="Times New Roman"/>
                      <w:b/>
                      <w:sz w:val="24"/>
                      <w:szCs w:val="24"/>
                      <w:lang w:val="kk-KZ"/>
                    </w:rPr>
                  </w:pPr>
                  <w:r>
                    <w:rPr>
                      <w:rFonts w:ascii="Times New Roman" w:hAnsi="Times New Roman"/>
                      <w:b/>
                      <w:sz w:val="24"/>
                      <w:szCs w:val="24"/>
                      <w:lang w:val="kk-KZ"/>
                    </w:rPr>
                    <w:t>сағат саны</w:t>
                  </w:r>
                </w:p>
              </w:tc>
            </w:tr>
            <w:tr w14:paraId="019578C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99C212E">
                  <w:pPr>
                    <w:pStyle w:val="25"/>
                    <w:jc w:val="center"/>
                    <w:rPr>
                      <w:rFonts w:ascii="Times New Roman" w:hAnsi="Times New Roman"/>
                      <w:sz w:val="24"/>
                      <w:szCs w:val="24"/>
                      <w:lang w:val="kk-KZ"/>
                    </w:rPr>
                  </w:pPr>
                  <w:r>
                    <w:rPr>
                      <w:rFonts w:ascii="Times New Roman" w:hAnsi="Times New Roman"/>
                      <w:sz w:val="24"/>
                      <w:szCs w:val="24"/>
                      <w:lang w:val="kk-KZ"/>
                    </w:rPr>
                    <w:t>1</w:t>
                  </w:r>
                </w:p>
              </w:tc>
              <w:tc>
                <w:tcPr>
                  <w:tcW w:w="3402" w:type="dxa"/>
                </w:tcPr>
                <w:p w14:paraId="42AC99BE">
                  <w:pPr>
                    <w:pStyle w:val="25"/>
                    <w:jc w:val="center"/>
                    <w:rPr>
                      <w:rFonts w:ascii="Times New Roman" w:hAnsi="Times New Roman"/>
                      <w:sz w:val="24"/>
                      <w:szCs w:val="24"/>
                      <w:lang w:val="kk-KZ"/>
                    </w:rPr>
                  </w:pPr>
                  <w:r>
                    <w:rPr>
                      <w:rFonts w:ascii="Times New Roman" w:hAnsi="Times New Roman"/>
                      <w:sz w:val="24"/>
                      <w:szCs w:val="24"/>
                      <w:lang w:val="kk-KZ"/>
                    </w:rPr>
                    <w:t>ӨҚН №1</w:t>
                  </w:r>
                </w:p>
              </w:tc>
              <w:tc>
                <w:tcPr>
                  <w:tcW w:w="3402" w:type="dxa"/>
                </w:tcPr>
                <w:p w14:paraId="0CF9759A">
                  <w:pPr>
                    <w:pStyle w:val="25"/>
                    <w:jc w:val="center"/>
                    <w:rPr>
                      <w:rFonts w:ascii="Times New Roman" w:hAnsi="Times New Roman"/>
                      <w:sz w:val="24"/>
                      <w:szCs w:val="24"/>
                      <w:lang w:val="kk-KZ"/>
                    </w:rPr>
                  </w:pPr>
                  <w:r>
                    <w:rPr>
                      <w:rFonts w:ascii="Times New Roman" w:hAnsi="Times New Roman"/>
                      <w:sz w:val="24"/>
                      <w:szCs w:val="24"/>
                      <w:lang w:val="kk-KZ"/>
                    </w:rPr>
                    <w:t>Қала қауіп көзі ретінде</w:t>
                  </w:r>
                </w:p>
              </w:tc>
              <w:tc>
                <w:tcPr>
                  <w:tcW w:w="2126" w:type="dxa"/>
                </w:tcPr>
                <w:p w14:paraId="222FF392">
                  <w:pPr>
                    <w:pStyle w:val="25"/>
                    <w:rPr>
                      <w:rFonts w:ascii="Times New Roman" w:hAnsi="Times New Roman"/>
                      <w:sz w:val="24"/>
                      <w:szCs w:val="24"/>
                      <w:lang w:val="kk-KZ"/>
                    </w:rPr>
                  </w:pPr>
                  <w:r>
                    <w:rPr>
                      <w:rFonts w:ascii="Times New Roman" w:hAnsi="Times New Roman"/>
                      <w:sz w:val="24"/>
                      <w:szCs w:val="24"/>
                      <w:lang w:val="kk-KZ"/>
                    </w:rPr>
                    <w:t>1</w:t>
                  </w:r>
                </w:p>
              </w:tc>
            </w:tr>
            <w:tr w14:paraId="4BAB08D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07C5192C">
                  <w:pPr>
                    <w:pStyle w:val="25"/>
                    <w:jc w:val="center"/>
                    <w:rPr>
                      <w:rFonts w:ascii="Times New Roman" w:hAnsi="Times New Roman"/>
                      <w:sz w:val="24"/>
                      <w:szCs w:val="24"/>
                      <w:lang w:val="kk-KZ"/>
                    </w:rPr>
                  </w:pPr>
                  <w:r>
                    <w:rPr>
                      <w:rFonts w:ascii="Times New Roman" w:hAnsi="Times New Roman"/>
                      <w:sz w:val="24"/>
                      <w:szCs w:val="24"/>
                      <w:lang w:val="kk-KZ"/>
                    </w:rPr>
                    <w:t>2</w:t>
                  </w:r>
                </w:p>
              </w:tc>
              <w:tc>
                <w:tcPr>
                  <w:tcW w:w="3402" w:type="dxa"/>
                </w:tcPr>
                <w:p w14:paraId="59F48B04">
                  <w:pPr>
                    <w:pStyle w:val="25"/>
                    <w:jc w:val="center"/>
                    <w:rPr>
                      <w:rFonts w:ascii="Times New Roman" w:hAnsi="Times New Roman"/>
                      <w:sz w:val="24"/>
                      <w:szCs w:val="24"/>
                      <w:lang w:val="kk-KZ"/>
                    </w:rPr>
                  </w:pPr>
                </w:p>
                <w:p w14:paraId="0666ABB2">
                  <w:pPr>
                    <w:pStyle w:val="25"/>
                    <w:jc w:val="center"/>
                    <w:rPr>
                      <w:rFonts w:ascii="Times New Roman" w:hAnsi="Times New Roman"/>
                      <w:sz w:val="24"/>
                      <w:szCs w:val="24"/>
                      <w:lang w:val="kk-KZ"/>
                    </w:rPr>
                  </w:pPr>
                  <w:r>
                    <w:rPr>
                      <w:rFonts w:ascii="Times New Roman" w:hAnsi="Times New Roman"/>
                      <w:sz w:val="24"/>
                      <w:szCs w:val="24"/>
                      <w:lang w:val="kk-KZ"/>
                    </w:rPr>
                    <w:t>ӨҚН №2</w:t>
                  </w:r>
                </w:p>
              </w:tc>
              <w:tc>
                <w:tcPr>
                  <w:tcW w:w="3402" w:type="dxa"/>
                </w:tcPr>
                <w:p w14:paraId="170F8223">
                  <w:pPr>
                    <w:pStyle w:val="25"/>
                    <w:jc w:val="center"/>
                    <w:rPr>
                      <w:rFonts w:ascii="Times New Roman" w:hAnsi="Times New Roman"/>
                      <w:sz w:val="24"/>
                      <w:szCs w:val="24"/>
                      <w:lang w:val="kk-KZ"/>
                    </w:rPr>
                  </w:pPr>
                  <w:r>
                    <w:rPr>
                      <w:rFonts w:ascii="Times New Roman" w:hAnsi="Times New Roman"/>
                      <w:sz w:val="24"/>
                      <w:szCs w:val="24"/>
                      <w:lang w:val="kk-KZ"/>
                    </w:rPr>
                    <w:t xml:space="preserve">Апатты жағдайдағы тұрғын үйдегі төтенше жағдай </w:t>
                  </w:r>
                </w:p>
              </w:tc>
              <w:tc>
                <w:tcPr>
                  <w:tcW w:w="2126" w:type="dxa"/>
                </w:tcPr>
                <w:p w14:paraId="3C500395">
                  <w:pPr>
                    <w:pStyle w:val="25"/>
                    <w:rPr>
                      <w:rFonts w:ascii="Times New Roman" w:hAnsi="Times New Roman"/>
                      <w:sz w:val="24"/>
                      <w:szCs w:val="24"/>
                      <w:lang w:val="kk-KZ"/>
                    </w:rPr>
                  </w:pPr>
                  <w:r>
                    <w:rPr>
                      <w:rFonts w:ascii="Times New Roman" w:hAnsi="Times New Roman"/>
                      <w:sz w:val="24"/>
                      <w:szCs w:val="24"/>
                      <w:lang w:val="kk-KZ"/>
                    </w:rPr>
                    <w:t>1</w:t>
                  </w:r>
                </w:p>
              </w:tc>
            </w:tr>
            <w:tr w14:paraId="6A4C4EC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292A015">
                  <w:pPr>
                    <w:pStyle w:val="25"/>
                    <w:jc w:val="center"/>
                    <w:rPr>
                      <w:rFonts w:ascii="Times New Roman" w:hAnsi="Times New Roman"/>
                      <w:sz w:val="24"/>
                      <w:szCs w:val="24"/>
                      <w:lang w:val="kk-KZ"/>
                    </w:rPr>
                  </w:pPr>
                  <w:r>
                    <w:rPr>
                      <w:rFonts w:ascii="Times New Roman" w:hAnsi="Times New Roman"/>
                      <w:sz w:val="24"/>
                      <w:szCs w:val="24"/>
                      <w:lang w:val="kk-KZ"/>
                    </w:rPr>
                    <w:t>3</w:t>
                  </w:r>
                </w:p>
              </w:tc>
              <w:tc>
                <w:tcPr>
                  <w:tcW w:w="3402" w:type="dxa"/>
                </w:tcPr>
                <w:p w14:paraId="61D9CE47">
                  <w:pPr>
                    <w:pStyle w:val="25"/>
                    <w:jc w:val="center"/>
                    <w:rPr>
                      <w:rFonts w:ascii="Times New Roman" w:hAnsi="Times New Roman"/>
                      <w:sz w:val="24"/>
                      <w:szCs w:val="24"/>
                      <w:lang w:val="kk-KZ"/>
                    </w:rPr>
                  </w:pPr>
                  <w:r>
                    <w:rPr>
                      <w:rFonts w:ascii="Times New Roman" w:hAnsi="Times New Roman"/>
                      <w:sz w:val="24"/>
                      <w:szCs w:val="24"/>
                      <w:lang w:val="kk-KZ"/>
                    </w:rPr>
                    <w:t>ӨҚН №3</w:t>
                  </w:r>
                </w:p>
              </w:tc>
              <w:tc>
                <w:tcPr>
                  <w:tcW w:w="3402" w:type="dxa"/>
                </w:tcPr>
                <w:p w14:paraId="526B56E9">
                  <w:pPr>
                    <w:pStyle w:val="25"/>
                    <w:jc w:val="center"/>
                    <w:rPr>
                      <w:rFonts w:ascii="Times New Roman" w:hAnsi="Times New Roman"/>
                      <w:sz w:val="24"/>
                      <w:szCs w:val="24"/>
                      <w:lang w:val="kk-KZ"/>
                    </w:rPr>
                  </w:pPr>
                  <w:r>
                    <w:rPr>
                      <w:rFonts w:ascii="Times New Roman" w:hAnsi="Times New Roman"/>
                      <w:sz w:val="24"/>
                      <w:szCs w:val="24"/>
                      <w:lang w:val="kk-KZ"/>
                    </w:rPr>
                    <w:t>Көліктегі төтенше</w:t>
                  </w:r>
                </w:p>
              </w:tc>
              <w:tc>
                <w:tcPr>
                  <w:tcW w:w="2126" w:type="dxa"/>
                </w:tcPr>
                <w:p w14:paraId="567FC6BA">
                  <w:pPr>
                    <w:pStyle w:val="25"/>
                    <w:rPr>
                      <w:rFonts w:ascii="Times New Roman" w:hAnsi="Times New Roman"/>
                      <w:sz w:val="24"/>
                      <w:szCs w:val="24"/>
                      <w:lang w:val="kk-KZ"/>
                    </w:rPr>
                  </w:pPr>
                  <w:r>
                    <w:rPr>
                      <w:rFonts w:ascii="Times New Roman" w:hAnsi="Times New Roman"/>
                      <w:sz w:val="24"/>
                      <w:szCs w:val="24"/>
                      <w:lang w:val="kk-KZ"/>
                    </w:rPr>
                    <w:t>1</w:t>
                  </w:r>
                </w:p>
              </w:tc>
            </w:tr>
            <w:tr w14:paraId="160B9B8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02519B8">
                  <w:pPr>
                    <w:pStyle w:val="25"/>
                    <w:jc w:val="center"/>
                    <w:rPr>
                      <w:rFonts w:ascii="Times New Roman" w:hAnsi="Times New Roman"/>
                      <w:sz w:val="24"/>
                      <w:szCs w:val="24"/>
                      <w:lang w:val="kk-KZ"/>
                    </w:rPr>
                  </w:pPr>
                  <w:r>
                    <w:rPr>
                      <w:rFonts w:ascii="Times New Roman" w:hAnsi="Times New Roman"/>
                      <w:sz w:val="24"/>
                      <w:szCs w:val="24"/>
                      <w:lang w:val="kk-KZ"/>
                    </w:rPr>
                    <w:t>4</w:t>
                  </w:r>
                </w:p>
              </w:tc>
              <w:tc>
                <w:tcPr>
                  <w:tcW w:w="3402" w:type="dxa"/>
                </w:tcPr>
                <w:p w14:paraId="0367F42F">
                  <w:pPr>
                    <w:pStyle w:val="25"/>
                    <w:jc w:val="center"/>
                    <w:rPr>
                      <w:rFonts w:ascii="Times New Roman" w:hAnsi="Times New Roman"/>
                      <w:sz w:val="24"/>
                      <w:szCs w:val="24"/>
                      <w:lang w:val="kk-KZ"/>
                    </w:rPr>
                  </w:pPr>
                </w:p>
                <w:p w14:paraId="3F0571DE">
                  <w:pPr>
                    <w:pStyle w:val="25"/>
                    <w:jc w:val="center"/>
                    <w:rPr>
                      <w:rFonts w:ascii="Times New Roman" w:hAnsi="Times New Roman"/>
                      <w:sz w:val="24"/>
                      <w:szCs w:val="24"/>
                      <w:lang w:val="kk-KZ"/>
                    </w:rPr>
                  </w:pPr>
                  <w:r>
                    <w:rPr>
                      <w:rFonts w:ascii="Times New Roman" w:hAnsi="Times New Roman"/>
                      <w:sz w:val="24"/>
                      <w:szCs w:val="24"/>
                      <w:lang w:val="kk-KZ"/>
                    </w:rPr>
                    <w:t>ӨҚН №4</w:t>
                  </w:r>
                </w:p>
              </w:tc>
              <w:tc>
                <w:tcPr>
                  <w:tcW w:w="3402" w:type="dxa"/>
                </w:tcPr>
                <w:p w14:paraId="291D48D0">
                  <w:pPr>
                    <w:pStyle w:val="25"/>
                    <w:jc w:val="center"/>
                    <w:rPr>
                      <w:rFonts w:ascii="Times New Roman" w:hAnsi="Times New Roman"/>
                      <w:sz w:val="24"/>
                      <w:szCs w:val="24"/>
                      <w:lang w:val="kk-KZ"/>
                    </w:rPr>
                  </w:pPr>
                  <w:r>
                    <w:rPr>
                      <w:rFonts w:ascii="Times New Roman" w:hAnsi="Times New Roman"/>
                      <w:sz w:val="24"/>
                      <w:szCs w:val="24"/>
                      <w:lang w:val="kk-KZ"/>
                    </w:rPr>
                    <w:t>Кримагенттік төтенше жағдай</w:t>
                  </w:r>
                </w:p>
              </w:tc>
              <w:tc>
                <w:tcPr>
                  <w:tcW w:w="2126" w:type="dxa"/>
                </w:tcPr>
                <w:p w14:paraId="0F2EED47">
                  <w:pPr>
                    <w:pStyle w:val="25"/>
                    <w:rPr>
                      <w:rFonts w:ascii="Times New Roman" w:hAnsi="Times New Roman"/>
                      <w:sz w:val="24"/>
                      <w:szCs w:val="24"/>
                      <w:lang w:val="kk-KZ"/>
                    </w:rPr>
                  </w:pPr>
                  <w:r>
                    <w:rPr>
                      <w:rFonts w:ascii="Times New Roman" w:hAnsi="Times New Roman"/>
                      <w:sz w:val="24"/>
                      <w:szCs w:val="24"/>
                      <w:lang w:val="kk-KZ"/>
                    </w:rPr>
                    <w:t>1</w:t>
                  </w:r>
                </w:p>
              </w:tc>
            </w:tr>
            <w:tr w14:paraId="3AB3430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61F8D12">
                  <w:pPr>
                    <w:pStyle w:val="25"/>
                    <w:jc w:val="center"/>
                    <w:rPr>
                      <w:rFonts w:ascii="Times New Roman" w:hAnsi="Times New Roman"/>
                      <w:sz w:val="24"/>
                      <w:szCs w:val="24"/>
                      <w:lang w:val="kk-KZ"/>
                    </w:rPr>
                  </w:pPr>
                  <w:r>
                    <w:rPr>
                      <w:rFonts w:ascii="Times New Roman" w:hAnsi="Times New Roman"/>
                      <w:sz w:val="24"/>
                      <w:szCs w:val="24"/>
                      <w:lang w:val="kk-KZ"/>
                    </w:rPr>
                    <w:t>5</w:t>
                  </w:r>
                </w:p>
              </w:tc>
              <w:tc>
                <w:tcPr>
                  <w:tcW w:w="3402" w:type="dxa"/>
                </w:tcPr>
                <w:p w14:paraId="23DB2CCC">
                  <w:pPr>
                    <w:pStyle w:val="25"/>
                    <w:jc w:val="center"/>
                    <w:rPr>
                      <w:rFonts w:ascii="Times New Roman" w:hAnsi="Times New Roman"/>
                      <w:sz w:val="24"/>
                      <w:szCs w:val="24"/>
                      <w:lang w:val="kk-KZ"/>
                    </w:rPr>
                  </w:pPr>
                  <w:r>
                    <w:rPr>
                      <w:rFonts w:ascii="Times New Roman" w:hAnsi="Times New Roman"/>
                      <w:sz w:val="24"/>
                      <w:szCs w:val="24"/>
                      <w:lang w:val="kk-KZ"/>
                    </w:rPr>
                    <w:t>ӨҚН №5</w:t>
                  </w:r>
                </w:p>
              </w:tc>
              <w:tc>
                <w:tcPr>
                  <w:tcW w:w="3402" w:type="dxa"/>
                </w:tcPr>
                <w:p w14:paraId="309A599F">
                  <w:pPr>
                    <w:pStyle w:val="25"/>
                    <w:jc w:val="center"/>
                    <w:rPr>
                      <w:rFonts w:ascii="Times New Roman" w:hAnsi="Times New Roman"/>
                      <w:sz w:val="24"/>
                      <w:szCs w:val="24"/>
                      <w:lang w:val="kk-KZ"/>
                    </w:rPr>
                  </w:pPr>
                  <w:r>
                    <w:rPr>
                      <w:rFonts w:ascii="Times New Roman" w:hAnsi="Times New Roman"/>
                      <w:sz w:val="24"/>
                      <w:szCs w:val="24"/>
                      <w:lang w:val="kk-KZ"/>
                    </w:rPr>
                    <w:t>Табиғаттағы төтенше жағдай</w:t>
                  </w:r>
                </w:p>
              </w:tc>
              <w:tc>
                <w:tcPr>
                  <w:tcW w:w="2126" w:type="dxa"/>
                </w:tcPr>
                <w:p w14:paraId="47670B7A">
                  <w:pPr>
                    <w:pStyle w:val="25"/>
                    <w:rPr>
                      <w:rFonts w:ascii="Times New Roman" w:hAnsi="Times New Roman"/>
                      <w:sz w:val="24"/>
                      <w:szCs w:val="24"/>
                      <w:lang w:val="kk-KZ"/>
                    </w:rPr>
                  </w:pPr>
                  <w:r>
                    <w:rPr>
                      <w:rFonts w:ascii="Times New Roman" w:hAnsi="Times New Roman"/>
                      <w:sz w:val="24"/>
                      <w:szCs w:val="24"/>
                      <w:lang w:val="kk-KZ"/>
                    </w:rPr>
                    <w:t>1</w:t>
                  </w:r>
                </w:p>
              </w:tc>
            </w:tr>
            <w:tr w14:paraId="3DBC5C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2038F6A8">
                  <w:pPr>
                    <w:pStyle w:val="25"/>
                    <w:jc w:val="center"/>
                    <w:rPr>
                      <w:rFonts w:ascii="Times New Roman" w:hAnsi="Times New Roman"/>
                      <w:sz w:val="24"/>
                      <w:szCs w:val="24"/>
                      <w:lang w:val="kk-KZ"/>
                    </w:rPr>
                  </w:pPr>
                  <w:r>
                    <w:rPr>
                      <w:rFonts w:ascii="Times New Roman" w:hAnsi="Times New Roman"/>
                      <w:sz w:val="24"/>
                      <w:szCs w:val="24"/>
                      <w:lang w:val="kk-KZ"/>
                    </w:rPr>
                    <w:t>6</w:t>
                  </w:r>
                </w:p>
              </w:tc>
              <w:tc>
                <w:tcPr>
                  <w:tcW w:w="3402" w:type="dxa"/>
                </w:tcPr>
                <w:p w14:paraId="000B95C3">
                  <w:pPr>
                    <w:pStyle w:val="25"/>
                    <w:jc w:val="center"/>
                    <w:rPr>
                      <w:rFonts w:ascii="Times New Roman" w:hAnsi="Times New Roman"/>
                      <w:sz w:val="24"/>
                      <w:szCs w:val="24"/>
                      <w:lang w:val="kk-KZ"/>
                    </w:rPr>
                  </w:pPr>
                  <w:r>
                    <w:rPr>
                      <w:rFonts w:ascii="Times New Roman" w:hAnsi="Times New Roman"/>
                      <w:sz w:val="24"/>
                      <w:szCs w:val="24"/>
                      <w:lang w:val="kk-KZ"/>
                    </w:rPr>
                    <w:t>ӨҚН №6</w:t>
                  </w:r>
                </w:p>
              </w:tc>
              <w:tc>
                <w:tcPr>
                  <w:tcW w:w="3402" w:type="dxa"/>
                </w:tcPr>
                <w:p w14:paraId="2659EE7D">
                  <w:pPr>
                    <w:pStyle w:val="25"/>
                    <w:jc w:val="center"/>
                    <w:rPr>
                      <w:rFonts w:ascii="Times New Roman" w:hAnsi="Times New Roman"/>
                      <w:sz w:val="24"/>
                      <w:szCs w:val="24"/>
                      <w:lang w:val="kk-KZ"/>
                    </w:rPr>
                  </w:pPr>
                  <w:r>
                    <w:rPr>
                      <w:rFonts w:ascii="Times New Roman" w:hAnsi="Times New Roman"/>
                      <w:sz w:val="24"/>
                      <w:szCs w:val="24"/>
                      <w:lang w:val="kk-KZ"/>
                    </w:rPr>
                    <w:t>Климаторографиялық жағдайдағы ауысым</w:t>
                  </w:r>
                </w:p>
              </w:tc>
              <w:tc>
                <w:tcPr>
                  <w:tcW w:w="2126" w:type="dxa"/>
                </w:tcPr>
                <w:p w14:paraId="5B14609A">
                  <w:pPr>
                    <w:pStyle w:val="25"/>
                    <w:rPr>
                      <w:rFonts w:ascii="Times New Roman" w:hAnsi="Times New Roman"/>
                      <w:sz w:val="24"/>
                      <w:szCs w:val="24"/>
                      <w:lang w:val="kk-KZ"/>
                    </w:rPr>
                  </w:pPr>
                  <w:r>
                    <w:rPr>
                      <w:rFonts w:ascii="Times New Roman" w:hAnsi="Times New Roman"/>
                      <w:sz w:val="24"/>
                      <w:szCs w:val="24"/>
                      <w:lang w:val="kk-KZ"/>
                    </w:rPr>
                    <w:t>1</w:t>
                  </w:r>
                </w:p>
              </w:tc>
            </w:tr>
            <w:tr w14:paraId="0E5167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99AA109">
                  <w:pPr>
                    <w:pStyle w:val="25"/>
                    <w:jc w:val="center"/>
                    <w:rPr>
                      <w:rFonts w:ascii="Times New Roman" w:hAnsi="Times New Roman"/>
                      <w:sz w:val="24"/>
                      <w:szCs w:val="24"/>
                      <w:lang w:val="kk-KZ"/>
                    </w:rPr>
                  </w:pPr>
                  <w:r>
                    <w:rPr>
                      <w:rFonts w:ascii="Times New Roman" w:hAnsi="Times New Roman"/>
                      <w:sz w:val="24"/>
                      <w:szCs w:val="24"/>
                      <w:lang w:val="kk-KZ"/>
                    </w:rPr>
                    <w:t>7</w:t>
                  </w:r>
                </w:p>
              </w:tc>
              <w:tc>
                <w:tcPr>
                  <w:tcW w:w="3402" w:type="dxa"/>
                </w:tcPr>
                <w:p w14:paraId="396C3D41">
                  <w:pPr>
                    <w:pStyle w:val="25"/>
                    <w:jc w:val="center"/>
                    <w:rPr>
                      <w:rFonts w:ascii="Times New Roman" w:hAnsi="Times New Roman"/>
                      <w:sz w:val="24"/>
                      <w:szCs w:val="24"/>
                      <w:lang w:val="kk-KZ"/>
                    </w:rPr>
                  </w:pPr>
                  <w:r>
                    <w:rPr>
                      <w:rFonts w:ascii="Times New Roman" w:hAnsi="Times New Roman"/>
                      <w:sz w:val="24"/>
                      <w:szCs w:val="24"/>
                      <w:lang w:val="kk-KZ"/>
                    </w:rPr>
                    <w:t>ӨҚН №7,8</w:t>
                  </w:r>
                </w:p>
              </w:tc>
              <w:tc>
                <w:tcPr>
                  <w:tcW w:w="3402" w:type="dxa"/>
                </w:tcPr>
                <w:p w14:paraId="27F6D061">
                  <w:pPr>
                    <w:pStyle w:val="25"/>
                    <w:jc w:val="center"/>
                    <w:rPr>
                      <w:rFonts w:ascii="Times New Roman" w:hAnsi="Times New Roman"/>
                      <w:sz w:val="24"/>
                      <w:szCs w:val="24"/>
                      <w:lang w:val="kk-KZ"/>
                    </w:rPr>
                  </w:pPr>
                  <w:r>
                    <w:rPr>
                      <w:rFonts w:ascii="Times New Roman" w:hAnsi="Times New Roman"/>
                      <w:sz w:val="24"/>
                      <w:szCs w:val="24"/>
                      <w:lang w:val="kk-KZ"/>
                    </w:rPr>
                    <w:t>Күйіп қалғанда және қан кеткенде алғашқы медициалық көмек көрсету ережелері.</w:t>
                  </w:r>
                </w:p>
              </w:tc>
              <w:tc>
                <w:tcPr>
                  <w:tcW w:w="2126" w:type="dxa"/>
                </w:tcPr>
                <w:p w14:paraId="05FB74CA">
                  <w:pPr>
                    <w:pStyle w:val="25"/>
                    <w:rPr>
                      <w:rFonts w:ascii="Times New Roman" w:hAnsi="Times New Roman"/>
                      <w:sz w:val="24"/>
                      <w:szCs w:val="24"/>
                      <w:lang w:val="kk-KZ"/>
                    </w:rPr>
                  </w:pPr>
                  <w:r>
                    <w:rPr>
                      <w:rFonts w:ascii="Times New Roman" w:hAnsi="Times New Roman"/>
                      <w:sz w:val="24"/>
                      <w:szCs w:val="24"/>
                      <w:lang w:val="kk-KZ"/>
                    </w:rPr>
                    <w:t>2</w:t>
                  </w:r>
                </w:p>
              </w:tc>
            </w:tr>
            <w:tr w14:paraId="4BAECB2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6EFA6F6">
                  <w:pPr>
                    <w:pStyle w:val="25"/>
                    <w:jc w:val="center"/>
                    <w:rPr>
                      <w:rFonts w:ascii="Times New Roman" w:hAnsi="Times New Roman"/>
                      <w:sz w:val="24"/>
                      <w:szCs w:val="24"/>
                      <w:lang w:val="kk-KZ"/>
                    </w:rPr>
                  </w:pPr>
                  <w:r>
                    <w:rPr>
                      <w:rFonts w:ascii="Times New Roman" w:hAnsi="Times New Roman"/>
                      <w:sz w:val="24"/>
                      <w:szCs w:val="24"/>
                      <w:lang w:val="kk-KZ"/>
                    </w:rPr>
                    <w:t>8</w:t>
                  </w:r>
                </w:p>
              </w:tc>
              <w:tc>
                <w:tcPr>
                  <w:tcW w:w="3402" w:type="dxa"/>
                </w:tcPr>
                <w:p w14:paraId="184904C4">
                  <w:pPr>
                    <w:pStyle w:val="25"/>
                    <w:jc w:val="center"/>
                    <w:rPr>
                      <w:rFonts w:ascii="Times New Roman" w:hAnsi="Times New Roman"/>
                      <w:sz w:val="24"/>
                      <w:szCs w:val="24"/>
                      <w:lang w:val="kk-KZ"/>
                    </w:rPr>
                  </w:pPr>
                  <w:r>
                    <w:rPr>
                      <w:rFonts w:ascii="Times New Roman" w:hAnsi="Times New Roman"/>
                      <w:sz w:val="24"/>
                      <w:szCs w:val="24"/>
                      <w:lang w:val="kk-KZ"/>
                    </w:rPr>
                    <w:t>ӨҚН №9,10</w:t>
                  </w:r>
                </w:p>
              </w:tc>
              <w:tc>
                <w:tcPr>
                  <w:tcW w:w="3402" w:type="dxa"/>
                </w:tcPr>
                <w:p w14:paraId="644B3005">
                  <w:pPr>
                    <w:pStyle w:val="25"/>
                    <w:jc w:val="center"/>
                    <w:rPr>
                      <w:rFonts w:ascii="Times New Roman" w:hAnsi="Times New Roman"/>
                      <w:sz w:val="24"/>
                      <w:szCs w:val="24"/>
                      <w:lang w:val="kk-KZ"/>
                    </w:rPr>
                  </w:pPr>
                  <w:r>
                    <w:rPr>
                      <w:rFonts w:ascii="Times New Roman" w:hAnsi="Times New Roman"/>
                      <w:sz w:val="24"/>
                      <w:szCs w:val="24"/>
                      <w:lang w:val="kk-KZ"/>
                    </w:rPr>
                    <w:t>Табиғат жағдайынан туындаған қиындықтарда алғашқы медициалық көмек көрсету ережелері.</w:t>
                  </w:r>
                </w:p>
              </w:tc>
              <w:tc>
                <w:tcPr>
                  <w:tcW w:w="2126" w:type="dxa"/>
                </w:tcPr>
                <w:p w14:paraId="5705D5EE">
                  <w:pPr>
                    <w:pStyle w:val="25"/>
                    <w:rPr>
                      <w:rFonts w:ascii="Times New Roman" w:hAnsi="Times New Roman"/>
                      <w:sz w:val="24"/>
                      <w:szCs w:val="24"/>
                      <w:lang w:val="kk-KZ"/>
                    </w:rPr>
                  </w:pPr>
                  <w:r>
                    <w:rPr>
                      <w:rFonts w:ascii="Times New Roman" w:hAnsi="Times New Roman"/>
                      <w:sz w:val="24"/>
                      <w:szCs w:val="24"/>
                      <w:lang w:val="kk-KZ"/>
                    </w:rPr>
                    <w:t>2</w:t>
                  </w:r>
                </w:p>
              </w:tc>
            </w:tr>
            <w:tr w14:paraId="37BC7D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1FD876E8">
                  <w:pPr>
                    <w:pStyle w:val="25"/>
                    <w:jc w:val="center"/>
                    <w:rPr>
                      <w:rFonts w:ascii="Times New Roman" w:hAnsi="Times New Roman"/>
                      <w:sz w:val="24"/>
                      <w:szCs w:val="24"/>
                      <w:lang w:val="kk-KZ"/>
                    </w:rPr>
                  </w:pPr>
                  <w:r>
                    <w:rPr>
                      <w:rFonts w:ascii="Times New Roman" w:hAnsi="Times New Roman"/>
                      <w:sz w:val="24"/>
                      <w:szCs w:val="24"/>
                      <w:lang w:val="kk-KZ"/>
                    </w:rPr>
                    <w:t>9</w:t>
                  </w:r>
                </w:p>
              </w:tc>
              <w:tc>
                <w:tcPr>
                  <w:tcW w:w="3402" w:type="dxa"/>
                </w:tcPr>
                <w:p w14:paraId="025881DF">
                  <w:pPr>
                    <w:pStyle w:val="25"/>
                    <w:jc w:val="center"/>
                    <w:rPr>
                      <w:rFonts w:ascii="Times New Roman" w:hAnsi="Times New Roman"/>
                      <w:sz w:val="24"/>
                      <w:szCs w:val="24"/>
                      <w:lang w:val="kk-KZ"/>
                    </w:rPr>
                  </w:pPr>
                  <w:r>
                    <w:rPr>
                      <w:rFonts w:ascii="Times New Roman" w:hAnsi="Times New Roman"/>
                      <w:sz w:val="24"/>
                      <w:szCs w:val="24"/>
                      <w:lang w:val="kk-KZ"/>
                    </w:rPr>
                    <w:t>ӨҚН №11,12</w:t>
                  </w:r>
                </w:p>
              </w:tc>
              <w:tc>
                <w:tcPr>
                  <w:tcW w:w="3402" w:type="dxa"/>
                </w:tcPr>
                <w:p w14:paraId="6A15BDEE">
                  <w:pPr>
                    <w:pStyle w:val="25"/>
                    <w:jc w:val="center"/>
                    <w:rPr>
                      <w:rFonts w:ascii="Times New Roman" w:hAnsi="Times New Roman"/>
                      <w:sz w:val="24"/>
                      <w:szCs w:val="24"/>
                      <w:lang w:val="kk-KZ"/>
                    </w:rPr>
                  </w:pPr>
                  <w:r>
                    <w:rPr>
                      <w:rFonts w:ascii="Times New Roman" w:hAnsi="Times New Roman"/>
                      <w:sz w:val="24"/>
                      <w:szCs w:val="24"/>
                      <w:lang w:val="kk-KZ"/>
                    </w:rPr>
                    <w:t>жарақат алғанда алғашқы медициалық көмек көрсету ережелері.</w:t>
                  </w:r>
                </w:p>
              </w:tc>
              <w:tc>
                <w:tcPr>
                  <w:tcW w:w="2126" w:type="dxa"/>
                </w:tcPr>
                <w:p w14:paraId="026CEF39">
                  <w:pPr>
                    <w:pStyle w:val="25"/>
                    <w:rPr>
                      <w:rFonts w:ascii="Times New Roman" w:hAnsi="Times New Roman"/>
                      <w:sz w:val="24"/>
                      <w:szCs w:val="24"/>
                      <w:lang w:val="kk-KZ"/>
                    </w:rPr>
                  </w:pPr>
                  <w:r>
                    <w:rPr>
                      <w:rFonts w:ascii="Times New Roman" w:hAnsi="Times New Roman"/>
                      <w:sz w:val="24"/>
                      <w:szCs w:val="24"/>
                      <w:lang w:val="kk-KZ"/>
                    </w:rPr>
                    <w:t>2</w:t>
                  </w:r>
                </w:p>
              </w:tc>
            </w:tr>
            <w:tr w14:paraId="686BD5B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16C2DBED">
                  <w:pPr>
                    <w:pStyle w:val="25"/>
                    <w:jc w:val="center"/>
                    <w:rPr>
                      <w:rFonts w:ascii="Times New Roman" w:hAnsi="Times New Roman"/>
                      <w:sz w:val="24"/>
                      <w:szCs w:val="24"/>
                      <w:lang w:val="kk-KZ"/>
                    </w:rPr>
                  </w:pPr>
                  <w:r>
                    <w:rPr>
                      <w:rFonts w:ascii="Times New Roman" w:hAnsi="Times New Roman"/>
                      <w:sz w:val="24"/>
                      <w:szCs w:val="24"/>
                      <w:lang w:val="kk-KZ"/>
                    </w:rPr>
                    <w:t>10</w:t>
                  </w:r>
                </w:p>
              </w:tc>
              <w:tc>
                <w:tcPr>
                  <w:tcW w:w="3402" w:type="dxa"/>
                </w:tcPr>
                <w:p w14:paraId="06CC7907">
                  <w:pPr>
                    <w:pStyle w:val="25"/>
                    <w:jc w:val="center"/>
                    <w:rPr>
                      <w:rFonts w:ascii="Times New Roman" w:hAnsi="Times New Roman"/>
                      <w:sz w:val="24"/>
                      <w:szCs w:val="24"/>
                      <w:lang w:val="kk-KZ"/>
                    </w:rPr>
                  </w:pPr>
                </w:p>
                <w:p w14:paraId="053181F5">
                  <w:pPr>
                    <w:pStyle w:val="25"/>
                    <w:jc w:val="center"/>
                    <w:rPr>
                      <w:rFonts w:ascii="Times New Roman" w:hAnsi="Times New Roman"/>
                      <w:sz w:val="24"/>
                      <w:szCs w:val="24"/>
                      <w:lang w:val="kk-KZ"/>
                    </w:rPr>
                  </w:pPr>
                  <w:r>
                    <w:rPr>
                      <w:rFonts w:ascii="Times New Roman" w:hAnsi="Times New Roman"/>
                      <w:sz w:val="24"/>
                      <w:szCs w:val="24"/>
                      <w:lang w:val="kk-KZ"/>
                    </w:rPr>
                    <w:t>ӨҚН №13</w:t>
                  </w:r>
                </w:p>
              </w:tc>
              <w:tc>
                <w:tcPr>
                  <w:tcW w:w="3402" w:type="dxa"/>
                </w:tcPr>
                <w:p w14:paraId="4C10A603">
                  <w:pPr>
                    <w:pStyle w:val="25"/>
                    <w:jc w:val="center"/>
                    <w:rPr>
                      <w:rFonts w:ascii="Times New Roman" w:hAnsi="Times New Roman"/>
                      <w:sz w:val="24"/>
                      <w:szCs w:val="24"/>
                      <w:lang w:val="kk-KZ"/>
                    </w:rPr>
                  </w:pPr>
                  <w:r>
                    <w:rPr>
                      <w:rFonts w:ascii="Times New Roman" w:hAnsi="Times New Roman"/>
                      <w:sz w:val="24"/>
                      <w:szCs w:val="24"/>
                      <w:lang w:val="kk-KZ"/>
                    </w:rPr>
                    <w:t>Әсері мықты улы заттардан уланғанда көрсетілетін алғашқы медициалық көмек көрсету ережелері.</w:t>
                  </w:r>
                </w:p>
              </w:tc>
              <w:tc>
                <w:tcPr>
                  <w:tcW w:w="2126" w:type="dxa"/>
                </w:tcPr>
                <w:p w14:paraId="6CB8B18A">
                  <w:pPr>
                    <w:pStyle w:val="25"/>
                    <w:rPr>
                      <w:rFonts w:ascii="Times New Roman" w:hAnsi="Times New Roman"/>
                      <w:sz w:val="24"/>
                      <w:szCs w:val="24"/>
                      <w:lang w:val="kk-KZ"/>
                    </w:rPr>
                  </w:pPr>
                  <w:r>
                    <w:rPr>
                      <w:rFonts w:ascii="Times New Roman" w:hAnsi="Times New Roman"/>
                      <w:sz w:val="24"/>
                      <w:szCs w:val="24"/>
                      <w:lang w:val="kk-KZ"/>
                    </w:rPr>
                    <w:t>1</w:t>
                  </w:r>
                </w:p>
              </w:tc>
            </w:tr>
            <w:tr w14:paraId="3FFDC51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FAF6179">
                  <w:pPr>
                    <w:pStyle w:val="25"/>
                    <w:jc w:val="center"/>
                    <w:rPr>
                      <w:rFonts w:ascii="Times New Roman" w:hAnsi="Times New Roman"/>
                      <w:sz w:val="24"/>
                      <w:szCs w:val="24"/>
                      <w:lang w:val="kk-KZ"/>
                    </w:rPr>
                  </w:pPr>
                  <w:r>
                    <w:rPr>
                      <w:rFonts w:ascii="Times New Roman" w:hAnsi="Times New Roman"/>
                      <w:sz w:val="24"/>
                      <w:szCs w:val="24"/>
                      <w:lang w:val="kk-KZ"/>
                    </w:rPr>
                    <w:t>11.</w:t>
                  </w:r>
                </w:p>
              </w:tc>
              <w:tc>
                <w:tcPr>
                  <w:tcW w:w="3402" w:type="dxa"/>
                </w:tcPr>
                <w:p w14:paraId="6DEDC880">
                  <w:pPr>
                    <w:pStyle w:val="25"/>
                    <w:jc w:val="center"/>
                    <w:rPr>
                      <w:rFonts w:ascii="Times New Roman" w:hAnsi="Times New Roman"/>
                      <w:sz w:val="24"/>
                      <w:szCs w:val="24"/>
                      <w:lang w:val="kk-KZ"/>
                    </w:rPr>
                  </w:pPr>
                  <w:r>
                    <w:rPr>
                      <w:rFonts w:ascii="Times New Roman" w:hAnsi="Times New Roman"/>
                      <w:sz w:val="24"/>
                      <w:szCs w:val="24"/>
                      <w:lang w:val="kk-KZ"/>
                    </w:rPr>
                    <w:t>ӨҚН №14,15</w:t>
                  </w:r>
                </w:p>
              </w:tc>
              <w:tc>
                <w:tcPr>
                  <w:tcW w:w="3402" w:type="dxa"/>
                </w:tcPr>
                <w:p w14:paraId="0378766B">
                  <w:pPr>
                    <w:pStyle w:val="25"/>
                    <w:jc w:val="center"/>
                    <w:rPr>
                      <w:rFonts w:ascii="Times New Roman" w:hAnsi="Times New Roman"/>
                      <w:sz w:val="24"/>
                      <w:szCs w:val="24"/>
                      <w:lang w:val="kk-KZ"/>
                    </w:rPr>
                  </w:pPr>
                  <w:r>
                    <w:rPr>
                      <w:rFonts w:ascii="Times New Roman" w:hAnsi="Times New Roman"/>
                      <w:sz w:val="24"/>
                      <w:szCs w:val="24"/>
                      <w:lang w:val="kk-KZ"/>
                    </w:rPr>
                    <w:t>Денсаулық және салауатты өмір салты туралы жалпы түсінік.</w:t>
                  </w:r>
                </w:p>
              </w:tc>
              <w:tc>
                <w:tcPr>
                  <w:tcW w:w="2126" w:type="dxa"/>
                </w:tcPr>
                <w:p w14:paraId="6E2D62DD">
                  <w:pPr>
                    <w:pStyle w:val="25"/>
                    <w:rPr>
                      <w:rFonts w:ascii="Times New Roman" w:hAnsi="Times New Roman"/>
                      <w:sz w:val="24"/>
                      <w:szCs w:val="24"/>
                      <w:lang w:val="kk-KZ"/>
                    </w:rPr>
                  </w:pPr>
                  <w:r>
                    <w:rPr>
                      <w:rFonts w:ascii="Times New Roman" w:hAnsi="Times New Roman"/>
                      <w:sz w:val="24"/>
                      <w:szCs w:val="24"/>
                      <w:lang w:val="kk-KZ"/>
                    </w:rPr>
                    <w:t>2</w:t>
                  </w:r>
                </w:p>
              </w:tc>
            </w:tr>
          </w:tbl>
          <w:p w14:paraId="407B443E">
            <w:pPr>
              <w:tabs>
                <w:tab w:val="left" w:pos="3252"/>
              </w:tabs>
              <w:spacing w:after="0" w:line="240" w:lineRule="auto"/>
              <w:jc w:val="both"/>
              <w:rPr>
                <w:rStyle w:val="11"/>
                <w:rFonts w:ascii="Times New Roman" w:hAnsi="Times New Roman" w:cs="Times New Roman"/>
                <w:b w:val="0"/>
                <w:sz w:val="24"/>
                <w:szCs w:val="24"/>
                <w:lang w:val="kk-KZ"/>
              </w:rPr>
            </w:pPr>
          </w:p>
          <w:p w14:paraId="59315A66">
            <w:pPr>
              <w:tabs>
                <w:tab w:val="left" w:pos="3252"/>
              </w:tabs>
              <w:spacing w:after="0" w:line="240" w:lineRule="auto"/>
              <w:jc w:val="both"/>
              <w:rPr>
                <w:rStyle w:val="11"/>
                <w:rFonts w:ascii="Times New Roman" w:hAnsi="Times New Roman" w:cs="Times New Roman"/>
                <w:b w:val="0"/>
                <w:sz w:val="24"/>
                <w:szCs w:val="24"/>
                <w:lang w:val="kk-KZ"/>
              </w:rPr>
            </w:pPr>
            <w:r>
              <w:rPr>
                <w:rStyle w:val="11"/>
                <w:rFonts w:ascii="Times New Roman" w:hAnsi="Times New Roman" w:cs="Times New Roman"/>
                <w:b w:val="0"/>
                <w:sz w:val="24"/>
                <w:szCs w:val="24"/>
                <w:lang w:val="kk-KZ"/>
              </w:rPr>
              <w:t xml:space="preserve">                                                                 6 сынып </w:t>
            </w:r>
          </w:p>
          <w:p w14:paraId="13A0F60E">
            <w:pPr>
              <w:tabs>
                <w:tab w:val="left" w:pos="3252"/>
              </w:tabs>
              <w:spacing w:after="0" w:line="240" w:lineRule="auto"/>
              <w:jc w:val="both"/>
              <w:rPr>
                <w:rStyle w:val="11"/>
                <w:rFonts w:ascii="Times New Roman" w:hAnsi="Times New Roman" w:cs="Times New Roman"/>
                <w:b w:val="0"/>
                <w:sz w:val="24"/>
                <w:szCs w:val="24"/>
                <w:lang w:val="kk-KZ"/>
              </w:rPr>
            </w:pPr>
          </w:p>
          <w:tbl>
            <w:tblPr>
              <w:tblStyle w:val="18"/>
              <w:tblW w:w="9639" w:type="dxa"/>
              <w:tblInd w:w="25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09"/>
              <w:gridCol w:w="3402"/>
              <w:gridCol w:w="3402"/>
              <w:gridCol w:w="2126"/>
            </w:tblGrid>
            <w:tr w14:paraId="422B05F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299BC236">
                  <w:pPr>
                    <w:pStyle w:val="25"/>
                    <w:jc w:val="center"/>
                    <w:rPr>
                      <w:rFonts w:ascii="Times New Roman" w:hAnsi="Times New Roman"/>
                      <w:sz w:val="24"/>
                      <w:szCs w:val="24"/>
                      <w:lang w:val="kk-KZ"/>
                    </w:rPr>
                  </w:pPr>
                  <w:r>
                    <w:rPr>
                      <w:rFonts w:ascii="Times New Roman" w:hAnsi="Times New Roman"/>
                      <w:sz w:val="24"/>
                      <w:szCs w:val="24"/>
                      <w:lang w:val="kk-KZ"/>
                    </w:rPr>
                    <w:t>№</w:t>
                  </w:r>
                </w:p>
              </w:tc>
              <w:tc>
                <w:tcPr>
                  <w:tcW w:w="3402" w:type="dxa"/>
                </w:tcPr>
                <w:p w14:paraId="7BACB1AE">
                  <w:pPr>
                    <w:pStyle w:val="25"/>
                    <w:jc w:val="center"/>
                    <w:rPr>
                      <w:rFonts w:ascii="Times New Roman" w:hAnsi="Times New Roman"/>
                      <w:b/>
                      <w:sz w:val="24"/>
                      <w:szCs w:val="24"/>
                      <w:lang w:val="kk-KZ"/>
                    </w:rPr>
                  </w:pPr>
                  <w:r>
                    <w:rPr>
                      <w:rFonts w:ascii="Times New Roman" w:hAnsi="Times New Roman"/>
                      <w:b/>
                      <w:sz w:val="24"/>
                      <w:szCs w:val="24"/>
                      <w:lang w:val="kk-KZ"/>
                    </w:rPr>
                    <w:t>Дене шынықтыру пәнінен сабақ тақырыбы</w:t>
                  </w:r>
                </w:p>
              </w:tc>
              <w:tc>
                <w:tcPr>
                  <w:tcW w:w="3402" w:type="dxa"/>
                </w:tcPr>
                <w:p w14:paraId="3E1CFE91">
                  <w:pPr>
                    <w:pStyle w:val="25"/>
                    <w:jc w:val="center"/>
                    <w:rPr>
                      <w:rFonts w:ascii="Times New Roman" w:hAnsi="Times New Roman"/>
                      <w:b/>
                      <w:sz w:val="24"/>
                      <w:szCs w:val="24"/>
                      <w:lang w:val="kk-KZ"/>
                    </w:rPr>
                  </w:pPr>
                  <w:r>
                    <w:rPr>
                      <w:rFonts w:ascii="Times New Roman" w:hAnsi="Times New Roman"/>
                      <w:b/>
                      <w:sz w:val="24"/>
                      <w:szCs w:val="24"/>
                      <w:lang w:val="kk-KZ"/>
                    </w:rPr>
                    <w:t>ӨҚН тақырыбы</w:t>
                  </w:r>
                </w:p>
              </w:tc>
              <w:tc>
                <w:tcPr>
                  <w:tcW w:w="2126" w:type="dxa"/>
                </w:tcPr>
                <w:p w14:paraId="17BDCC41">
                  <w:pPr>
                    <w:pStyle w:val="25"/>
                    <w:rPr>
                      <w:rFonts w:ascii="Times New Roman" w:hAnsi="Times New Roman"/>
                      <w:b/>
                      <w:sz w:val="24"/>
                      <w:szCs w:val="24"/>
                      <w:lang w:val="kk-KZ"/>
                    </w:rPr>
                  </w:pPr>
                  <w:r>
                    <w:rPr>
                      <w:rFonts w:ascii="Times New Roman" w:hAnsi="Times New Roman"/>
                      <w:b/>
                      <w:sz w:val="24"/>
                      <w:szCs w:val="24"/>
                      <w:lang w:val="kk-KZ"/>
                    </w:rPr>
                    <w:t>сағат саны</w:t>
                  </w:r>
                </w:p>
              </w:tc>
            </w:tr>
            <w:tr w14:paraId="10FF3F4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25E27AA0">
                  <w:pPr>
                    <w:pStyle w:val="25"/>
                    <w:jc w:val="center"/>
                    <w:rPr>
                      <w:rFonts w:ascii="Times New Roman" w:hAnsi="Times New Roman"/>
                      <w:sz w:val="24"/>
                      <w:szCs w:val="24"/>
                      <w:lang w:val="kk-KZ"/>
                    </w:rPr>
                  </w:pPr>
                  <w:r>
                    <w:rPr>
                      <w:rFonts w:ascii="Times New Roman" w:hAnsi="Times New Roman"/>
                      <w:sz w:val="24"/>
                      <w:szCs w:val="24"/>
                      <w:lang w:val="kk-KZ"/>
                    </w:rPr>
                    <w:t>1</w:t>
                  </w:r>
                </w:p>
              </w:tc>
              <w:tc>
                <w:tcPr>
                  <w:tcW w:w="3402" w:type="dxa"/>
                </w:tcPr>
                <w:p w14:paraId="35FD5E07">
                  <w:pPr>
                    <w:pStyle w:val="25"/>
                    <w:jc w:val="center"/>
                    <w:rPr>
                      <w:rFonts w:ascii="Times New Roman" w:hAnsi="Times New Roman"/>
                      <w:sz w:val="24"/>
                      <w:szCs w:val="24"/>
                      <w:lang w:val="kk-KZ"/>
                    </w:rPr>
                  </w:pPr>
                  <w:r>
                    <w:rPr>
                      <w:rFonts w:ascii="Times New Roman" w:hAnsi="Times New Roman"/>
                      <w:sz w:val="24"/>
                      <w:szCs w:val="24"/>
                      <w:lang w:val="kk-KZ"/>
                    </w:rPr>
                    <w:t>ӨҚН №1</w:t>
                  </w:r>
                </w:p>
              </w:tc>
              <w:tc>
                <w:tcPr>
                  <w:tcW w:w="3402" w:type="dxa"/>
                </w:tcPr>
                <w:p w14:paraId="567A69E1">
                  <w:pPr>
                    <w:pStyle w:val="25"/>
                    <w:rPr>
                      <w:rFonts w:ascii="Times New Roman" w:hAnsi="Times New Roman"/>
                      <w:sz w:val="24"/>
                      <w:szCs w:val="24"/>
                      <w:lang w:val="kk-KZ"/>
                    </w:rPr>
                  </w:pPr>
                  <w:r>
                    <w:rPr>
                      <w:rFonts w:ascii="Times New Roman" w:hAnsi="Times New Roman"/>
                      <w:sz w:val="24"/>
                      <w:szCs w:val="24"/>
                      <w:lang w:val="kk-KZ"/>
                    </w:rPr>
                    <w:t>Адамнық табиғатта өз бетінше өмір сүруі.</w:t>
                  </w:r>
                </w:p>
              </w:tc>
              <w:tc>
                <w:tcPr>
                  <w:tcW w:w="2126" w:type="dxa"/>
                </w:tcPr>
                <w:p w14:paraId="7DF1E74B">
                  <w:pPr>
                    <w:pStyle w:val="25"/>
                    <w:jc w:val="center"/>
                    <w:rPr>
                      <w:rFonts w:ascii="Times New Roman" w:hAnsi="Times New Roman"/>
                      <w:sz w:val="24"/>
                      <w:szCs w:val="24"/>
                      <w:lang w:val="kk-KZ"/>
                    </w:rPr>
                  </w:pPr>
                  <w:r>
                    <w:rPr>
                      <w:rFonts w:ascii="Times New Roman" w:hAnsi="Times New Roman"/>
                      <w:sz w:val="24"/>
                      <w:szCs w:val="24"/>
                      <w:lang w:val="kk-KZ"/>
                    </w:rPr>
                    <w:t>1</w:t>
                  </w:r>
                </w:p>
              </w:tc>
            </w:tr>
            <w:tr w14:paraId="7F60D98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3F9B1CE">
                  <w:pPr>
                    <w:pStyle w:val="25"/>
                    <w:jc w:val="center"/>
                    <w:rPr>
                      <w:rFonts w:ascii="Times New Roman" w:hAnsi="Times New Roman"/>
                      <w:sz w:val="24"/>
                      <w:szCs w:val="24"/>
                      <w:lang w:val="kk-KZ"/>
                    </w:rPr>
                  </w:pPr>
                  <w:r>
                    <w:rPr>
                      <w:rFonts w:ascii="Times New Roman" w:hAnsi="Times New Roman"/>
                      <w:sz w:val="24"/>
                      <w:szCs w:val="24"/>
                      <w:lang w:val="kk-KZ"/>
                    </w:rPr>
                    <w:t>2</w:t>
                  </w:r>
                </w:p>
              </w:tc>
              <w:tc>
                <w:tcPr>
                  <w:tcW w:w="3402" w:type="dxa"/>
                </w:tcPr>
                <w:p w14:paraId="4A565048">
                  <w:pPr>
                    <w:pStyle w:val="25"/>
                    <w:jc w:val="center"/>
                    <w:rPr>
                      <w:rFonts w:ascii="Times New Roman" w:hAnsi="Times New Roman"/>
                      <w:sz w:val="24"/>
                      <w:szCs w:val="24"/>
                      <w:lang w:val="kk-KZ"/>
                    </w:rPr>
                  </w:pPr>
                </w:p>
                <w:p w14:paraId="2AC68064">
                  <w:pPr>
                    <w:pStyle w:val="25"/>
                    <w:jc w:val="center"/>
                    <w:rPr>
                      <w:rFonts w:ascii="Times New Roman" w:hAnsi="Times New Roman"/>
                      <w:sz w:val="24"/>
                      <w:szCs w:val="24"/>
                      <w:lang w:val="kk-KZ"/>
                    </w:rPr>
                  </w:pPr>
                  <w:r>
                    <w:rPr>
                      <w:rFonts w:ascii="Times New Roman" w:hAnsi="Times New Roman"/>
                      <w:sz w:val="24"/>
                      <w:szCs w:val="24"/>
                      <w:lang w:val="kk-KZ"/>
                    </w:rPr>
                    <w:t>ӨҚН №2</w:t>
                  </w:r>
                </w:p>
              </w:tc>
              <w:tc>
                <w:tcPr>
                  <w:tcW w:w="3402" w:type="dxa"/>
                </w:tcPr>
                <w:p w14:paraId="3B98D6A1">
                  <w:pPr>
                    <w:pStyle w:val="25"/>
                    <w:jc w:val="center"/>
                    <w:rPr>
                      <w:rFonts w:ascii="Times New Roman" w:hAnsi="Times New Roman"/>
                      <w:sz w:val="24"/>
                      <w:szCs w:val="24"/>
                      <w:lang w:val="kk-KZ"/>
                    </w:rPr>
                  </w:pPr>
                  <w:r>
                    <w:rPr>
                      <w:rFonts w:ascii="Times New Roman" w:hAnsi="Times New Roman"/>
                      <w:sz w:val="24"/>
                      <w:szCs w:val="24"/>
                      <w:lang w:val="kk-KZ"/>
                    </w:rPr>
                    <w:t>Медициналық көмек көрсету жолдары.</w:t>
                  </w:r>
                </w:p>
              </w:tc>
              <w:tc>
                <w:tcPr>
                  <w:tcW w:w="2126" w:type="dxa"/>
                </w:tcPr>
                <w:p w14:paraId="3D82F729">
                  <w:pPr>
                    <w:pStyle w:val="25"/>
                    <w:jc w:val="center"/>
                    <w:rPr>
                      <w:rFonts w:ascii="Times New Roman" w:hAnsi="Times New Roman"/>
                      <w:sz w:val="24"/>
                      <w:szCs w:val="24"/>
                      <w:lang w:val="kk-KZ"/>
                    </w:rPr>
                  </w:pPr>
                  <w:r>
                    <w:rPr>
                      <w:rFonts w:ascii="Times New Roman" w:hAnsi="Times New Roman"/>
                      <w:sz w:val="24"/>
                      <w:szCs w:val="24"/>
                      <w:lang w:val="kk-KZ"/>
                    </w:rPr>
                    <w:t>1</w:t>
                  </w:r>
                </w:p>
              </w:tc>
            </w:tr>
            <w:tr w14:paraId="0675EB7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2C8FC620">
                  <w:pPr>
                    <w:pStyle w:val="25"/>
                    <w:jc w:val="center"/>
                    <w:rPr>
                      <w:rFonts w:ascii="Times New Roman" w:hAnsi="Times New Roman"/>
                      <w:sz w:val="24"/>
                      <w:szCs w:val="24"/>
                      <w:lang w:val="kk-KZ"/>
                    </w:rPr>
                  </w:pPr>
                  <w:r>
                    <w:rPr>
                      <w:rFonts w:ascii="Times New Roman" w:hAnsi="Times New Roman"/>
                      <w:sz w:val="24"/>
                      <w:szCs w:val="24"/>
                      <w:lang w:val="kk-KZ"/>
                    </w:rPr>
                    <w:t>3</w:t>
                  </w:r>
                </w:p>
              </w:tc>
              <w:tc>
                <w:tcPr>
                  <w:tcW w:w="3402" w:type="dxa"/>
                </w:tcPr>
                <w:p w14:paraId="7FE12E2E">
                  <w:pPr>
                    <w:pStyle w:val="25"/>
                    <w:jc w:val="center"/>
                    <w:rPr>
                      <w:rFonts w:ascii="Times New Roman" w:hAnsi="Times New Roman"/>
                      <w:sz w:val="24"/>
                      <w:szCs w:val="24"/>
                      <w:lang w:val="kk-KZ"/>
                    </w:rPr>
                  </w:pPr>
                  <w:r>
                    <w:rPr>
                      <w:rFonts w:ascii="Times New Roman" w:hAnsi="Times New Roman"/>
                      <w:sz w:val="24"/>
                      <w:szCs w:val="24"/>
                      <w:lang w:val="kk-KZ"/>
                    </w:rPr>
                    <w:t>ӨҚН №3,4</w:t>
                  </w:r>
                </w:p>
              </w:tc>
              <w:tc>
                <w:tcPr>
                  <w:tcW w:w="3402" w:type="dxa"/>
                </w:tcPr>
                <w:p w14:paraId="2AFF3723">
                  <w:pPr>
                    <w:pStyle w:val="25"/>
                    <w:jc w:val="center"/>
                    <w:rPr>
                      <w:rFonts w:ascii="Times New Roman" w:hAnsi="Times New Roman"/>
                      <w:sz w:val="24"/>
                      <w:szCs w:val="24"/>
                      <w:lang w:val="kk-KZ"/>
                    </w:rPr>
                  </w:pPr>
                  <w:r>
                    <w:rPr>
                      <w:rFonts w:ascii="Times New Roman" w:hAnsi="Times New Roman"/>
                      <w:sz w:val="24"/>
                      <w:szCs w:val="24"/>
                      <w:lang w:val="kk-KZ"/>
                    </w:rPr>
                    <w:t>Жер сілкінісі</w:t>
                  </w:r>
                </w:p>
              </w:tc>
              <w:tc>
                <w:tcPr>
                  <w:tcW w:w="2126" w:type="dxa"/>
                </w:tcPr>
                <w:p w14:paraId="1375BCB7">
                  <w:pPr>
                    <w:pStyle w:val="25"/>
                    <w:jc w:val="center"/>
                    <w:rPr>
                      <w:rFonts w:ascii="Times New Roman" w:hAnsi="Times New Roman"/>
                      <w:sz w:val="24"/>
                      <w:szCs w:val="24"/>
                      <w:lang w:val="kk-KZ"/>
                    </w:rPr>
                  </w:pPr>
                  <w:r>
                    <w:rPr>
                      <w:rFonts w:ascii="Times New Roman" w:hAnsi="Times New Roman"/>
                      <w:sz w:val="24"/>
                      <w:szCs w:val="24"/>
                      <w:lang w:val="kk-KZ"/>
                    </w:rPr>
                    <w:t>2</w:t>
                  </w:r>
                </w:p>
              </w:tc>
            </w:tr>
            <w:tr w14:paraId="2BC800B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1FC82FB6">
                  <w:pPr>
                    <w:pStyle w:val="25"/>
                    <w:jc w:val="center"/>
                    <w:rPr>
                      <w:rFonts w:ascii="Times New Roman" w:hAnsi="Times New Roman"/>
                      <w:sz w:val="24"/>
                      <w:szCs w:val="24"/>
                      <w:lang w:val="kk-KZ"/>
                    </w:rPr>
                  </w:pPr>
                  <w:r>
                    <w:rPr>
                      <w:rFonts w:ascii="Times New Roman" w:hAnsi="Times New Roman"/>
                      <w:sz w:val="24"/>
                      <w:szCs w:val="24"/>
                      <w:lang w:val="kk-KZ"/>
                    </w:rPr>
                    <w:t>4</w:t>
                  </w:r>
                </w:p>
              </w:tc>
              <w:tc>
                <w:tcPr>
                  <w:tcW w:w="3402" w:type="dxa"/>
                </w:tcPr>
                <w:p w14:paraId="61D08AB9">
                  <w:pPr>
                    <w:pStyle w:val="25"/>
                    <w:jc w:val="center"/>
                    <w:rPr>
                      <w:rFonts w:ascii="Times New Roman" w:hAnsi="Times New Roman"/>
                      <w:sz w:val="24"/>
                      <w:szCs w:val="24"/>
                      <w:lang w:val="kk-KZ"/>
                    </w:rPr>
                  </w:pPr>
                </w:p>
                <w:p w14:paraId="0B2C0AA5">
                  <w:pPr>
                    <w:pStyle w:val="25"/>
                    <w:jc w:val="center"/>
                    <w:rPr>
                      <w:rFonts w:ascii="Times New Roman" w:hAnsi="Times New Roman"/>
                      <w:sz w:val="24"/>
                      <w:szCs w:val="24"/>
                      <w:lang w:val="kk-KZ"/>
                    </w:rPr>
                  </w:pPr>
                  <w:r>
                    <w:rPr>
                      <w:rFonts w:ascii="Times New Roman" w:hAnsi="Times New Roman"/>
                      <w:sz w:val="24"/>
                      <w:szCs w:val="24"/>
                      <w:lang w:val="kk-KZ"/>
                    </w:rPr>
                    <w:t>ӨҚН №5</w:t>
                  </w:r>
                </w:p>
              </w:tc>
              <w:tc>
                <w:tcPr>
                  <w:tcW w:w="3402" w:type="dxa"/>
                </w:tcPr>
                <w:p w14:paraId="062F4216">
                  <w:pPr>
                    <w:pStyle w:val="25"/>
                    <w:jc w:val="center"/>
                    <w:rPr>
                      <w:rFonts w:ascii="Times New Roman" w:hAnsi="Times New Roman"/>
                      <w:sz w:val="24"/>
                      <w:szCs w:val="24"/>
                      <w:lang w:val="kk-KZ"/>
                    </w:rPr>
                  </w:pPr>
                  <w:r>
                    <w:rPr>
                      <w:rFonts w:ascii="Times New Roman" w:hAnsi="Times New Roman"/>
                      <w:sz w:val="24"/>
                      <w:szCs w:val="24"/>
                      <w:lang w:val="kk-KZ"/>
                    </w:rPr>
                    <w:t>Жердәң опырылуы мен сел.Көшкіннің орын алуы.</w:t>
                  </w:r>
                </w:p>
              </w:tc>
              <w:tc>
                <w:tcPr>
                  <w:tcW w:w="2126" w:type="dxa"/>
                </w:tcPr>
                <w:p w14:paraId="4A58819A">
                  <w:pPr>
                    <w:pStyle w:val="25"/>
                    <w:jc w:val="center"/>
                    <w:rPr>
                      <w:rFonts w:ascii="Times New Roman" w:hAnsi="Times New Roman"/>
                      <w:sz w:val="24"/>
                      <w:szCs w:val="24"/>
                      <w:lang w:val="kk-KZ"/>
                    </w:rPr>
                  </w:pPr>
                  <w:r>
                    <w:rPr>
                      <w:rFonts w:ascii="Times New Roman" w:hAnsi="Times New Roman"/>
                      <w:sz w:val="24"/>
                      <w:szCs w:val="24"/>
                      <w:lang w:val="kk-KZ"/>
                    </w:rPr>
                    <w:t>1</w:t>
                  </w:r>
                </w:p>
              </w:tc>
            </w:tr>
            <w:tr w14:paraId="5E114A9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32B0A92">
                  <w:pPr>
                    <w:pStyle w:val="25"/>
                    <w:jc w:val="center"/>
                    <w:rPr>
                      <w:rFonts w:ascii="Times New Roman" w:hAnsi="Times New Roman"/>
                      <w:sz w:val="24"/>
                      <w:szCs w:val="24"/>
                      <w:lang w:val="kk-KZ"/>
                    </w:rPr>
                  </w:pPr>
                  <w:r>
                    <w:rPr>
                      <w:rFonts w:ascii="Times New Roman" w:hAnsi="Times New Roman"/>
                      <w:sz w:val="24"/>
                      <w:szCs w:val="24"/>
                      <w:lang w:val="kk-KZ"/>
                    </w:rPr>
                    <w:t>5</w:t>
                  </w:r>
                </w:p>
              </w:tc>
              <w:tc>
                <w:tcPr>
                  <w:tcW w:w="3402" w:type="dxa"/>
                </w:tcPr>
                <w:p w14:paraId="1A0D4507">
                  <w:pPr>
                    <w:pStyle w:val="25"/>
                    <w:jc w:val="center"/>
                    <w:rPr>
                      <w:rFonts w:ascii="Times New Roman" w:hAnsi="Times New Roman"/>
                      <w:sz w:val="24"/>
                      <w:szCs w:val="24"/>
                      <w:lang w:val="kk-KZ"/>
                    </w:rPr>
                  </w:pPr>
                  <w:r>
                    <w:rPr>
                      <w:rFonts w:ascii="Times New Roman" w:hAnsi="Times New Roman"/>
                      <w:sz w:val="24"/>
                      <w:szCs w:val="24"/>
                      <w:lang w:val="kk-KZ"/>
                    </w:rPr>
                    <w:t>ӨҚН №6</w:t>
                  </w:r>
                </w:p>
              </w:tc>
              <w:tc>
                <w:tcPr>
                  <w:tcW w:w="3402" w:type="dxa"/>
                </w:tcPr>
                <w:p w14:paraId="4D3FB621">
                  <w:pPr>
                    <w:pStyle w:val="25"/>
                    <w:jc w:val="center"/>
                    <w:rPr>
                      <w:rFonts w:ascii="Times New Roman" w:hAnsi="Times New Roman"/>
                      <w:sz w:val="24"/>
                      <w:szCs w:val="24"/>
                      <w:lang w:val="kk-KZ"/>
                    </w:rPr>
                  </w:pPr>
                  <w:r>
                    <w:rPr>
                      <w:rFonts w:ascii="Times New Roman" w:hAnsi="Times New Roman"/>
                      <w:sz w:val="24"/>
                      <w:szCs w:val="24"/>
                      <w:lang w:val="kk-KZ"/>
                    </w:rPr>
                    <w:t>Дауыл ,боран</w:t>
                  </w:r>
                </w:p>
              </w:tc>
              <w:tc>
                <w:tcPr>
                  <w:tcW w:w="2126" w:type="dxa"/>
                </w:tcPr>
                <w:p w14:paraId="327756CF">
                  <w:pPr>
                    <w:pStyle w:val="25"/>
                    <w:jc w:val="center"/>
                    <w:rPr>
                      <w:rFonts w:ascii="Times New Roman" w:hAnsi="Times New Roman"/>
                      <w:sz w:val="24"/>
                      <w:szCs w:val="24"/>
                      <w:lang w:val="kk-KZ"/>
                    </w:rPr>
                  </w:pPr>
                  <w:r>
                    <w:rPr>
                      <w:rFonts w:ascii="Times New Roman" w:hAnsi="Times New Roman"/>
                      <w:sz w:val="24"/>
                      <w:szCs w:val="24"/>
                      <w:lang w:val="kk-KZ"/>
                    </w:rPr>
                    <w:t>1</w:t>
                  </w:r>
                </w:p>
              </w:tc>
            </w:tr>
            <w:tr w14:paraId="74A5D4A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5F0104FF">
                  <w:pPr>
                    <w:pStyle w:val="25"/>
                    <w:jc w:val="center"/>
                    <w:rPr>
                      <w:rFonts w:ascii="Times New Roman" w:hAnsi="Times New Roman"/>
                      <w:sz w:val="24"/>
                      <w:szCs w:val="24"/>
                      <w:lang w:val="kk-KZ"/>
                    </w:rPr>
                  </w:pPr>
                  <w:r>
                    <w:rPr>
                      <w:rFonts w:ascii="Times New Roman" w:hAnsi="Times New Roman"/>
                      <w:sz w:val="24"/>
                      <w:szCs w:val="24"/>
                      <w:lang w:val="kk-KZ"/>
                    </w:rPr>
                    <w:t>6</w:t>
                  </w:r>
                </w:p>
              </w:tc>
              <w:tc>
                <w:tcPr>
                  <w:tcW w:w="3402" w:type="dxa"/>
                </w:tcPr>
                <w:p w14:paraId="7F98DBF5">
                  <w:pPr>
                    <w:pStyle w:val="25"/>
                    <w:jc w:val="center"/>
                    <w:rPr>
                      <w:rFonts w:ascii="Times New Roman" w:hAnsi="Times New Roman"/>
                      <w:sz w:val="24"/>
                      <w:szCs w:val="24"/>
                      <w:lang w:val="kk-KZ"/>
                    </w:rPr>
                  </w:pPr>
                  <w:r>
                    <w:rPr>
                      <w:rFonts w:ascii="Times New Roman" w:hAnsi="Times New Roman"/>
                      <w:sz w:val="24"/>
                      <w:szCs w:val="24"/>
                      <w:lang w:val="kk-KZ"/>
                    </w:rPr>
                    <w:t>ӨҚН №7</w:t>
                  </w:r>
                </w:p>
              </w:tc>
              <w:tc>
                <w:tcPr>
                  <w:tcW w:w="3402" w:type="dxa"/>
                </w:tcPr>
                <w:p w14:paraId="452D2B90">
                  <w:pPr>
                    <w:pStyle w:val="25"/>
                    <w:jc w:val="center"/>
                    <w:rPr>
                      <w:rFonts w:ascii="Times New Roman" w:hAnsi="Times New Roman"/>
                      <w:sz w:val="24"/>
                      <w:szCs w:val="24"/>
                      <w:lang w:val="kk-KZ"/>
                    </w:rPr>
                  </w:pPr>
                  <w:r>
                    <w:rPr>
                      <w:rFonts w:ascii="Times New Roman" w:hAnsi="Times New Roman"/>
                      <w:sz w:val="24"/>
                      <w:szCs w:val="24"/>
                      <w:lang w:val="kk-KZ"/>
                    </w:rPr>
                    <w:t>Әсері мықты улы заттардан уланғанда көрсетілетін алғашқы медициалық көмек көрсету ережелері.</w:t>
                  </w:r>
                </w:p>
              </w:tc>
              <w:tc>
                <w:tcPr>
                  <w:tcW w:w="2126" w:type="dxa"/>
                </w:tcPr>
                <w:p w14:paraId="5738A27F">
                  <w:pPr>
                    <w:pStyle w:val="25"/>
                    <w:jc w:val="center"/>
                    <w:rPr>
                      <w:rFonts w:ascii="Times New Roman" w:hAnsi="Times New Roman"/>
                      <w:sz w:val="24"/>
                      <w:szCs w:val="24"/>
                      <w:lang w:val="kk-KZ"/>
                    </w:rPr>
                  </w:pPr>
                  <w:r>
                    <w:rPr>
                      <w:rFonts w:ascii="Times New Roman" w:hAnsi="Times New Roman"/>
                      <w:sz w:val="24"/>
                      <w:szCs w:val="24"/>
                      <w:lang w:val="kk-KZ"/>
                    </w:rPr>
                    <w:t>1</w:t>
                  </w:r>
                </w:p>
              </w:tc>
            </w:tr>
            <w:tr w14:paraId="3DF59A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4F190589">
                  <w:pPr>
                    <w:pStyle w:val="25"/>
                    <w:jc w:val="center"/>
                    <w:rPr>
                      <w:rFonts w:ascii="Times New Roman" w:hAnsi="Times New Roman"/>
                      <w:sz w:val="24"/>
                      <w:szCs w:val="24"/>
                      <w:lang w:val="kk-KZ"/>
                    </w:rPr>
                  </w:pPr>
                  <w:r>
                    <w:rPr>
                      <w:rFonts w:ascii="Times New Roman" w:hAnsi="Times New Roman"/>
                      <w:sz w:val="24"/>
                      <w:szCs w:val="24"/>
                      <w:lang w:val="kk-KZ"/>
                    </w:rPr>
                    <w:t>7</w:t>
                  </w:r>
                </w:p>
              </w:tc>
              <w:tc>
                <w:tcPr>
                  <w:tcW w:w="3402" w:type="dxa"/>
                </w:tcPr>
                <w:p w14:paraId="5305F48F">
                  <w:pPr>
                    <w:pStyle w:val="25"/>
                    <w:jc w:val="center"/>
                    <w:rPr>
                      <w:rFonts w:ascii="Times New Roman" w:hAnsi="Times New Roman"/>
                      <w:sz w:val="24"/>
                      <w:szCs w:val="24"/>
                      <w:lang w:val="kk-KZ"/>
                    </w:rPr>
                  </w:pPr>
                  <w:r>
                    <w:rPr>
                      <w:rFonts w:ascii="Times New Roman" w:hAnsi="Times New Roman"/>
                      <w:sz w:val="24"/>
                      <w:szCs w:val="24"/>
                      <w:lang w:val="kk-KZ"/>
                    </w:rPr>
                    <w:t>ӨҚН №8</w:t>
                  </w:r>
                </w:p>
              </w:tc>
              <w:tc>
                <w:tcPr>
                  <w:tcW w:w="3402" w:type="dxa"/>
                </w:tcPr>
                <w:p w14:paraId="3B5A71ED">
                  <w:pPr>
                    <w:pStyle w:val="25"/>
                    <w:jc w:val="center"/>
                    <w:rPr>
                      <w:rFonts w:ascii="Times New Roman" w:hAnsi="Times New Roman"/>
                      <w:sz w:val="24"/>
                      <w:szCs w:val="24"/>
                      <w:lang w:val="kk-KZ"/>
                    </w:rPr>
                  </w:pPr>
                  <w:r>
                    <w:rPr>
                      <w:rFonts w:ascii="Times New Roman" w:hAnsi="Times New Roman"/>
                      <w:sz w:val="24"/>
                      <w:szCs w:val="24"/>
                      <w:lang w:val="kk-KZ"/>
                    </w:rPr>
                    <w:t>Әр түрлі жарақат алғанда алғашқы медициалық көмек көрсету ережелері.</w:t>
                  </w:r>
                </w:p>
              </w:tc>
              <w:tc>
                <w:tcPr>
                  <w:tcW w:w="2126" w:type="dxa"/>
                </w:tcPr>
                <w:p w14:paraId="44116BE5">
                  <w:pPr>
                    <w:pStyle w:val="25"/>
                    <w:jc w:val="center"/>
                    <w:rPr>
                      <w:rFonts w:ascii="Times New Roman" w:hAnsi="Times New Roman"/>
                      <w:sz w:val="24"/>
                      <w:szCs w:val="24"/>
                      <w:lang w:val="kk-KZ"/>
                    </w:rPr>
                  </w:pPr>
                  <w:r>
                    <w:rPr>
                      <w:rFonts w:ascii="Times New Roman" w:hAnsi="Times New Roman"/>
                      <w:sz w:val="24"/>
                      <w:szCs w:val="24"/>
                      <w:lang w:val="kk-KZ"/>
                    </w:rPr>
                    <w:t>1</w:t>
                  </w:r>
                </w:p>
              </w:tc>
            </w:tr>
            <w:tr w14:paraId="3F3EC10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7993B725">
                  <w:pPr>
                    <w:pStyle w:val="25"/>
                    <w:jc w:val="center"/>
                    <w:rPr>
                      <w:rFonts w:ascii="Times New Roman" w:hAnsi="Times New Roman"/>
                      <w:sz w:val="24"/>
                      <w:szCs w:val="24"/>
                      <w:lang w:val="kk-KZ"/>
                    </w:rPr>
                  </w:pPr>
                  <w:r>
                    <w:rPr>
                      <w:rFonts w:ascii="Times New Roman" w:hAnsi="Times New Roman"/>
                      <w:sz w:val="24"/>
                      <w:szCs w:val="24"/>
                      <w:lang w:val="kk-KZ"/>
                    </w:rPr>
                    <w:t>8</w:t>
                  </w:r>
                </w:p>
              </w:tc>
              <w:tc>
                <w:tcPr>
                  <w:tcW w:w="3402" w:type="dxa"/>
                </w:tcPr>
                <w:p w14:paraId="0A73E837">
                  <w:pPr>
                    <w:pStyle w:val="25"/>
                    <w:jc w:val="center"/>
                    <w:rPr>
                      <w:rFonts w:ascii="Times New Roman" w:hAnsi="Times New Roman"/>
                      <w:sz w:val="24"/>
                      <w:szCs w:val="24"/>
                      <w:lang w:val="kk-KZ"/>
                    </w:rPr>
                  </w:pPr>
                  <w:r>
                    <w:rPr>
                      <w:rFonts w:ascii="Times New Roman" w:hAnsi="Times New Roman"/>
                      <w:sz w:val="24"/>
                      <w:szCs w:val="24"/>
                      <w:lang w:val="kk-KZ"/>
                    </w:rPr>
                    <w:t>ӨҚН №9,10</w:t>
                  </w:r>
                </w:p>
              </w:tc>
              <w:tc>
                <w:tcPr>
                  <w:tcW w:w="3402" w:type="dxa"/>
                </w:tcPr>
                <w:p w14:paraId="26849C7E">
                  <w:pPr>
                    <w:pStyle w:val="25"/>
                    <w:jc w:val="center"/>
                    <w:rPr>
                      <w:rFonts w:ascii="Times New Roman" w:hAnsi="Times New Roman"/>
                      <w:sz w:val="24"/>
                      <w:szCs w:val="24"/>
                      <w:lang w:val="kk-KZ"/>
                    </w:rPr>
                  </w:pPr>
                  <w:r>
                    <w:rPr>
                      <w:rFonts w:ascii="Times New Roman" w:hAnsi="Times New Roman"/>
                      <w:sz w:val="24"/>
                      <w:szCs w:val="24"/>
                      <w:lang w:val="kk-KZ"/>
                    </w:rPr>
                    <w:t>Жаппай жарақат алғанда алғашқы медициалық көмек көрсету ережелері.</w:t>
                  </w:r>
                </w:p>
              </w:tc>
              <w:tc>
                <w:tcPr>
                  <w:tcW w:w="2126" w:type="dxa"/>
                </w:tcPr>
                <w:p w14:paraId="6502E596">
                  <w:pPr>
                    <w:pStyle w:val="25"/>
                    <w:jc w:val="center"/>
                    <w:rPr>
                      <w:rFonts w:ascii="Times New Roman" w:hAnsi="Times New Roman"/>
                      <w:sz w:val="24"/>
                      <w:szCs w:val="24"/>
                      <w:lang w:val="kk-KZ"/>
                    </w:rPr>
                  </w:pPr>
                  <w:r>
                    <w:rPr>
                      <w:rFonts w:ascii="Times New Roman" w:hAnsi="Times New Roman"/>
                      <w:sz w:val="24"/>
                      <w:szCs w:val="24"/>
                      <w:lang w:val="kk-KZ"/>
                    </w:rPr>
                    <w:t>2</w:t>
                  </w:r>
                </w:p>
              </w:tc>
            </w:tr>
            <w:tr w14:paraId="26BED0F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CA7A59D">
                  <w:pPr>
                    <w:pStyle w:val="25"/>
                    <w:jc w:val="center"/>
                    <w:rPr>
                      <w:rFonts w:ascii="Times New Roman" w:hAnsi="Times New Roman"/>
                      <w:sz w:val="24"/>
                      <w:szCs w:val="24"/>
                      <w:lang w:val="kk-KZ"/>
                    </w:rPr>
                  </w:pPr>
                  <w:r>
                    <w:rPr>
                      <w:rFonts w:ascii="Times New Roman" w:hAnsi="Times New Roman"/>
                      <w:sz w:val="24"/>
                      <w:szCs w:val="24"/>
                      <w:lang w:val="kk-KZ"/>
                    </w:rPr>
                    <w:t>9</w:t>
                  </w:r>
                </w:p>
              </w:tc>
              <w:tc>
                <w:tcPr>
                  <w:tcW w:w="3402" w:type="dxa"/>
                </w:tcPr>
                <w:p w14:paraId="30E2D63E">
                  <w:pPr>
                    <w:pStyle w:val="25"/>
                    <w:jc w:val="center"/>
                    <w:rPr>
                      <w:rFonts w:ascii="Times New Roman" w:hAnsi="Times New Roman"/>
                      <w:sz w:val="24"/>
                      <w:szCs w:val="24"/>
                      <w:lang w:val="kk-KZ"/>
                    </w:rPr>
                  </w:pPr>
                  <w:r>
                    <w:rPr>
                      <w:rFonts w:ascii="Times New Roman" w:hAnsi="Times New Roman"/>
                      <w:sz w:val="24"/>
                      <w:szCs w:val="24"/>
                      <w:lang w:val="kk-KZ"/>
                    </w:rPr>
                    <w:t>ӨҚН №11,12,13</w:t>
                  </w:r>
                </w:p>
              </w:tc>
              <w:tc>
                <w:tcPr>
                  <w:tcW w:w="3402" w:type="dxa"/>
                </w:tcPr>
                <w:p w14:paraId="73A81E7D">
                  <w:pPr>
                    <w:pStyle w:val="25"/>
                    <w:jc w:val="center"/>
                    <w:rPr>
                      <w:rFonts w:ascii="Times New Roman" w:hAnsi="Times New Roman"/>
                      <w:sz w:val="24"/>
                      <w:szCs w:val="24"/>
                      <w:lang w:val="kk-KZ"/>
                    </w:rPr>
                  </w:pPr>
                  <w:r>
                    <w:rPr>
                      <w:rFonts w:ascii="Times New Roman" w:hAnsi="Times New Roman"/>
                      <w:sz w:val="24"/>
                      <w:szCs w:val="24"/>
                      <w:lang w:val="kk-KZ"/>
                    </w:rPr>
                    <w:t>Жарамен жарақат алу және басқада келеңсіз жағдайларда алғашқы медициалық көмек көрсету ережелері.</w:t>
                  </w:r>
                </w:p>
              </w:tc>
              <w:tc>
                <w:tcPr>
                  <w:tcW w:w="2126" w:type="dxa"/>
                </w:tcPr>
                <w:p w14:paraId="056FE302">
                  <w:pPr>
                    <w:pStyle w:val="25"/>
                    <w:jc w:val="center"/>
                    <w:rPr>
                      <w:rFonts w:ascii="Times New Roman" w:hAnsi="Times New Roman"/>
                      <w:sz w:val="24"/>
                      <w:szCs w:val="24"/>
                      <w:lang w:val="kk-KZ"/>
                    </w:rPr>
                  </w:pPr>
                  <w:r>
                    <w:rPr>
                      <w:rFonts w:ascii="Times New Roman" w:hAnsi="Times New Roman"/>
                      <w:sz w:val="24"/>
                      <w:szCs w:val="24"/>
                      <w:lang w:val="kk-KZ"/>
                    </w:rPr>
                    <w:t>3</w:t>
                  </w:r>
                </w:p>
              </w:tc>
            </w:tr>
            <w:tr w14:paraId="5F19BD9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09" w:type="dxa"/>
                </w:tcPr>
                <w:p w14:paraId="32ED8780">
                  <w:pPr>
                    <w:pStyle w:val="25"/>
                    <w:jc w:val="center"/>
                    <w:rPr>
                      <w:rFonts w:ascii="Times New Roman" w:hAnsi="Times New Roman"/>
                      <w:sz w:val="24"/>
                      <w:szCs w:val="24"/>
                      <w:lang w:val="kk-KZ"/>
                    </w:rPr>
                  </w:pPr>
                  <w:r>
                    <w:rPr>
                      <w:rFonts w:ascii="Times New Roman" w:hAnsi="Times New Roman"/>
                      <w:sz w:val="24"/>
                      <w:szCs w:val="24"/>
                      <w:lang w:val="kk-KZ"/>
                    </w:rPr>
                    <w:t>10</w:t>
                  </w:r>
                </w:p>
              </w:tc>
              <w:tc>
                <w:tcPr>
                  <w:tcW w:w="3402" w:type="dxa"/>
                </w:tcPr>
                <w:p w14:paraId="26D4E2AC">
                  <w:pPr>
                    <w:pStyle w:val="25"/>
                    <w:jc w:val="center"/>
                    <w:rPr>
                      <w:rFonts w:ascii="Times New Roman" w:hAnsi="Times New Roman"/>
                      <w:sz w:val="24"/>
                      <w:szCs w:val="24"/>
                      <w:lang w:val="kk-KZ"/>
                    </w:rPr>
                  </w:pPr>
                </w:p>
                <w:p w14:paraId="73520E28">
                  <w:pPr>
                    <w:pStyle w:val="25"/>
                    <w:jc w:val="center"/>
                    <w:rPr>
                      <w:rFonts w:ascii="Times New Roman" w:hAnsi="Times New Roman"/>
                      <w:sz w:val="24"/>
                      <w:szCs w:val="24"/>
                      <w:lang w:val="kk-KZ"/>
                    </w:rPr>
                  </w:pPr>
                  <w:r>
                    <w:rPr>
                      <w:rFonts w:ascii="Times New Roman" w:hAnsi="Times New Roman"/>
                      <w:sz w:val="24"/>
                      <w:szCs w:val="24"/>
                      <w:lang w:val="kk-KZ"/>
                    </w:rPr>
                    <w:t>ӨҚН №14,15</w:t>
                  </w:r>
                </w:p>
              </w:tc>
              <w:tc>
                <w:tcPr>
                  <w:tcW w:w="3402" w:type="dxa"/>
                </w:tcPr>
                <w:p w14:paraId="5B2E51B9">
                  <w:pPr>
                    <w:pStyle w:val="25"/>
                    <w:jc w:val="center"/>
                    <w:rPr>
                      <w:rFonts w:ascii="Times New Roman" w:hAnsi="Times New Roman"/>
                      <w:sz w:val="24"/>
                      <w:szCs w:val="24"/>
                      <w:lang w:val="kk-KZ"/>
                    </w:rPr>
                  </w:pPr>
                  <w:r>
                    <w:rPr>
                      <w:rFonts w:ascii="Times New Roman" w:hAnsi="Times New Roman"/>
                      <w:sz w:val="24"/>
                      <w:szCs w:val="24"/>
                      <w:lang w:val="kk-KZ"/>
                    </w:rPr>
                    <w:t>Денсаулық және салауатты өмір салты туралы жалпы түсінік.</w:t>
                  </w:r>
                </w:p>
              </w:tc>
              <w:tc>
                <w:tcPr>
                  <w:tcW w:w="2126" w:type="dxa"/>
                </w:tcPr>
                <w:p w14:paraId="1ED58E01">
                  <w:pPr>
                    <w:pStyle w:val="25"/>
                    <w:jc w:val="center"/>
                    <w:rPr>
                      <w:rFonts w:ascii="Times New Roman" w:hAnsi="Times New Roman"/>
                      <w:sz w:val="24"/>
                      <w:szCs w:val="24"/>
                      <w:lang w:val="kk-KZ"/>
                    </w:rPr>
                  </w:pPr>
                  <w:r>
                    <w:rPr>
                      <w:rFonts w:ascii="Times New Roman" w:hAnsi="Times New Roman"/>
                      <w:sz w:val="24"/>
                      <w:szCs w:val="24"/>
                      <w:lang w:val="kk-KZ"/>
                    </w:rPr>
                    <w:t>2</w:t>
                  </w:r>
                </w:p>
              </w:tc>
            </w:tr>
          </w:tbl>
          <w:p w14:paraId="0B6FE524">
            <w:pPr>
              <w:tabs>
                <w:tab w:val="left" w:pos="3252"/>
              </w:tabs>
              <w:spacing w:after="0" w:line="240" w:lineRule="auto"/>
              <w:jc w:val="both"/>
              <w:rPr>
                <w:rStyle w:val="11"/>
                <w:rFonts w:ascii="Times New Roman" w:hAnsi="Times New Roman" w:cs="Times New Roman"/>
                <w:b w:val="0"/>
                <w:sz w:val="24"/>
                <w:szCs w:val="24"/>
                <w:lang w:val="kk-KZ"/>
              </w:rPr>
            </w:pPr>
          </w:p>
          <w:p w14:paraId="2429BD2D">
            <w:pPr>
              <w:tabs>
                <w:tab w:val="left" w:pos="3252"/>
              </w:tabs>
              <w:spacing w:after="0" w:line="240" w:lineRule="auto"/>
              <w:jc w:val="both"/>
              <w:rPr>
                <w:rFonts w:ascii="Times New Roman" w:hAnsi="Times New Roman" w:cs="Times New Roman"/>
                <w:b/>
                <w:sz w:val="26"/>
                <w:szCs w:val="26"/>
                <w:lang w:val="kk-KZ"/>
              </w:rPr>
            </w:pPr>
            <w:r>
              <w:rPr>
                <w:rStyle w:val="11"/>
                <w:rFonts w:ascii="Times New Roman" w:hAnsi="Times New Roman" w:cs="Times New Roman"/>
                <w:b w:val="0"/>
                <w:sz w:val="24"/>
                <w:szCs w:val="24"/>
                <w:lang w:val="kk-KZ"/>
              </w:rPr>
              <w:t>«Өмір қауіпсіздігінің негіздері» оқу курсы</w:t>
            </w:r>
            <w:r>
              <w:rPr>
                <w:rFonts w:ascii="Times New Roman" w:hAnsi="Times New Roman" w:cs="Times New Roman"/>
                <w:color w:val="000000"/>
                <w:sz w:val="24"/>
                <w:szCs w:val="24"/>
                <w:lang w:val="kk-KZ"/>
              </w:rPr>
              <w:t xml:space="preserve"> мемлекеттік жалпыға міндетті стандарт</w:t>
            </w:r>
            <w:r>
              <w:rPr>
                <w:rFonts w:ascii="Times New Roman" w:hAnsi="Times New Roman" w:cs="Times New Roman"/>
                <w:bCs/>
                <w:color w:val="000000" w:themeColor="text1"/>
                <w:sz w:val="24"/>
                <w:szCs w:val="24"/>
                <w:lang w:val="kk-KZ"/>
              </w:rPr>
              <w:t xml:space="preserve"> (МЖМБС) талаптарына сәйкес.</w:t>
            </w:r>
          </w:p>
        </w:tc>
      </w:tr>
      <w:tr w14:paraId="00EA216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481160A5">
            <w:pPr>
              <w:spacing w:after="0" w:line="240" w:lineRule="auto"/>
              <w:jc w:val="both"/>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«Жолда жүру ережелері» міндетті оқу курсын іске асыру.</w:t>
            </w:r>
          </w:p>
          <w:p w14:paraId="632E262F">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zh-CN"/>
              </w:rPr>
              <w:t xml:space="preserve">2024-2025 оқу жылдарында  </w:t>
            </w:r>
            <w:r>
              <w:rPr>
                <w:rFonts w:ascii="Times New Roman" w:hAnsi="Times New Roman" w:cs="Times New Roman"/>
                <w:sz w:val="24"/>
                <w:szCs w:val="24"/>
                <w:lang w:val="kk-KZ"/>
              </w:rPr>
              <w:t>1-4-сыныптарға арналған «Жолда жүру ережелері» оқу пәнінің үлгілік күнтізбелік-тақырыптық жоспарына сәйкес сабақтар сынып сағаттарының тақырыбымен  қосылып  жазылған.</w:t>
            </w:r>
          </w:p>
          <w:p w14:paraId="5FCE0745">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«Жолда жүру ережелері» оқу пәнінің үлгілік күнтізбелік- тақырыптық жоспарлары</w:t>
            </w:r>
          </w:p>
          <w:p w14:paraId="5689B7EE">
            <w:pPr>
              <w:pStyle w:val="19"/>
              <w:spacing w:before="0" w:beforeAutospacing="0" w:after="0" w:afterAutospacing="0"/>
              <w:rPr>
                <w:lang w:val="kk-KZ"/>
              </w:rPr>
            </w:pPr>
            <w:r>
              <w:rPr>
                <w:b/>
                <w:lang w:val="kk-KZ"/>
              </w:rPr>
              <w:t>Сыныбы:</w:t>
            </w:r>
            <w:r>
              <w:rPr>
                <w:lang w:val="kk-KZ"/>
              </w:rPr>
              <w:t>3 «А» класс Хайруллина Д.А. 3 «Ә» класс Сағынтай С.Е.</w:t>
            </w:r>
          </w:p>
          <w:p w14:paraId="3FC7086C">
            <w:pPr>
              <w:spacing w:after="0" w:line="240" w:lineRule="auto"/>
              <w:rPr>
                <w:rFonts w:ascii="Times New Roman" w:hAnsi="Times New Roman" w:cs="Times New Roman"/>
                <w:b/>
                <w:sz w:val="24"/>
                <w:szCs w:val="24"/>
                <w:lang w:val="kk-KZ"/>
              </w:rPr>
            </w:pPr>
          </w:p>
          <w:tbl>
            <w:tblPr>
              <w:tblStyle w:val="8"/>
              <w:tblW w:w="95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446"/>
              <w:gridCol w:w="2806"/>
              <w:gridCol w:w="3402"/>
              <w:gridCol w:w="1446"/>
            </w:tblGrid>
            <w:tr w14:paraId="5DCA1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7AC93FC2">
                  <w:pPr>
                    <w:pStyle w:val="25"/>
                    <w:rPr>
                      <w:rFonts w:ascii="Times New Roman" w:hAnsi="Times New Roman"/>
                      <w:sz w:val="24"/>
                      <w:szCs w:val="24"/>
                    </w:rPr>
                  </w:pPr>
                  <w:r>
                    <w:rPr>
                      <w:rFonts w:ascii="Times New Roman" w:hAnsi="Times New Roman"/>
                      <w:sz w:val="24"/>
                      <w:szCs w:val="24"/>
                    </w:rPr>
                    <w:t>1.</w:t>
                  </w:r>
                </w:p>
              </w:tc>
              <w:tc>
                <w:tcPr>
                  <w:tcW w:w="1446" w:type="dxa"/>
                </w:tcPr>
                <w:p w14:paraId="77AF65EC">
                  <w:pPr>
                    <w:pStyle w:val="25"/>
                    <w:rPr>
                      <w:rFonts w:ascii="Times New Roman" w:hAnsi="Times New Roman"/>
                      <w:sz w:val="24"/>
                      <w:szCs w:val="24"/>
                    </w:rPr>
                  </w:pPr>
                  <w:r>
                    <w:rPr>
                      <w:rFonts w:ascii="Times New Roman" w:hAnsi="Times New Roman"/>
                      <w:sz w:val="24"/>
                      <w:szCs w:val="24"/>
                      <w:lang w:val="kk-KZ"/>
                    </w:rPr>
                    <w:t>қыркүйек</w:t>
                  </w:r>
                </w:p>
              </w:tc>
              <w:tc>
                <w:tcPr>
                  <w:tcW w:w="2806" w:type="dxa"/>
                </w:tcPr>
                <w:p w14:paraId="7D16EE7B">
                  <w:pPr>
                    <w:pStyle w:val="25"/>
                    <w:rPr>
                      <w:rFonts w:ascii="Times New Roman" w:hAnsi="Times New Roman"/>
                      <w:sz w:val="24"/>
                      <w:szCs w:val="24"/>
                      <w:lang w:val="kk-KZ"/>
                    </w:rPr>
                  </w:pPr>
                  <w:r>
                    <w:rPr>
                      <w:rFonts w:ascii="Times New Roman" w:hAnsi="Times New Roman"/>
                      <w:sz w:val="24"/>
                      <w:szCs w:val="24"/>
                      <w:lang w:val="kk-KZ"/>
                    </w:rPr>
                    <w:t>Отбасы –бақыт мекені</w:t>
                  </w:r>
                </w:p>
              </w:tc>
              <w:tc>
                <w:tcPr>
                  <w:tcW w:w="3402" w:type="dxa"/>
                </w:tcPr>
                <w:p w14:paraId="7DC1C93E">
                  <w:pPr>
                    <w:pStyle w:val="25"/>
                    <w:rPr>
                      <w:rFonts w:ascii="Times New Roman" w:hAnsi="Times New Roman"/>
                      <w:sz w:val="24"/>
                      <w:szCs w:val="24"/>
                      <w:lang w:val="kk-KZ"/>
                    </w:rPr>
                  </w:pPr>
                  <w:r>
                    <w:rPr>
                      <w:rFonts w:ascii="Times New Roman" w:hAnsi="Times New Roman"/>
                      <w:sz w:val="24"/>
                      <w:szCs w:val="24"/>
                      <w:lang w:val="kk-KZ"/>
                    </w:rPr>
                    <w:t>Балалардың көшеде, жолда жүру ережелері</w:t>
                  </w:r>
                </w:p>
              </w:tc>
              <w:tc>
                <w:tcPr>
                  <w:tcW w:w="1446" w:type="dxa"/>
                </w:tcPr>
                <w:p w14:paraId="53C60EF8">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629A5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29421E01">
                  <w:pPr>
                    <w:pStyle w:val="25"/>
                    <w:rPr>
                      <w:rFonts w:ascii="Times New Roman" w:hAnsi="Times New Roman"/>
                      <w:sz w:val="24"/>
                      <w:szCs w:val="24"/>
                    </w:rPr>
                  </w:pPr>
                  <w:r>
                    <w:rPr>
                      <w:rFonts w:ascii="Times New Roman" w:hAnsi="Times New Roman"/>
                      <w:sz w:val="24"/>
                      <w:szCs w:val="24"/>
                    </w:rPr>
                    <w:t>2.</w:t>
                  </w:r>
                </w:p>
              </w:tc>
              <w:tc>
                <w:tcPr>
                  <w:tcW w:w="1446" w:type="dxa"/>
                </w:tcPr>
                <w:p w14:paraId="7047A433">
                  <w:pPr>
                    <w:pStyle w:val="25"/>
                    <w:rPr>
                      <w:rFonts w:ascii="Times New Roman" w:hAnsi="Times New Roman"/>
                      <w:sz w:val="24"/>
                      <w:szCs w:val="24"/>
                    </w:rPr>
                  </w:pPr>
                  <w:r>
                    <w:rPr>
                      <w:rFonts w:ascii="Times New Roman" w:hAnsi="Times New Roman"/>
                      <w:sz w:val="24"/>
                      <w:szCs w:val="24"/>
                      <w:lang w:val="kk-KZ"/>
                    </w:rPr>
                    <w:t>қазан</w:t>
                  </w:r>
                </w:p>
              </w:tc>
              <w:tc>
                <w:tcPr>
                  <w:tcW w:w="2806" w:type="dxa"/>
                </w:tcPr>
                <w:p w14:paraId="74883273">
                  <w:pPr>
                    <w:pStyle w:val="25"/>
                    <w:rPr>
                      <w:rFonts w:ascii="Times New Roman" w:hAnsi="Times New Roman"/>
                      <w:sz w:val="24"/>
                      <w:szCs w:val="24"/>
                      <w:lang w:val="kk-KZ"/>
                    </w:rPr>
                  </w:pPr>
                  <w:r>
                    <w:rPr>
                      <w:rFonts w:ascii="Times New Roman" w:hAnsi="Times New Roman"/>
                      <w:sz w:val="24"/>
                      <w:szCs w:val="24"/>
                      <w:lang w:val="kk-KZ"/>
                    </w:rPr>
                    <w:t>Әдептілік тәрбие бастауы</w:t>
                  </w:r>
                </w:p>
              </w:tc>
              <w:tc>
                <w:tcPr>
                  <w:tcW w:w="3402" w:type="dxa"/>
                </w:tcPr>
                <w:p w14:paraId="2C79A162">
                  <w:pPr>
                    <w:pStyle w:val="25"/>
                    <w:rPr>
                      <w:rFonts w:ascii="Times New Roman" w:hAnsi="Times New Roman"/>
                      <w:sz w:val="24"/>
                      <w:szCs w:val="24"/>
                      <w:lang w:val="kk-KZ"/>
                    </w:rPr>
                  </w:pPr>
                  <w:r>
                    <w:rPr>
                      <w:rFonts w:ascii="Times New Roman" w:hAnsi="Times New Roman"/>
                      <w:sz w:val="24"/>
                      <w:szCs w:val="24"/>
                      <w:lang w:val="kk-KZ"/>
                    </w:rPr>
                    <w:t>Қай жерлерден жолдан өтуге болады?</w:t>
                  </w:r>
                </w:p>
              </w:tc>
              <w:tc>
                <w:tcPr>
                  <w:tcW w:w="1446" w:type="dxa"/>
                </w:tcPr>
                <w:p w14:paraId="6C4DDCBD">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69F3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4294033E">
                  <w:pPr>
                    <w:pStyle w:val="25"/>
                    <w:rPr>
                      <w:rFonts w:ascii="Times New Roman" w:hAnsi="Times New Roman"/>
                      <w:sz w:val="24"/>
                      <w:szCs w:val="24"/>
                      <w:lang w:val="kk-KZ"/>
                    </w:rPr>
                  </w:pPr>
                  <w:r>
                    <w:rPr>
                      <w:rFonts w:ascii="Times New Roman" w:hAnsi="Times New Roman"/>
                      <w:sz w:val="24"/>
                      <w:szCs w:val="24"/>
                      <w:lang w:val="kk-KZ"/>
                    </w:rPr>
                    <w:t>3</w:t>
                  </w:r>
                </w:p>
              </w:tc>
              <w:tc>
                <w:tcPr>
                  <w:tcW w:w="1446" w:type="dxa"/>
                </w:tcPr>
                <w:p w14:paraId="0F15A0F1">
                  <w:pPr>
                    <w:pStyle w:val="25"/>
                    <w:rPr>
                      <w:rFonts w:ascii="Times New Roman" w:hAnsi="Times New Roman"/>
                      <w:sz w:val="24"/>
                      <w:szCs w:val="24"/>
                    </w:rPr>
                  </w:pPr>
                  <w:r>
                    <w:rPr>
                      <w:rFonts w:ascii="Times New Roman" w:hAnsi="Times New Roman"/>
                      <w:sz w:val="24"/>
                      <w:szCs w:val="24"/>
                      <w:lang w:val="kk-KZ"/>
                    </w:rPr>
                    <w:t>желтоқсан</w:t>
                  </w:r>
                </w:p>
              </w:tc>
              <w:tc>
                <w:tcPr>
                  <w:tcW w:w="2806" w:type="dxa"/>
                </w:tcPr>
                <w:p w14:paraId="0FEAF12A">
                  <w:pPr>
                    <w:pStyle w:val="25"/>
                    <w:rPr>
                      <w:rFonts w:ascii="Times New Roman" w:hAnsi="Times New Roman"/>
                      <w:sz w:val="24"/>
                      <w:szCs w:val="24"/>
                      <w:lang w:val="kk-KZ"/>
                    </w:rPr>
                  </w:pPr>
                  <w:r>
                    <w:rPr>
                      <w:rFonts w:ascii="Times New Roman" w:hAnsi="Times New Roman"/>
                      <w:sz w:val="24"/>
                      <w:szCs w:val="24"/>
                      <w:lang w:val="kk-KZ"/>
                    </w:rPr>
                    <w:t>Қысқы топ серуен</w:t>
                  </w:r>
                </w:p>
              </w:tc>
              <w:tc>
                <w:tcPr>
                  <w:tcW w:w="3402" w:type="dxa"/>
                </w:tcPr>
                <w:p w14:paraId="0A52DB2A">
                  <w:pPr>
                    <w:pStyle w:val="25"/>
                    <w:rPr>
                      <w:rFonts w:ascii="Times New Roman" w:hAnsi="Times New Roman"/>
                      <w:sz w:val="24"/>
                      <w:szCs w:val="24"/>
                      <w:lang w:val="kk-KZ"/>
                    </w:rPr>
                  </w:pPr>
                  <w:r>
                    <w:rPr>
                      <w:rFonts w:ascii="Times New Roman" w:hAnsi="Times New Roman"/>
                      <w:sz w:val="24"/>
                      <w:szCs w:val="24"/>
                      <w:lang w:val="kk-KZ"/>
                    </w:rPr>
                    <w:t>Жол жүру белгілері және таңбалары</w:t>
                  </w:r>
                </w:p>
              </w:tc>
              <w:tc>
                <w:tcPr>
                  <w:tcW w:w="1446" w:type="dxa"/>
                </w:tcPr>
                <w:p w14:paraId="793E23C4">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5A968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4E418457">
                  <w:pPr>
                    <w:pStyle w:val="25"/>
                    <w:rPr>
                      <w:rFonts w:ascii="Times New Roman" w:hAnsi="Times New Roman"/>
                      <w:sz w:val="24"/>
                      <w:szCs w:val="24"/>
                      <w:lang w:val="kk-KZ"/>
                    </w:rPr>
                  </w:pPr>
                  <w:r>
                    <w:rPr>
                      <w:rFonts w:ascii="Times New Roman" w:hAnsi="Times New Roman"/>
                      <w:sz w:val="24"/>
                      <w:szCs w:val="24"/>
                      <w:lang w:val="kk-KZ"/>
                    </w:rPr>
                    <w:t>4</w:t>
                  </w:r>
                </w:p>
              </w:tc>
              <w:tc>
                <w:tcPr>
                  <w:tcW w:w="1446" w:type="dxa"/>
                </w:tcPr>
                <w:p w14:paraId="5452C74F">
                  <w:pPr>
                    <w:pStyle w:val="25"/>
                    <w:rPr>
                      <w:rFonts w:ascii="Times New Roman" w:hAnsi="Times New Roman"/>
                      <w:sz w:val="24"/>
                      <w:szCs w:val="24"/>
                    </w:rPr>
                  </w:pPr>
                  <w:r>
                    <w:rPr>
                      <w:rFonts w:ascii="Times New Roman" w:hAnsi="Times New Roman"/>
                      <w:sz w:val="24"/>
                      <w:szCs w:val="24"/>
                      <w:lang w:val="kk-KZ"/>
                    </w:rPr>
                    <w:t>наурыз</w:t>
                  </w:r>
                </w:p>
              </w:tc>
              <w:tc>
                <w:tcPr>
                  <w:tcW w:w="2806" w:type="dxa"/>
                </w:tcPr>
                <w:p w14:paraId="75F8EAD6">
                  <w:pPr>
                    <w:pStyle w:val="25"/>
                    <w:rPr>
                      <w:rFonts w:ascii="Times New Roman" w:hAnsi="Times New Roman"/>
                      <w:sz w:val="24"/>
                      <w:szCs w:val="24"/>
                      <w:lang w:val="kk-KZ"/>
                    </w:rPr>
                  </w:pPr>
                  <w:r>
                    <w:rPr>
                      <w:rFonts w:ascii="Times New Roman" w:hAnsi="Times New Roman"/>
                      <w:sz w:val="24"/>
                      <w:szCs w:val="24"/>
                      <w:lang w:val="kk-KZ"/>
                    </w:rPr>
                    <w:t>Ана –өмір шуағы</w:t>
                  </w:r>
                </w:p>
              </w:tc>
              <w:tc>
                <w:tcPr>
                  <w:tcW w:w="3402" w:type="dxa"/>
                </w:tcPr>
                <w:p w14:paraId="6D629DA9">
                  <w:pPr>
                    <w:pStyle w:val="25"/>
                    <w:rPr>
                      <w:rFonts w:ascii="Times New Roman" w:hAnsi="Times New Roman"/>
                      <w:i/>
                      <w:sz w:val="24"/>
                      <w:szCs w:val="24"/>
                      <w:lang w:val="kk-KZ"/>
                    </w:rPr>
                  </w:pPr>
                  <w:r>
                    <w:rPr>
                      <w:rFonts w:ascii="Times New Roman" w:hAnsi="Times New Roman"/>
                      <w:i/>
                      <w:sz w:val="24"/>
                      <w:szCs w:val="24"/>
                      <w:lang w:val="kk-KZ"/>
                    </w:rPr>
                    <w:t>Жарақаттанғанда көрсетілген алғашқы медициналық көмек</w:t>
                  </w:r>
                </w:p>
              </w:tc>
              <w:tc>
                <w:tcPr>
                  <w:tcW w:w="1446" w:type="dxa"/>
                </w:tcPr>
                <w:p w14:paraId="3B408E3C">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25155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07774E4C">
                  <w:pPr>
                    <w:pStyle w:val="25"/>
                    <w:rPr>
                      <w:rFonts w:ascii="Times New Roman" w:hAnsi="Times New Roman"/>
                      <w:sz w:val="24"/>
                      <w:szCs w:val="24"/>
                      <w:lang w:val="kk-KZ"/>
                    </w:rPr>
                  </w:pPr>
                  <w:r>
                    <w:rPr>
                      <w:rFonts w:ascii="Times New Roman" w:hAnsi="Times New Roman"/>
                      <w:sz w:val="24"/>
                      <w:szCs w:val="24"/>
                      <w:lang w:val="kk-KZ"/>
                    </w:rPr>
                    <w:t>5</w:t>
                  </w:r>
                </w:p>
              </w:tc>
              <w:tc>
                <w:tcPr>
                  <w:tcW w:w="1446" w:type="dxa"/>
                </w:tcPr>
                <w:p w14:paraId="706064C1">
                  <w:pPr>
                    <w:pStyle w:val="25"/>
                    <w:rPr>
                      <w:rFonts w:ascii="Times New Roman" w:hAnsi="Times New Roman"/>
                      <w:sz w:val="24"/>
                      <w:szCs w:val="24"/>
                    </w:rPr>
                  </w:pPr>
                  <w:r>
                    <w:rPr>
                      <w:rFonts w:ascii="Times New Roman" w:hAnsi="Times New Roman"/>
                      <w:sz w:val="24"/>
                      <w:szCs w:val="24"/>
                      <w:lang w:val="kk-KZ"/>
                    </w:rPr>
                    <w:t>сәуір</w:t>
                  </w:r>
                </w:p>
              </w:tc>
              <w:tc>
                <w:tcPr>
                  <w:tcW w:w="2806" w:type="dxa"/>
                </w:tcPr>
                <w:p w14:paraId="7FF50BB7">
                  <w:pPr>
                    <w:pStyle w:val="25"/>
                    <w:rPr>
                      <w:rFonts w:ascii="Times New Roman" w:hAnsi="Times New Roman"/>
                      <w:sz w:val="24"/>
                      <w:szCs w:val="24"/>
                      <w:lang w:val="kk-KZ"/>
                    </w:rPr>
                  </w:pPr>
                  <w:r>
                    <w:rPr>
                      <w:rFonts w:ascii="Times New Roman" w:hAnsi="Times New Roman"/>
                      <w:sz w:val="24"/>
                      <w:szCs w:val="24"/>
                      <w:lang w:val="kk-KZ"/>
                    </w:rPr>
                    <w:t>Ғарышқа саяхат</w:t>
                  </w:r>
                </w:p>
              </w:tc>
              <w:tc>
                <w:tcPr>
                  <w:tcW w:w="3402" w:type="dxa"/>
                </w:tcPr>
                <w:p w14:paraId="22F64E51">
                  <w:pPr>
                    <w:pStyle w:val="25"/>
                    <w:rPr>
                      <w:rFonts w:ascii="Times New Roman" w:hAnsi="Times New Roman"/>
                      <w:sz w:val="24"/>
                      <w:szCs w:val="24"/>
                      <w:lang w:val="kk-KZ"/>
                    </w:rPr>
                  </w:pPr>
                  <w:r>
                    <w:rPr>
                      <w:rFonts w:ascii="Times New Roman" w:hAnsi="Times New Roman"/>
                      <w:sz w:val="24"/>
                      <w:szCs w:val="24"/>
                      <w:lang w:val="kk-KZ"/>
                    </w:rPr>
                    <w:t>Сен велсипедші</w:t>
                  </w:r>
                </w:p>
              </w:tc>
              <w:tc>
                <w:tcPr>
                  <w:tcW w:w="1446" w:type="dxa"/>
                </w:tcPr>
                <w:p w14:paraId="2B387626">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4A7D5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1459737E">
                  <w:pPr>
                    <w:pStyle w:val="25"/>
                    <w:rPr>
                      <w:rFonts w:ascii="Times New Roman" w:hAnsi="Times New Roman"/>
                      <w:sz w:val="24"/>
                      <w:szCs w:val="24"/>
                      <w:lang w:val="kk-KZ"/>
                    </w:rPr>
                  </w:pPr>
                  <w:r>
                    <w:rPr>
                      <w:rFonts w:ascii="Times New Roman" w:hAnsi="Times New Roman"/>
                      <w:sz w:val="24"/>
                      <w:szCs w:val="24"/>
                      <w:lang w:val="kk-KZ"/>
                    </w:rPr>
                    <w:t>6</w:t>
                  </w:r>
                </w:p>
              </w:tc>
              <w:tc>
                <w:tcPr>
                  <w:tcW w:w="1446" w:type="dxa"/>
                </w:tcPr>
                <w:p w14:paraId="1633D901">
                  <w:pPr>
                    <w:pStyle w:val="25"/>
                    <w:rPr>
                      <w:rFonts w:ascii="Times New Roman" w:hAnsi="Times New Roman"/>
                      <w:sz w:val="24"/>
                      <w:szCs w:val="24"/>
                    </w:rPr>
                  </w:pPr>
                  <w:r>
                    <w:rPr>
                      <w:rFonts w:ascii="Times New Roman" w:hAnsi="Times New Roman"/>
                      <w:sz w:val="24"/>
                      <w:szCs w:val="24"/>
                      <w:lang w:val="kk-KZ"/>
                    </w:rPr>
                    <w:t>мамыр</w:t>
                  </w:r>
                </w:p>
              </w:tc>
              <w:tc>
                <w:tcPr>
                  <w:tcW w:w="2806" w:type="dxa"/>
                </w:tcPr>
                <w:p w14:paraId="2958A4D4">
                  <w:pPr>
                    <w:pStyle w:val="25"/>
                    <w:rPr>
                      <w:rFonts w:ascii="Times New Roman" w:hAnsi="Times New Roman"/>
                      <w:sz w:val="24"/>
                      <w:szCs w:val="24"/>
                      <w:lang w:val="kk-KZ"/>
                    </w:rPr>
                  </w:pPr>
                  <w:r>
                    <w:rPr>
                      <w:rFonts w:ascii="Times New Roman" w:hAnsi="Times New Roman"/>
                      <w:sz w:val="24"/>
                      <w:szCs w:val="24"/>
                      <w:lang w:val="kk-KZ"/>
                    </w:rPr>
                    <w:t>Тиімді әрі пайдалы –тамақтану негізі</w:t>
                  </w:r>
                </w:p>
              </w:tc>
              <w:tc>
                <w:tcPr>
                  <w:tcW w:w="3402" w:type="dxa"/>
                </w:tcPr>
                <w:p w14:paraId="1FE97F9C">
                  <w:pPr>
                    <w:pStyle w:val="25"/>
                    <w:rPr>
                      <w:rFonts w:ascii="Times New Roman" w:hAnsi="Times New Roman"/>
                      <w:sz w:val="24"/>
                      <w:szCs w:val="24"/>
                      <w:lang w:val="kk-KZ"/>
                    </w:rPr>
                  </w:pPr>
                  <w:r>
                    <w:rPr>
                      <w:rFonts w:ascii="Times New Roman" w:hAnsi="Times New Roman"/>
                      <w:sz w:val="24"/>
                      <w:szCs w:val="24"/>
                      <w:lang w:val="kk-KZ"/>
                    </w:rPr>
                    <w:t>Қорытынды сабақ</w:t>
                  </w:r>
                </w:p>
              </w:tc>
              <w:tc>
                <w:tcPr>
                  <w:tcW w:w="1446" w:type="dxa"/>
                </w:tcPr>
                <w:p w14:paraId="6C667AD0">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1</w:t>
                  </w:r>
                </w:p>
              </w:tc>
            </w:tr>
          </w:tbl>
          <w:p w14:paraId="14397BBC">
            <w:pPr>
              <w:pStyle w:val="25"/>
              <w:rPr>
                <w:rFonts w:ascii="Times New Roman" w:hAnsi="Times New Roman"/>
                <w:b/>
                <w:sz w:val="24"/>
                <w:szCs w:val="24"/>
                <w:lang w:val="kk-KZ"/>
              </w:rPr>
            </w:pPr>
          </w:p>
          <w:p w14:paraId="3FF907EA">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Оқу жылы:</w:t>
            </w:r>
            <w:r>
              <w:rPr>
                <w:rFonts w:ascii="Times New Roman" w:hAnsi="Times New Roman" w:cs="Times New Roman"/>
                <w:sz w:val="24"/>
                <w:szCs w:val="24"/>
                <w:lang w:val="kk-KZ"/>
              </w:rPr>
              <w:t xml:space="preserve">  2024-2025 оқу жылы</w:t>
            </w:r>
          </w:p>
          <w:p w14:paraId="33B057D9">
            <w:pPr>
              <w:pStyle w:val="19"/>
              <w:spacing w:before="0" w:beforeAutospacing="0" w:after="0" w:afterAutospacing="0"/>
              <w:rPr>
                <w:lang w:val="kk-KZ"/>
              </w:rPr>
            </w:pPr>
            <w:r>
              <w:rPr>
                <w:b/>
                <w:lang w:val="kk-KZ"/>
              </w:rPr>
              <w:t>Сыныбы:</w:t>
            </w:r>
            <w:r>
              <w:rPr>
                <w:lang w:val="kk-KZ"/>
              </w:rPr>
              <w:t>4 « А» класс Хасенова Ф.Қ. 4 « Ә» класс Сағынтаева К.С.</w:t>
            </w:r>
          </w:p>
          <w:p w14:paraId="6A0BE4CF">
            <w:pPr>
              <w:spacing w:after="0" w:line="240" w:lineRule="auto"/>
              <w:rPr>
                <w:rFonts w:ascii="Times New Roman" w:hAnsi="Times New Roman" w:cs="Times New Roman"/>
                <w:b/>
                <w:sz w:val="24"/>
                <w:szCs w:val="24"/>
                <w:lang w:val="kk-KZ"/>
              </w:rPr>
            </w:pPr>
          </w:p>
          <w:tbl>
            <w:tblPr>
              <w:tblStyle w:val="8"/>
              <w:tblW w:w="95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446"/>
              <w:gridCol w:w="2806"/>
              <w:gridCol w:w="3402"/>
              <w:gridCol w:w="1446"/>
            </w:tblGrid>
            <w:tr w14:paraId="00FB9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1C83243E">
                  <w:pPr>
                    <w:pStyle w:val="25"/>
                    <w:rPr>
                      <w:rFonts w:ascii="Times New Roman" w:hAnsi="Times New Roman"/>
                      <w:b/>
                      <w:sz w:val="24"/>
                      <w:szCs w:val="24"/>
                      <w:lang w:val="kk-KZ"/>
                    </w:rPr>
                  </w:pPr>
                  <w:r>
                    <w:rPr>
                      <w:rFonts w:ascii="Times New Roman" w:hAnsi="Times New Roman"/>
                      <w:b/>
                      <w:sz w:val="24"/>
                      <w:szCs w:val="24"/>
                      <w:lang w:val="kk-KZ"/>
                    </w:rPr>
                    <w:t>№</w:t>
                  </w:r>
                </w:p>
              </w:tc>
              <w:tc>
                <w:tcPr>
                  <w:tcW w:w="1446" w:type="dxa"/>
                </w:tcPr>
                <w:p w14:paraId="33A06D44">
                  <w:pPr>
                    <w:pStyle w:val="25"/>
                    <w:rPr>
                      <w:rFonts w:ascii="Times New Roman" w:hAnsi="Times New Roman"/>
                      <w:b/>
                      <w:sz w:val="24"/>
                      <w:szCs w:val="24"/>
                      <w:lang w:val="kk-KZ"/>
                    </w:rPr>
                  </w:pPr>
                  <w:r>
                    <w:rPr>
                      <w:rFonts w:ascii="Times New Roman" w:hAnsi="Times New Roman"/>
                      <w:b/>
                      <w:sz w:val="24"/>
                      <w:szCs w:val="24"/>
                      <w:lang w:val="kk-KZ"/>
                    </w:rPr>
                    <w:t>Күндері</w:t>
                  </w:r>
                </w:p>
              </w:tc>
              <w:tc>
                <w:tcPr>
                  <w:tcW w:w="2806" w:type="dxa"/>
                </w:tcPr>
                <w:p w14:paraId="566FC87E">
                  <w:pPr>
                    <w:pStyle w:val="25"/>
                    <w:rPr>
                      <w:rFonts w:ascii="Times New Roman" w:hAnsi="Times New Roman"/>
                      <w:b/>
                      <w:sz w:val="24"/>
                      <w:szCs w:val="24"/>
                      <w:lang w:val="kk-KZ"/>
                    </w:rPr>
                  </w:pPr>
                  <w:r>
                    <w:rPr>
                      <w:rFonts w:ascii="Times New Roman" w:hAnsi="Times New Roman"/>
                      <w:b/>
                      <w:sz w:val="24"/>
                      <w:szCs w:val="24"/>
                      <w:lang w:val="kk-KZ"/>
                    </w:rPr>
                    <w:t>Тәрбие сағаты тақырыптары</w:t>
                  </w:r>
                </w:p>
              </w:tc>
              <w:tc>
                <w:tcPr>
                  <w:tcW w:w="3402" w:type="dxa"/>
                </w:tcPr>
                <w:p w14:paraId="52C5FC51">
                  <w:pPr>
                    <w:pStyle w:val="25"/>
                    <w:rPr>
                      <w:rFonts w:ascii="Times New Roman" w:hAnsi="Times New Roman"/>
                      <w:b/>
                      <w:sz w:val="24"/>
                      <w:szCs w:val="24"/>
                      <w:lang w:val="kk-KZ"/>
                    </w:rPr>
                  </w:pPr>
                  <w:r>
                    <w:rPr>
                      <w:rFonts w:ascii="Times New Roman" w:hAnsi="Times New Roman"/>
                      <w:b/>
                      <w:sz w:val="24"/>
                      <w:szCs w:val="24"/>
                      <w:lang w:val="kk-KZ"/>
                    </w:rPr>
                    <w:t>ЖЖЕ тақырыптары</w:t>
                  </w:r>
                </w:p>
              </w:tc>
              <w:tc>
                <w:tcPr>
                  <w:tcW w:w="1446" w:type="dxa"/>
                </w:tcPr>
                <w:p w14:paraId="051A7ABF">
                  <w:pPr>
                    <w:pStyle w:val="25"/>
                    <w:rPr>
                      <w:rFonts w:ascii="Times New Roman" w:hAnsi="Times New Roman"/>
                      <w:b/>
                      <w:sz w:val="24"/>
                      <w:szCs w:val="24"/>
                      <w:lang w:val="kk-KZ"/>
                    </w:rPr>
                  </w:pPr>
                  <w:r>
                    <w:rPr>
                      <w:rFonts w:ascii="Times New Roman" w:hAnsi="Times New Roman"/>
                      <w:b/>
                      <w:sz w:val="24"/>
                      <w:szCs w:val="24"/>
                      <w:lang w:val="kk-KZ"/>
                    </w:rPr>
                    <w:t>Сағат саны</w:t>
                  </w:r>
                </w:p>
              </w:tc>
            </w:tr>
            <w:tr w14:paraId="42297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46024B91">
                  <w:pPr>
                    <w:pStyle w:val="25"/>
                    <w:rPr>
                      <w:rFonts w:ascii="Times New Roman" w:hAnsi="Times New Roman"/>
                      <w:sz w:val="24"/>
                      <w:szCs w:val="24"/>
                      <w:lang w:val="kk-KZ"/>
                    </w:rPr>
                  </w:pPr>
                  <w:r>
                    <w:rPr>
                      <w:rFonts w:ascii="Times New Roman" w:hAnsi="Times New Roman"/>
                      <w:sz w:val="24"/>
                      <w:szCs w:val="24"/>
                      <w:lang w:val="kk-KZ"/>
                    </w:rPr>
                    <w:t>1.</w:t>
                  </w:r>
                </w:p>
              </w:tc>
              <w:tc>
                <w:tcPr>
                  <w:tcW w:w="1446" w:type="dxa"/>
                </w:tcPr>
                <w:p w14:paraId="1BA37255">
                  <w:pPr>
                    <w:pStyle w:val="25"/>
                    <w:rPr>
                      <w:rFonts w:ascii="Times New Roman" w:hAnsi="Times New Roman"/>
                      <w:sz w:val="24"/>
                      <w:szCs w:val="24"/>
                      <w:lang w:val="kk-KZ"/>
                    </w:rPr>
                  </w:pPr>
                  <w:r>
                    <w:rPr>
                      <w:rFonts w:ascii="Times New Roman" w:hAnsi="Times New Roman"/>
                      <w:sz w:val="24"/>
                      <w:szCs w:val="24"/>
                      <w:lang w:val="kk-KZ"/>
                    </w:rPr>
                    <w:t>қыркүйек</w:t>
                  </w:r>
                </w:p>
              </w:tc>
              <w:tc>
                <w:tcPr>
                  <w:tcW w:w="2806" w:type="dxa"/>
                </w:tcPr>
                <w:p w14:paraId="64B69DFD">
                  <w:pPr>
                    <w:pStyle w:val="25"/>
                    <w:rPr>
                      <w:rFonts w:ascii="Times New Roman" w:hAnsi="Times New Roman"/>
                      <w:sz w:val="24"/>
                      <w:szCs w:val="24"/>
                      <w:lang w:val="kk-KZ"/>
                    </w:rPr>
                  </w:pPr>
                  <w:r>
                    <w:rPr>
                      <w:rFonts w:ascii="Times New Roman" w:hAnsi="Times New Roman"/>
                      <w:sz w:val="24"/>
                      <w:szCs w:val="24"/>
                      <w:lang w:val="kk-KZ"/>
                    </w:rPr>
                    <w:t>Отбасы –бақыт мекені</w:t>
                  </w:r>
                </w:p>
              </w:tc>
              <w:tc>
                <w:tcPr>
                  <w:tcW w:w="3402" w:type="dxa"/>
                </w:tcPr>
                <w:p w14:paraId="69ED67C4">
                  <w:pPr>
                    <w:pStyle w:val="25"/>
                    <w:rPr>
                      <w:rFonts w:ascii="Times New Roman" w:hAnsi="Times New Roman"/>
                      <w:sz w:val="24"/>
                      <w:szCs w:val="24"/>
                      <w:lang w:val="kk-KZ"/>
                    </w:rPr>
                  </w:pPr>
                  <w:r>
                    <w:rPr>
                      <w:rFonts w:ascii="Times New Roman" w:hAnsi="Times New Roman"/>
                      <w:sz w:val="24"/>
                      <w:szCs w:val="24"/>
                      <w:lang w:val="kk-KZ"/>
                    </w:rPr>
                    <w:t>Жол жүру ережелерін білеміз бе?</w:t>
                  </w:r>
                </w:p>
              </w:tc>
              <w:tc>
                <w:tcPr>
                  <w:tcW w:w="1446" w:type="dxa"/>
                </w:tcPr>
                <w:p w14:paraId="1D9B8E66">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79BD1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24BC2912">
                  <w:pPr>
                    <w:pStyle w:val="25"/>
                    <w:rPr>
                      <w:rFonts w:ascii="Times New Roman" w:hAnsi="Times New Roman"/>
                      <w:sz w:val="24"/>
                      <w:szCs w:val="24"/>
                    </w:rPr>
                  </w:pPr>
                  <w:r>
                    <w:rPr>
                      <w:rFonts w:ascii="Times New Roman" w:hAnsi="Times New Roman"/>
                      <w:sz w:val="24"/>
                      <w:szCs w:val="24"/>
                    </w:rPr>
                    <w:t>2.</w:t>
                  </w:r>
                </w:p>
              </w:tc>
              <w:tc>
                <w:tcPr>
                  <w:tcW w:w="1446" w:type="dxa"/>
                </w:tcPr>
                <w:p w14:paraId="5C815002">
                  <w:pPr>
                    <w:pStyle w:val="25"/>
                    <w:rPr>
                      <w:rFonts w:ascii="Times New Roman" w:hAnsi="Times New Roman"/>
                      <w:sz w:val="24"/>
                      <w:szCs w:val="24"/>
                    </w:rPr>
                  </w:pPr>
                  <w:r>
                    <w:rPr>
                      <w:rFonts w:ascii="Times New Roman" w:hAnsi="Times New Roman"/>
                      <w:sz w:val="24"/>
                      <w:szCs w:val="24"/>
                      <w:lang w:val="kk-KZ"/>
                    </w:rPr>
                    <w:t>қазан</w:t>
                  </w:r>
                </w:p>
              </w:tc>
              <w:tc>
                <w:tcPr>
                  <w:tcW w:w="2806" w:type="dxa"/>
                </w:tcPr>
                <w:p w14:paraId="53A3BF09">
                  <w:pPr>
                    <w:pStyle w:val="25"/>
                    <w:rPr>
                      <w:rFonts w:ascii="Times New Roman" w:hAnsi="Times New Roman"/>
                      <w:sz w:val="24"/>
                      <w:szCs w:val="24"/>
                    </w:rPr>
                  </w:pPr>
                  <w:r>
                    <w:rPr>
                      <w:rFonts w:ascii="Times New Roman" w:hAnsi="Times New Roman"/>
                      <w:sz w:val="24"/>
                      <w:szCs w:val="24"/>
                      <w:lang w:val="kk-KZ"/>
                    </w:rPr>
                    <w:t>Әдептілік тәрбие бастауы</w:t>
                  </w:r>
                </w:p>
              </w:tc>
              <w:tc>
                <w:tcPr>
                  <w:tcW w:w="3402" w:type="dxa"/>
                </w:tcPr>
                <w:p w14:paraId="0E2A5FE0">
                  <w:pPr>
                    <w:pStyle w:val="25"/>
                    <w:rPr>
                      <w:rFonts w:ascii="Times New Roman" w:hAnsi="Times New Roman"/>
                      <w:sz w:val="24"/>
                      <w:szCs w:val="24"/>
                      <w:lang w:val="kk-KZ"/>
                    </w:rPr>
                  </w:pPr>
                  <w:r>
                    <w:rPr>
                      <w:rFonts w:ascii="Times New Roman" w:hAnsi="Times New Roman"/>
                      <w:sz w:val="24"/>
                      <w:szCs w:val="24"/>
                      <w:lang w:val="kk-KZ"/>
                    </w:rPr>
                    <w:t>Білім алушылардың топпен және қатармен жұру ережелері</w:t>
                  </w:r>
                </w:p>
              </w:tc>
              <w:tc>
                <w:tcPr>
                  <w:tcW w:w="1446" w:type="dxa"/>
                </w:tcPr>
                <w:p w14:paraId="5E7C844C">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28EB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34CAC0E6">
                  <w:pPr>
                    <w:pStyle w:val="25"/>
                    <w:rPr>
                      <w:rFonts w:ascii="Times New Roman" w:hAnsi="Times New Roman"/>
                      <w:sz w:val="24"/>
                      <w:szCs w:val="24"/>
                      <w:lang w:val="kk-KZ"/>
                    </w:rPr>
                  </w:pPr>
                  <w:r>
                    <w:rPr>
                      <w:rFonts w:ascii="Times New Roman" w:hAnsi="Times New Roman"/>
                      <w:sz w:val="24"/>
                      <w:szCs w:val="24"/>
                      <w:lang w:val="kk-KZ"/>
                    </w:rPr>
                    <w:t>3</w:t>
                  </w:r>
                </w:p>
              </w:tc>
              <w:tc>
                <w:tcPr>
                  <w:tcW w:w="1446" w:type="dxa"/>
                </w:tcPr>
                <w:p w14:paraId="48DDAC31">
                  <w:pPr>
                    <w:pStyle w:val="25"/>
                    <w:rPr>
                      <w:rFonts w:ascii="Times New Roman" w:hAnsi="Times New Roman"/>
                      <w:sz w:val="24"/>
                      <w:szCs w:val="24"/>
                    </w:rPr>
                  </w:pPr>
                  <w:r>
                    <w:rPr>
                      <w:rFonts w:ascii="Times New Roman" w:hAnsi="Times New Roman"/>
                      <w:sz w:val="24"/>
                      <w:szCs w:val="24"/>
                      <w:lang w:val="kk-KZ"/>
                    </w:rPr>
                    <w:t>желтоқсан</w:t>
                  </w:r>
                </w:p>
              </w:tc>
              <w:tc>
                <w:tcPr>
                  <w:tcW w:w="2806" w:type="dxa"/>
                </w:tcPr>
                <w:p w14:paraId="77028A7B">
                  <w:pPr>
                    <w:pStyle w:val="25"/>
                    <w:rPr>
                      <w:rFonts w:ascii="Times New Roman" w:hAnsi="Times New Roman"/>
                      <w:sz w:val="24"/>
                      <w:szCs w:val="24"/>
                    </w:rPr>
                  </w:pPr>
                  <w:r>
                    <w:rPr>
                      <w:rFonts w:ascii="Times New Roman" w:hAnsi="Times New Roman"/>
                      <w:sz w:val="24"/>
                      <w:szCs w:val="24"/>
                      <w:lang w:val="kk-KZ"/>
                    </w:rPr>
                    <w:t>Қысқы топ серуен</w:t>
                  </w:r>
                </w:p>
              </w:tc>
              <w:tc>
                <w:tcPr>
                  <w:tcW w:w="3402" w:type="dxa"/>
                </w:tcPr>
                <w:p w14:paraId="0BC7A21C">
                  <w:pPr>
                    <w:pStyle w:val="25"/>
                    <w:rPr>
                      <w:rFonts w:ascii="Times New Roman" w:hAnsi="Times New Roman"/>
                      <w:sz w:val="24"/>
                      <w:szCs w:val="24"/>
                      <w:lang w:val="kk-KZ"/>
                    </w:rPr>
                  </w:pPr>
                  <w:r>
                    <w:rPr>
                      <w:rFonts w:ascii="Times New Roman" w:hAnsi="Times New Roman"/>
                      <w:sz w:val="24"/>
                      <w:szCs w:val="24"/>
                      <w:lang w:val="kk-KZ"/>
                    </w:rPr>
                    <w:t>Жол жағдайларын макетті пішінде талдау. Арнайы авто алаңда өткізілетін тәжірибелік сабақтар</w:t>
                  </w:r>
                </w:p>
              </w:tc>
              <w:tc>
                <w:tcPr>
                  <w:tcW w:w="1446" w:type="dxa"/>
                </w:tcPr>
                <w:p w14:paraId="159B9D49">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35136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28203113">
                  <w:pPr>
                    <w:pStyle w:val="25"/>
                    <w:rPr>
                      <w:rFonts w:ascii="Times New Roman" w:hAnsi="Times New Roman"/>
                      <w:sz w:val="24"/>
                      <w:szCs w:val="24"/>
                      <w:lang w:val="kk-KZ"/>
                    </w:rPr>
                  </w:pPr>
                  <w:r>
                    <w:rPr>
                      <w:rFonts w:ascii="Times New Roman" w:hAnsi="Times New Roman"/>
                      <w:sz w:val="24"/>
                      <w:szCs w:val="24"/>
                      <w:lang w:val="kk-KZ"/>
                    </w:rPr>
                    <w:t>4</w:t>
                  </w:r>
                </w:p>
              </w:tc>
              <w:tc>
                <w:tcPr>
                  <w:tcW w:w="1446" w:type="dxa"/>
                </w:tcPr>
                <w:p w14:paraId="2D479033">
                  <w:pPr>
                    <w:pStyle w:val="25"/>
                    <w:rPr>
                      <w:rFonts w:ascii="Times New Roman" w:hAnsi="Times New Roman"/>
                      <w:sz w:val="24"/>
                      <w:szCs w:val="24"/>
                    </w:rPr>
                  </w:pPr>
                  <w:r>
                    <w:rPr>
                      <w:rFonts w:ascii="Times New Roman" w:hAnsi="Times New Roman"/>
                      <w:sz w:val="24"/>
                      <w:szCs w:val="24"/>
                      <w:lang w:val="kk-KZ"/>
                    </w:rPr>
                    <w:t>наурыз</w:t>
                  </w:r>
                </w:p>
              </w:tc>
              <w:tc>
                <w:tcPr>
                  <w:tcW w:w="2806" w:type="dxa"/>
                </w:tcPr>
                <w:p w14:paraId="5E8346AD">
                  <w:pPr>
                    <w:pStyle w:val="25"/>
                    <w:rPr>
                      <w:rFonts w:ascii="Times New Roman" w:hAnsi="Times New Roman"/>
                      <w:sz w:val="24"/>
                      <w:szCs w:val="24"/>
                    </w:rPr>
                  </w:pPr>
                  <w:r>
                    <w:rPr>
                      <w:rFonts w:ascii="Times New Roman" w:hAnsi="Times New Roman"/>
                      <w:sz w:val="24"/>
                      <w:szCs w:val="24"/>
                      <w:lang w:val="kk-KZ"/>
                    </w:rPr>
                    <w:t>Ана –өмір шуағы</w:t>
                  </w:r>
                </w:p>
              </w:tc>
              <w:tc>
                <w:tcPr>
                  <w:tcW w:w="3402" w:type="dxa"/>
                </w:tcPr>
                <w:p w14:paraId="6237E100">
                  <w:pPr>
                    <w:pStyle w:val="25"/>
                    <w:rPr>
                      <w:rFonts w:ascii="Times New Roman" w:hAnsi="Times New Roman"/>
                      <w:sz w:val="24"/>
                      <w:szCs w:val="24"/>
                      <w:lang w:val="kk-KZ"/>
                    </w:rPr>
                  </w:pPr>
                  <w:r>
                    <w:rPr>
                      <w:rFonts w:ascii="Times New Roman" w:hAnsi="Times New Roman"/>
                      <w:sz w:val="24"/>
                      <w:szCs w:val="24"/>
                      <w:lang w:val="kk-KZ"/>
                    </w:rPr>
                    <w:t>Темір жол өтпелері</w:t>
                  </w:r>
                </w:p>
              </w:tc>
              <w:tc>
                <w:tcPr>
                  <w:tcW w:w="1446" w:type="dxa"/>
                </w:tcPr>
                <w:p w14:paraId="01D080F0">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2C8C0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3A824A08">
                  <w:pPr>
                    <w:pStyle w:val="25"/>
                    <w:rPr>
                      <w:rFonts w:ascii="Times New Roman" w:hAnsi="Times New Roman"/>
                      <w:sz w:val="24"/>
                      <w:szCs w:val="24"/>
                      <w:lang w:val="kk-KZ"/>
                    </w:rPr>
                  </w:pPr>
                  <w:r>
                    <w:rPr>
                      <w:rFonts w:ascii="Times New Roman" w:hAnsi="Times New Roman"/>
                      <w:sz w:val="24"/>
                      <w:szCs w:val="24"/>
                      <w:lang w:val="kk-KZ"/>
                    </w:rPr>
                    <w:t>5</w:t>
                  </w:r>
                </w:p>
              </w:tc>
              <w:tc>
                <w:tcPr>
                  <w:tcW w:w="1446" w:type="dxa"/>
                </w:tcPr>
                <w:p w14:paraId="3CE7868C">
                  <w:pPr>
                    <w:pStyle w:val="25"/>
                    <w:rPr>
                      <w:rFonts w:ascii="Times New Roman" w:hAnsi="Times New Roman"/>
                      <w:sz w:val="24"/>
                      <w:szCs w:val="24"/>
                    </w:rPr>
                  </w:pPr>
                  <w:r>
                    <w:rPr>
                      <w:rFonts w:ascii="Times New Roman" w:hAnsi="Times New Roman"/>
                      <w:sz w:val="24"/>
                      <w:szCs w:val="24"/>
                      <w:lang w:val="kk-KZ"/>
                    </w:rPr>
                    <w:t>сәуір</w:t>
                  </w:r>
                </w:p>
              </w:tc>
              <w:tc>
                <w:tcPr>
                  <w:tcW w:w="2806" w:type="dxa"/>
                </w:tcPr>
                <w:p w14:paraId="3024383B">
                  <w:pPr>
                    <w:pStyle w:val="25"/>
                    <w:rPr>
                      <w:rFonts w:ascii="Times New Roman" w:hAnsi="Times New Roman"/>
                      <w:sz w:val="24"/>
                      <w:szCs w:val="24"/>
                    </w:rPr>
                  </w:pPr>
                  <w:r>
                    <w:rPr>
                      <w:rFonts w:ascii="Times New Roman" w:hAnsi="Times New Roman"/>
                      <w:sz w:val="24"/>
                      <w:szCs w:val="24"/>
                      <w:lang w:val="kk-KZ"/>
                    </w:rPr>
                    <w:t>Ғарышқа саяхат</w:t>
                  </w:r>
                </w:p>
              </w:tc>
              <w:tc>
                <w:tcPr>
                  <w:tcW w:w="3402" w:type="dxa"/>
                </w:tcPr>
                <w:p w14:paraId="3A030112">
                  <w:pPr>
                    <w:pStyle w:val="25"/>
                    <w:rPr>
                      <w:rFonts w:ascii="Times New Roman" w:hAnsi="Times New Roman"/>
                      <w:i/>
                      <w:sz w:val="24"/>
                      <w:szCs w:val="24"/>
                      <w:lang w:val="kk-KZ"/>
                    </w:rPr>
                  </w:pPr>
                  <w:r>
                    <w:rPr>
                      <w:rFonts w:ascii="Times New Roman" w:hAnsi="Times New Roman"/>
                      <w:i/>
                      <w:sz w:val="24"/>
                      <w:szCs w:val="24"/>
                      <w:lang w:val="kk-KZ"/>
                    </w:rPr>
                    <w:t>Жарақаттар кезіндегі алғашқы медициналық көмек көрсету біліктілігін арттыру</w:t>
                  </w:r>
                </w:p>
              </w:tc>
              <w:tc>
                <w:tcPr>
                  <w:tcW w:w="1446" w:type="dxa"/>
                </w:tcPr>
                <w:p w14:paraId="2DEB7980">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7756F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5CC68B6A">
                  <w:pPr>
                    <w:pStyle w:val="25"/>
                    <w:rPr>
                      <w:rFonts w:ascii="Times New Roman" w:hAnsi="Times New Roman"/>
                      <w:sz w:val="24"/>
                      <w:szCs w:val="24"/>
                      <w:lang w:val="kk-KZ"/>
                    </w:rPr>
                  </w:pPr>
                  <w:r>
                    <w:rPr>
                      <w:rFonts w:ascii="Times New Roman" w:hAnsi="Times New Roman"/>
                      <w:sz w:val="24"/>
                      <w:szCs w:val="24"/>
                      <w:lang w:val="kk-KZ"/>
                    </w:rPr>
                    <w:t>6</w:t>
                  </w:r>
                </w:p>
              </w:tc>
              <w:tc>
                <w:tcPr>
                  <w:tcW w:w="1446" w:type="dxa"/>
                </w:tcPr>
                <w:p w14:paraId="2DA46BEE">
                  <w:pPr>
                    <w:pStyle w:val="25"/>
                    <w:rPr>
                      <w:rFonts w:ascii="Times New Roman" w:hAnsi="Times New Roman"/>
                      <w:sz w:val="24"/>
                      <w:szCs w:val="24"/>
                    </w:rPr>
                  </w:pPr>
                  <w:r>
                    <w:rPr>
                      <w:rFonts w:ascii="Times New Roman" w:hAnsi="Times New Roman"/>
                      <w:sz w:val="24"/>
                      <w:szCs w:val="24"/>
                      <w:lang w:val="kk-KZ"/>
                    </w:rPr>
                    <w:t>мамыр</w:t>
                  </w:r>
                </w:p>
              </w:tc>
              <w:tc>
                <w:tcPr>
                  <w:tcW w:w="2806" w:type="dxa"/>
                </w:tcPr>
                <w:p w14:paraId="6C91252E">
                  <w:pPr>
                    <w:pStyle w:val="25"/>
                    <w:rPr>
                      <w:rFonts w:ascii="Times New Roman" w:hAnsi="Times New Roman"/>
                      <w:sz w:val="24"/>
                      <w:szCs w:val="24"/>
                    </w:rPr>
                  </w:pPr>
                  <w:r>
                    <w:rPr>
                      <w:rFonts w:ascii="Times New Roman" w:hAnsi="Times New Roman"/>
                      <w:sz w:val="24"/>
                      <w:szCs w:val="24"/>
                      <w:lang w:val="kk-KZ"/>
                    </w:rPr>
                    <w:t>Тиімді әрі пайдалы –тамақтану негізі</w:t>
                  </w:r>
                </w:p>
              </w:tc>
              <w:tc>
                <w:tcPr>
                  <w:tcW w:w="3402" w:type="dxa"/>
                </w:tcPr>
                <w:p w14:paraId="5F5BFC7C">
                  <w:pPr>
                    <w:pStyle w:val="25"/>
                    <w:rPr>
                      <w:rFonts w:ascii="Times New Roman" w:hAnsi="Times New Roman"/>
                      <w:sz w:val="24"/>
                      <w:szCs w:val="24"/>
                      <w:lang w:val="kk-KZ"/>
                    </w:rPr>
                  </w:pPr>
                  <w:r>
                    <w:rPr>
                      <w:rFonts w:ascii="Times New Roman" w:hAnsi="Times New Roman"/>
                      <w:sz w:val="24"/>
                      <w:szCs w:val="24"/>
                      <w:lang w:val="kk-KZ"/>
                    </w:rPr>
                    <w:t>Қорытынды сабақ</w:t>
                  </w:r>
                </w:p>
              </w:tc>
              <w:tc>
                <w:tcPr>
                  <w:tcW w:w="1446" w:type="dxa"/>
                </w:tcPr>
                <w:p w14:paraId="76FC1380">
                  <w:pPr>
                    <w:spacing w:line="240" w:lineRule="auto"/>
                    <w:rPr>
                      <w:rFonts w:ascii="Times New Roman" w:hAnsi="Times New Roman" w:cs="Times New Roman"/>
                      <w:sz w:val="24"/>
                      <w:szCs w:val="24"/>
                    </w:rPr>
                  </w:pPr>
                  <w:r>
                    <w:rPr>
                      <w:rFonts w:ascii="Times New Roman" w:hAnsi="Times New Roman" w:cs="Times New Roman"/>
                      <w:sz w:val="24"/>
                      <w:szCs w:val="24"/>
                      <w:lang w:val="kk-KZ"/>
                    </w:rPr>
                    <w:t>1</w:t>
                  </w:r>
                </w:p>
              </w:tc>
            </w:tr>
            <w:tr w14:paraId="19C5A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26" w:type="dxa"/>
                </w:tcPr>
                <w:p w14:paraId="2CA6710D">
                  <w:pPr>
                    <w:pStyle w:val="25"/>
                    <w:rPr>
                      <w:rFonts w:ascii="Times New Roman" w:hAnsi="Times New Roman"/>
                      <w:sz w:val="24"/>
                      <w:szCs w:val="24"/>
                      <w:lang w:val="kk-KZ"/>
                    </w:rPr>
                  </w:pPr>
                </w:p>
              </w:tc>
              <w:tc>
                <w:tcPr>
                  <w:tcW w:w="1446" w:type="dxa"/>
                </w:tcPr>
                <w:p w14:paraId="18DBE6E7">
                  <w:pPr>
                    <w:pStyle w:val="25"/>
                    <w:rPr>
                      <w:rFonts w:ascii="Times New Roman" w:hAnsi="Times New Roman"/>
                      <w:sz w:val="24"/>
                      <w:szCs w:val="24"/>
                      <w:lang w:val="kk-KZ"/>
                    </w:rPr>
                  </w:pPr>
                </w:p>
              </w:tc>
              <w:tc>
                <w:tcPr>
                  <w:tcW w:w="2806" w:type="dxa"/>
                </w:tcPr>
                <w:p w14:paraId="24606C39">
                  <w:pPr>
                    <w:pStyle w:val="25"/>
                    <w:rPr>
                      <w:rFonts w:ascii="Times New Roman" w:hAnsi="Times New Roman"/>
                      <w:sz w:val="24"/>
                      <w:szCs w:val="24"/>
                      <w:lang w:val="kk-KZ"/>
                    </w:rPr>
                  </w:pPr>
                </w:p>
              </w:tc>
              <w:tc>
                <w:tcPr>
                  <w:tcW w:w="3402" w:type="dxa"/>
                </w:tcPr>
                <w:p w14:paraId="00EA23F8">
                  <w:pPr>
                    <w:pStyle w:val="25"/>
                    <w:rPr>
                      <w:rFonts w:ascii="Times New Roman" w:hAnsi="Times New Roman"/>
                      <w:sz w:val="24"/>
                      <w:szCs w:val="24"/>
                      <w:lang w:val="kk-KZ"/>
                    </w:rPr>
                  </w:pPr>
                </w:p>
              </w:tc>
              <w:tc>
                <w:tcPr>
                  <w:tcW w:w="1446" w:type="dxa"/>
                </w:tcPr>
                <w:p w14:paraId="1B3733A6">
                  <w:pPr>
                    <w:spacing w:line="240" w:lineRule="auto"/>
                    <w:rPr>
                      <w:rFonts w:ascii="Times New Roman" w:hAnsi="Times New Roman" w:cs="Times New Roman"/>
                      <w:sz w:val="24"/>
                      <w:szCs w:val="24"/>
                      <w:lang w:val="kk-KZ"/>
                    </w:rPr>
                  </w:pPr>
                </w:p>
              </w:tc>
            </w:tr>
          </w:tbl>
          <w:p w14:paraId="56B2E6DA">
            <w:pPr>
              <w:spacing w:before="225" w:after="38" w:line="240" w:lineRule="auto"/>
              <w:outlineLvl w:val="2"/>
              <w:rPr>
                <w:rFonts w:ascii="Times New Roman" w:hAnsi="Times New Roman" w:cs="Times New Roman"/>
                <w:b/>
                <w:sz w:val="24"/>
                <w:szCs w:val="24"/>
                <w:u w:val="single"/>
                <w:lang w:val="kk-KZ"/>
              </w:rPr>
            </w:pPr>
          </w:p>
          <w:p w14:paraId="5B28381A">
            <w:pPr>
              <w:spacing w:before="225" w:after="38" w:line="240" w:lineRule="auto"/>
              <w:outlineLvl w:val="2"/>
              <w:rPr>
                <w:rFonts w:ascii="Times New Roman" w:hAnsi="Times New Roman" w:cs="Times New Roman"/>
                <w:b/>
                <w:bCs/>
                <w:sz w:val="24"/>
                <w:szCs w:val="24"/>
                <w:lang w:val="kk-KZ"/>
              </w:rPr>
            </w:pPr>
          </w:p>
        </w:tc>
      </w:tr>
      <w:tr w14:paraId="3DE52F4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57CF60CD">
            <w:pPr>
              <w:spacing w:after="0" w:line="240" w:lineRule="auto"/>
              <w:jc w:val="both"/>
              <w:rPr>
                <w:rFonts w:ascii="Times New Roman" w:hAnsi="Times New Roman" w:cs="Times New Roman"/>
                <w:sz w:val="24"/>
                <w:szCs w:val="24"/>
                <w:lang w:val="kk-KZ"/>
              </w:rPr>
            </w:pPr>
            <w:r>
              <w:rPr>
                <w:rFonts w:ascii="Times New Roman" w:hAnsi="Times New Roman" w:cs="Times New Roman"/>
                <w:b/>
                <w:bCs/>
                <w:i/>
                <w:iCs/>
                <w:sz w:val="24"/>
                <w:szCs w:val="24"/>
                <w:lang w:val="kk-KZ"/>
              </w:rPr>
              <w:t>Бастауыш, негізгі орта және жалпы орта білім алушылардың оқу жүктемесінің ең жоғары көлеміне өлшемшарттар:</w:t>
            </w:r>
          </w:p>
          <w:p w14:paraId="07ACD17A">
            <w:pPr>
              <w:spacing w:after="0" w:line="240" w:lineRule="auto"/>
              <w:jc w:val="both"/>
              <w:rPr>
                <w:rFonts w:ascii="Times New Roman" w:hAnsi="Times New Roman" w:cs="Times New Roman"/>
                <w:bCs/>
                <w:i/>
                <w:iCs/>
                <w:sz w:val="24"/>
                <w:szCs w:val="24"/>
                <w:lang w:val="kk-KZ" w:eastAsia="zh-CN"/>
              </w:rPr>
            </w:pPr>
            <w:r>
              <w:rPr>
                <w:rFonts w:ascii="Times New Roman" w:hAnsi="Times New Roman" w:cs="Times New Roman"/>
                <w:b/>
                <w:bCs/>
                <w:i/>
                <w:iCs/>
                <w:sz w:val="24"/>
                <w:szCs w:val="24"/>
                <w:lang w:val="kk-KZ" w:eastAsia="zh-CN"/>
              </w:rPr>
              <w:t>1</w:t>
            </w:r>
            <w:r>
              <w:rPr>
                <w:rFonts w:ascii="Times New Roman" w:hAnsi="Times New Roman" w:cs="Times New Roman"/>
                <w:bCs/>
                <w:i/>
                <w:iCs/>
                <w:sz w:val="24"/>
                <w:szCs w:val="24"/>
                <w:lang w:val="kk-KZ" w:eastAsia="zh-CN"/>
              </w:rPr>
              <w:t>) білім алушылардың апталық оқу жүктемесінің ең жоғары көлемінің сәйкестігі және сақталуы;</w:t>
            </w:r>
          </w:p>
          <w:p w14:paraId="05A16BBC">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Зерделеу барысында: </w:t>
            </w:r>
          </w:p>
          <w:p w14:paraId="6CFA6590">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1 сыныптарда 18,5 сағат</w:t>
            </w:r>
          </w:p>
          <w:p w14:paraId="639090AA">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2 сыныптарда 22 сағат</w:t>
            </w:r>
          </w:p>
          <w:p w14:paraId="1E01ADB9">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3 сыныптарда 26 сағат</w:t>
            </w:r>
          </w:p>
          <w:p w14:paraId="20FACABE">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4 сыныптарда 26 сағат</w:t>
            </w:r>
          </w:p>
          <w:p w14:paraId="261678DD">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5 сыныптарда 33,5 сағат</w:t>
            </w:r>
          </w:p>
          <w:p w14:paraId="1FA21095">
            <w:pPr>
              <w:spacing w:after="0" w:line="240" w:lineRule="auto"/>
              <w:jc w:val="both"/>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6 сыныптарда 33,5 сағат сақталып,сабақ кестесі жасалған. </w:t>
            </w:r>
          </w:p>
          <w:p w14:paraId="18A4847D">
            <w:pPr>
              <w:pStyle w:val="25"/>
              <w:jc w:val="both"/>
              <w:rPr>
                <w:rFonts w:ascii="Times New Roman" w:hAnsi="Times New Roman"/>
                <w:sz w:val="24"/>
                <w:szCs w:val="24"/>
                <w:lang w:val="kk-KZ"/>
              </w:rPr>
            </w:pPr>
          </w:p>
        </w:tc>
      </w:tr>
      <w:tr w14:paraId="6DAC0AA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58DC9DCF">
            <w:pPr>
              <w:spacing w:after="0" w:line="240" w:lineRule="auto"/>
              <w:jc w:val="both"/>
              <w:rPr>
                <w:rStyle w:val="20"/>
                <w:rFonts w:eastAsiaTheme="minorHAnsi"/>
                <w:b/>
                <w:bCs/>
                <w:i/>
                <w:sz w:val="22"/>
                <w:lang w:val="kk-KZ"/>
              </w:rPr>
            </w:pPr>
            <w:r>
              <w:rPr>
                <w:rStyle w:val="20"/>
                <w:rFonts w:eastAsiaTheme="minorHAnsi"/>
                <w:b/>
                <w:bCs/>
                <w:i/>
                <w:sz w:val="22"/>
                <w:lang w:val="kk-KZ"/>
              </w:rPr>
              <w:t>білім алушылардың инвариантты және вариативті компонентін (арнайы білім беру ұйымы үшін түзету компоненті) құрайтын оқу жүктемесінің жалпы көлемінің, сондай-ақ ҮОЖ-мен белгіленген сыныптар бойынша апталық және жылдық оқу жүктемесінің сәйкестігі және сақталуы;</w:t>
            </w:r>
          </w:p>
          <w:p w14:paraId="540B2B9E">
            <w:pPr>
              <w:pStyle w:val="23"/>
              <w:contextualSpacing/>
              <w:jc w:val="both"/>
              <w:rPr>
                <w:lang w:val="kk-KZ"/>
              </w:rPr>
            </w:pPr>
            <w:r>
              <w:rPr>
                <w:lang w:val="kk-KZ"/>
              </w:rPr>
              <w:t xml:space="preserve">Қазақстан Республикасы Оқу-ағарту министрінің 2022 жылғы 3 тамыздағы № 348 бұйрығымен </w:t>
            </w:r>
            <w:r>
              <w:rPr>
                <w:i/>
                <w:lang w:val="kk-KZ"/>
              </w:rPr>
              <w:t>(ҚР Оқу-ағарту министрінің 23.09.2022 №406)</w:t>
            </w:r>
            <w:r>
              <w:rPr>
                <w:lang w:val="kk-KZ"/>
              </w:rPr>
              <w:t xml:space="preserve"> енгізілген өзгертулер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 негізінде инвариантты және вариативті компоненттерді қамтитын білім алушылардың оқу жүктемесінің жалпы көлемі   сақталған, сондай-ақ сыныптар бойынша апталық және жылдық оқу жүктемесі оқу  жұмыс  жоспарларында сәйкестігі  анықталды.</w:t>
            </w:r>
          </w:p>
          <w:p w14:paraId="318C994A">
            <w:pPr>
              <w:pStyle w:val="25"/>
              <w:jc w:val="both"/>
              <w:rPr>
                <w:rStyle w:val="11"/>
                <w:rFonts w:ascii="Times New Roman" w:hAnsi="Times New Roman"/>
                <w:sz w:val="24"/>
                <w:szCs w:val="24"/>
                <w:lang w:val="kk-KZ"/>
              </w:rPr>
            </w:pPr>
            <w:r>
              <w:rPr>
                <w:rStyle w:val="11"/>
                <w:rFonts w:ascii="Times New Roman" w:hAnsi="Times New Roman"/>
                <w:sz w:val="24"/>
                <w:szCs w:val="24"/>
                <w:lang w:val="kk-KZ"/>
              </w:rPr>
              <w:t xml:space="preserve">2024-2025 оқу жылы. </w:t>
            </w:r>
          </w:p>
          <w:p w14:paraId="2A6E2179">
            <w:pPr>
              <w:pStyle w:val="25"/>
              <w:jc w:val="both"/>
              <w:rPr>
                <w:rFonts w:ascii="Times New Roman" w:hAnsi="Times New Roman"/>
                <w:sz w:val="24"/>
                <w:szCs w:val="24"/>
                <w:lang w:val="kk-KZ"/>
              </w:rPr>
            </w:pPr>
            <w:r>
              <w:rPr>
                <w:rFonts w:ascii="Times New Roman" w:hAnsi="Times New Roman"/>
                <w:sz w:val="24"/>
                <w:szCs w:val="24"/>
                <w:lang w:val="kk-KZ"/>
              </w:rPr>
              <w:t>Қазақстан Республикасы Оқу-ағарту министрінің 2022 жылғы 3 тамыздағы № 348 бұйрығымен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 негізінде инвариантты және вариативті компоненттерді қамтитын білім алушылардың оқу жүктемесінің жалпы көлемі   сақталған, сондай-ақ сыныптар бойынша апталық және жылдық оқу жүктемесі оқу  жұмыс  жоспарларында сәйкестігі  анықталды.</w:t>
            </w:r>
          </w:p>
          <w:p w14:paraId="35774B2B">
            <w:pPr>
              <w:pStyle w:val="25"/>
              <w:jc w:val="both"/>
              <w:rPr>
                <w:rFonts w:ascii="Times New Roman" w:hAnsi="Times New Roman"/>
                <w:sz w:val="24"/>
                <w:szCs w:val="24"/>
                <w:lang w:val="kk-KZ"/>
              </w:rPr>
            </w:pPr>
            <w:r>
              <w:rPr>
                <w:rFonts w:ascii="Times New Roman" w:hAnsi="Times New Roman"/>
                <w:sz w:val="24"/>
                <w:szCs w:val="24"/>
                <w:lang w:val="kk-KZ"/>
              </w:rPr>
              <w:t xml:space="preserve">1-4 сыныптар үшін ҚР БҒМ 2012 жылғы 8 қарашадағы №500 бұйрығына (ҚР Оқу –ағарту министрінің 08.02.2024 ж.№27 бұйрығымен өзгертулер енгізілген ) </w:t>
            </w:r>
            <w:r>
              <w:rPr>
                <w:rFonts w:ascii="Times New Roman" w:hAnsi="Times New Roman"/>
                <w:b/>
                <w:sz w:val="24"/>
                <w:szCs w:val="24"/>
                <w:lang w:val="kk-KZ"/>
              </w:rPr>
              <w:t>11-қосымша</w:t>
            </w:r>
            <w:r>
              <w:rPr>
                <w:rFonts w:ascii="Times New Roman" w:hAnsi="Times New Roman"/>
                <w:sz w:val="24"/>
                <w:szCs w:val="24"/>
                <w:lang w:val="kk-KZ"/>
              </w:rPr>
              <w:t xml:space="preserve">,5-6 сыныптар үшін (ҚР Оқу –ағарту министрінің 26.10.2023 ж.№323 бұйрығымен өзгертулер енгізілген) </w:t>
            </w:r>
            <w:r>
              <w:rPr>
                <w:rFonts w:ascii="Times New Roman" w:hAnsi="Times New Roman"/>
                <w:b/>
                <w:sz w:val="24"/>
                <w:szCs w:val="24"/>
                <w:lang w:val="kk-KZ"/>
              </w:rPr>
              <w:t>19- қосымшаға</w:t>
            </w:r>
            <w:r>
              <w:rPr>
                <w:rFonts w:ascii="Times New Roman" w:hAnsi="Times New Roman"/>
                <w:sz w:val="24"/>
                <w:szCs w:val="24"/>
                <w:lang w:val="kk-KZ"/>
              </w:rPr>
              <w:t xml:space="preserve"> сәйкес жасалған.</w:t>
            </w:r>
          </w:p>
          <w:p w14:paraId="2A0C08D2">
            <w:pPr>
              <w:pStyle w:val="25"/>
              <w:jc w:val="both"/>
              <w:rPr>
                <w:rStyle w:val="11"/>
                <w:rFonts w:ascii="Times New Roman" w:hAnsi="Times New Roman"/>
                <w:sz w:val="24"/>
                <w:szCs w:val="24"/>
                <w:lang w:val="kk-KZ"/>
              </w:rPr>
            </w:pPr>
          </w:p>
          <w:p w14:paraId="7486E088">
            <w:pPr>
              <w:pStyle w:val="25"/>
              <w:jc w:val="both"/>
              <w:rPr>
                <w:rFonts w:ascii="Times New Roman" w:hAnsi="Times New Roman"/>
                <w:sz w:val="24"/>
                <w:szCs w:val="24"/>
                <w:lang w:val="kk-KZ"/>
              </w:rPr>
            </w:pPr>
            <w:r>
              <w:rPr>
                <w:rFonts w:ascii="Times New Roman" w:hAnsi="Times New Roman"/>
                <w:sz w:val="24"/>
                <w:szCs w:val="24"/>
                <w:lang w:val="kk-KZ"/>
              </w:rPr>
              <w:t>1-кластарда – апталық 39 сағат, жылдық  1287 сағат,</w:t>
            </w:r>
          </w:p>
          <w:p w14:paraId="3A538791">
            <w:pPr>
              <w:pStyle w:val="25"/>
              <w:jc w:val="both"/>
              <w:rPr>
                <w:rFonts w:ascii="Times New Roman" w:hAnsi="Times New Roman"/>
                <w:sz w:val="24"/>
                <w:szCs w:val="24"/>
                <w:lang w:val="kk-KZ"/>
              </w:rPr>
            </w:pPr>
            <w:r>
              <w:rPr>
                <w:rFonts w:ascii="Times New Roman" w:hAnsi="Times New Roman"/>
                <w:sz w:val="24"/>
                <w:szCs w:val="24"/>
                <w:lang w:val="kk-KZ"/>
              </w:rPr>
              <w:t xml:space="preserve"> 2-класта – апталық  72 сағат, жылдық  2448 сағат, </w:t>
            </w:r>
          </w:p>
          <w:p w14:paraId="6EE73595">
            <w:pPr>
              <w:pStyle w:val="25"/>
              <w:jc w:val="both"/>
              <w:rPr>
                <w:rFonts w:ascii="Times New Roman" w:hAnsi="Times New Roman"/>
                <w:sz w:val="24"/>
                <w:szCs w:val="24"/>
                <w:lang w:val="kk-KZ"/>
              </w:rPr>
            </w:pPr>
            <w:r>
              <w:rPr>
                <w:rFonts w:ascii="Times New Roman" w:hAnsi="Times New Roman"/>
                <w:sz w:val="24"/>
                <w:szCs w:val="24"/>
                <w:lang w:val="kk-KZ"/>
              </w:rPr>
              <w:t xml:space="preserve">3-сыныпта – апталық 52 сағат, жылдық 1768 сағат, </w:t>
            </w:r>
          </w:p>
          <w:p w14:paraId="6E8D4920">
            <w:pPr>
              <w:pStyle w:val="25"/>
              <w:jc w:val="both"/>
              <w:rPr>
                <w:rFonts w:ascii="Times New Roman" w:hAnsi="Times New Roman"/>
                <w:sz w:val="24"/>
                <w:szCs w:val="24"/>
                <w:lang w:val="kk-KZ"/>
              </w:rPr>
            </w:pPr>
            <w:r>
              <w:rPr>
                <w:rFonts w:ascii="Times New Roman" w:hAnsi="Times New Roman"/>
                <w:sz w:val="24"/>
                <w:szCs w:val="24"/>
                <w:lang w:val="kk-KZ"/>
              </w:rPr>
              <w:t xml:space="preserve">4-сыныпта – апталық 52 сағат, жылдық  1768 сағат </w:t>
            </w:r>
          </w:p>
          <w:p w14:paraId="56E0D41C">
            <w:pPr>
              <w:pStyle w:val="25"/>
              <w:jc w:val="both"/>
              <w:rPr>
                <w:rStyle w:val="11"/>
                <w:rFonts w:ascii="Times New Roman" w:hAnsi="Times New Roman"/>
                <w:sz w:val="24"/>
                <w:szCs w:val="24"/>
                <w:lang w:val="kk-KZ"/>
              </w:rPr>
            </w:pPr>
            <w:r>
              <w:rPr>
                <w:rFonts w:ascii="Times New Roman" w:hAnsi="Times New Roman"/>
                <w:sz w:val="24"/>
                <w:szCs w:val="24"/>
                <w:lang w:val="kk-KZ"/>
              </w:rPr>
              <w:t>5-сыныптарда-апталық 33,5 сағат,жылдық 1139 сағат</w:t>
            </w:r>
          </w:p>
          <w:p w14:paraId="609F94E4">
            <w:pPr>
              <w:pStyle w:val="25"/>
              <w:jc w:val="both"/>
              <w:rPr>
                <w:rFonts w:ascii="Times New Roman" w:hAnsi="Times New Roman"/>
                <w:sz w:val="24"/>
                <w:szCs w:val="24"/>
                <w:lang w:val="kk-KZ"/>
              </w:rPr>
            </w:pPr>
            <w:r>
              <w:rPr>
                <w:rFonts w:ascii="Times New Roman" w:hAnsi="Times New Roman"/>
                <w:sz w:val="24"/>
                <w:szCs w:val="24"/>
                <w:lang w:val="kk-KZ"/>
              </w:rPr>
              <w:t xml:space="preserve">6 сыныптарда-апталық 33,5 сағат,жылдық 1139 сағат оқу жүктемелері үлгілік оқу жоспарына сәйкес келеді.  </w:t>
            </w:r>
          </w:p>
          <w:p w14:paraId="4FF5E6A8">
            <w:pPr>
              <w:pStyle w:val="25"/>
              <w:jc w:val="both"/>
              <w:rPr>
                <w:rFonts w:ascii="Times New Roman" w:hAnsi="Times New Roman"/>
                <w:sz w:val="24"/>
                <w:szCs w:val="24"/>
                <w:lang w:val="kk-KZ"/>
              </w:rPr>
            </w:pPr>
            <w:r>
              <w:rPr>
                <w:rFonts w:ascii="Times New Roman" w:hAnsi="Times New Roman"/>
                <w:sz w:val="24"/>
                <w:szCs w:val="24"/>
                <w:lang w:val="kk-KZ"/>
              </w:rPr>
              <w:t>Вариативті компонент есебінен берілген сағаттар саны</w:t>
            </w:r>
            <w:r>
              <w:rPr>
                <w:rFonts w:ascii="Times New Roman" w:hAnsi="Times New Roman"/>
                <w:i/>
                <w:sz w:val="24"/>
                <w:szCs w:val="24"/>
                <w:lang w:val="kk-KZ"/>
              </w:rPr>
              <w:t>:</w:t>
            </w:r>
          </w:p>
          <w:p w14:paraId="2466A5F6">
            <w:pPr>
              <w:pStyle w:val="25"/>
              <w:jc w:val="both"/>
              <w:rPr>
                <w:rFonts w:ascii="Times New Roman" w:hAnsi="Times New Roman"/>
                <w:sz w:val="24"/>
                <w:szCs w:val="24"/>
                <w:lang w:val="kk-KZ"/>
              </w:rPr>
            </w:pPr>
            <w:r>
              <w:rPr>
                <w:rFonts w:ascii="Times New Roman" w:hAnsi="Times New Roman"/>
                <w:sz w:val="24"/>
                <w:szCs w:val="24"/>
                <w:lang w:val="kk-KZ"/>
              </w:rPr>
              <w:t xml:space="preserve">1 сыныпта -  апталық 4 сағат, жылдық – 136 сағат, </w:t>
            </w:r>
          </w:p>
          <w:p w14:paraId="3A5938F9">
            <w:pPr>
              <w:pStyle w:val="25"/>
              <w:jc w:val="both"/>
              <w:rPr>
                <w:rFonts w:ascii="Times New Roman" w:hAnsi="Times New Roman"/>
                <w:sz w:val="24"/>
                <w:szCs w:val="24"/>
                <w:lang w:val="kk-KZ"/>
              </w:rPr>
            </w:pPr>
            <w:r>
              <w:rPr>
                <w:rFonts w:ascii="Times New Roman" w:hAnsi="Times New Roman"/>
                <w:sz w:val="24"/>
                <w:szCs w:val="24"/>
                <w:lang w:val="kk-KZ"/>
              </w:rPr>
              <w:t>2 сыныпта апталық 9 сағат, жылдық – 306 сағат,</w:t>
            </w:r>
          </w:p>
          <w:p w14:paraId="68E3F5D5">
            <w:pPr>
              <w:pStyle w:val="25"/>
              <w:jc w:val="both"/>
              <w:rPr>
                <w:rFonts w:ascii="Times New Roman" w:hAnsi="Times New Roman"/>
                <w:sz w:val="24"/>
                <w:szCs w:val="24"/>
                <w:lang w:val="kk-KZ"/>
              </w:rPr>
            </w:pPr>
            <w:r>
              <w:rPr>
                <w:rFonts w:ascii="Times New Roman" w:hAnsi="Times New Roman"/>
                <w:sz w:val="24"/>
                <w:szCs w:val="24"/>
                <w:lang w:val="kk-KZ"/>
              </w:rPr>
              <w:t xml:space="preserve"> 3 сыныпта апталық 4 сағат, жылдық – 136 сағат,</w:t>
            </w:r>
          </w:p>
          <w:p w14:paraId="6154DB5D">
            <w:pPr>
              <w:pStyle w:val="25"/>
              <w:jc w:val="both"/>
              <w:rPr>
                <w:rFonts w:ascii="Times New Roman" w:hAnsi="Times New Roman"/>
                <w:sz w:val="24"/>
                <w:szCs w:val="24"/>
                <w:lang w:val="kk-KZ"/>
              </w:rPr>
            </w:pPr>
            <w:r>
              <w:rPr>
                <w:rFonts w:ascii="Times New Roman" w:hAnsi="Times New Roman"/>
                <w:sz w:val="24"/>
                <w:szCs w:val="24"/>
                <w:lang w:val="kk-KZ"/>
              </w:rPr>
              <w:t xml:space="preserve"> 4 сыныпта  апталық 4 сағат, жылдық – 136 сағатты құрайды</w:t>
            </w:r>
          </w:p>
          <w:p w14:paraId="22F30F0A">
            <w:pPr>
              <w:pStyle w:val="25"/>
              <w:jc w:val="both"/>
              <w:rPr>
                <w:rFonts w:ascii="Times New Roman" w:hAnsi="Times New Roman"/>
                <w:sz w:val="24"/>
                <w:szCs w:val="24"/>
                <w:lang w:val="kk-KZ"/>
              </w:rPr>
            </w:pPr>
            <w:r>
              <w:rPr>
                <w:rFonts w:ascii="Times New Roman" w:hAnsi="Times New Roman"/>
                <w:sz w:val="24"/>
                <w:szCs w:val="24"/>
                <w:lang w:val="kk-KZ"/>
              </w:rPr>
              <w:t>5 сыныпта апталық -6,5 сағат,жылдық-221 сағат,</w:t>
            </w:r>
          </w:p>
          <w:p w14:paraId="27F8C2BF">
            <w:pPr>
              <w:pStyle w:val="25"/>
              <w:jc w:val="both"/>
              <w:rPr>
                <w:rFonts w:ascii="Times New Roman" w:hAnsi="Times New Roman"/>
                <w:sz w:val="24"/>
                <w:szCs w:val="24"/>
                <w:lang w:val="kk-KZ"/>
              </w:rPr>
            </w:pPr>
            <w:r>
              <w:rPr>
                <w:rFonts w:ascii="Times New Roman" w:hAnsi="Times New Roman"/>
                <w:sz w:val="24"/>
                <w:szCs w:val="24"/>
                <w:lang w:val="kk-KZ"/>
              </w:rPr>
              <w:t>6 сыныпта апталық -6,5 сағат,жылдық-221 сағатты құрайды</w:t>
            </w:r>
          </w:p>
          <w:p w14:paraId="1CD48D8D">
            <w:pPr>
              <w:pStyle w:val="25"/>
              <w:jc w:val="both"/>
              <w:rPr>
                <w:rFonts w:ascii="Times New Roman" w:hAnsi="Times New Roman"/>
                <w:sz w:val="24"/>
                <w:szCs w:val="24"/>
                <w:lang w:val="kk-KZ"/>
              </w:rPr>
            </w:pPr>
          </w:p>
          <w:p w14:paraId="4742E61B">
            <w:pPr>
              <w:pStyle w:val="25"/>
              <w:jc w:val="both"/>
              <w:rPr>
                <w:rStyle w:val="11"/>
                <w:rFonts w:ascii="Times New Roman" w:hAnsi="Times New Roman"/>
                <w:b w:val="0"/>
                <w:sz w:val="24"/>
                <w:szCs w:val="24"/>
                <w:lang w:val="kk-KZ"/>
              </w:rPr>
            </w:pPr>
            <w:r>
              <w:rPr>
                <w:rStyle w:val="11"/>
                <w:rFonts w:ascii="Times New Roman" w:hAnsi="Times New Roman"/>
                <w:b w:val="0"/>
                <w:sz w:val="24"/>
                <w:szCs w:val="24"/>
                <w:lang w:val="kk-KZ"/>
              </w:rPr>
              <w:t>Вариативтік компонентті анықтауда білім беру ұйымы қызметінің ерекшеліктері мен бағыты балалардың  қызығушылықтары, және т. б. ескерілген. Вариативті компонент бойынша оқу бағдарламалары жасалып бекітілген. Сыныптар бойынша апталық және жылдық оқу жүктемесінің инвариантты және вариативті компонент бойынша жалпы көлемі үлгілік оқу жоспарына сәйкес келеді, оқу жүктемесінің ең жоғары шекті көлеміне қойылатын талаптар сақталған.</w:t>
            </w:r>
          </w:p>
          <w:p w14:paraId="7035ACC3">
            <w:pPr>
              <w:pStyle w:val="25"/>
              <w:jc w:val="both"/>
              <w:rPr>
                <w:rStyle w:val="11"/>
                <w:rFonts w:ascii="Times New Roman" w:hAnsi="Times New Roman"/>
                <w:b w:val="0"/>
                <w:sz w:val="24"/>
                <w:szCs w:val="24"/>
                <w:lang w:val="kk-KZ"/>
              </w:rPr>
            </w:pPr>
            <w:r>
              <w:rPr>
                <w:rStyle w:val="11"/>
                <w:rFonts w:ascii="Times New Roman" w:hAnsi="Times New Roman"/>
                <w:b w:val="0"/>
                <w:sz w:val="24"/>
                <w:szCs w:val="24"/>
                <w:lang w:val="kk-KZ"/>
              </w:rPr>
              <w:t>Сонымен қатар оқушылардың бос уақытын тиімді пайдалану мақсатында білңм алушылардың қызығушылығына сәйкес 2 ауысымда шахмат,футбол секциялары,домбыра ,интелектум,роботехника,ағылшын,хореография  үйірмелері өткізіледі.Оған мектебіміздің ақылы оқитын     оқушылары қамтылған.Қалған оқушылар қала төңірегіндегі түрлі дайындық курстары мен үйірмелерге қатысады.</w:t>
            </w:r>
          </w:p>
          <w:p w14:paraId="69C2A31A">
            <w:pPr>
              <w:pStyle w:val="25"/>
              <w:jc w:val="both"/>
              <w:rPr>
                <w:rFonts w:ascii="Times New Roman" w:hAnsi="Times New Roman"/>
                <w:bCs/>
                <w:sz w:val="24"/>
                <w:szCs w:val="24"/>
                <w:lang w:val="kk-KZ"/>
              </w:rPr>
            </w:pPr>
          </w:p>
        </w:tc>
      </w:tr>
      <w:tr w14:paraId="77CA7F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4" w:hRule="atLeast"/>
        </w:trPr>
        <w:tc>
          <w:tcPr>
            <w:tcW w:w="10632" w:type="dxa"/>
          </w:tcPr>
          <w:p w14:paraId="22D77555">
            <w:pPr>
              <w:pStyle w:val="25"/>
              <w:jc w:val="both"/>
              <w:rPr>
                <w:rFonts w:ascii="Times New Roman" w:hAnsi="Times New Roman"/>
                <w:sz w:val="24"/>
                <w:szCs w:val="24"/>
                <w:lang w:val="kk-KZ"/>
              </w:rPr>
            </w:pPr>
            <w:r>
              <w:rPr>
                <w:rFonts w:ascii="Times New Roman" w:hAnsi="Times New Roman"/>
                <w:b/>
                <w:bCs/>
                <w:sz w:val="24"/>
                <w:szCs w:val="24"/>
                <w:lang w:val="kk-KZ"/>
              </w:rPr>
              <w:t>сыныптарды, оның ішінде инклюзивті білім беру шеңберінде ерекше білім берілуіне қажеттілігі бар білім алушылардың ерекшеліктерін ескере отырып, топтарға бөлуге қойылатын талаптарды сақтау.</w:t>
            </w:r>
            <w:r>
              <w:rPr>
                <w:rFonts w:ascii="Times New Roman" w:hAnsi="Times New Roman"/>
                <w:sz w:val="24"/>
                <w:szCs w:val="24"/>
                <w:lang w:val="kk-KZ"/>
              </w:rPr>
              <w:t xml:space="preserve"> </w:t>
            </w:r>
            <w:r>
              <w:rPr>
                <w:rFonts w:ascii="Times New Roman" w:hAnsi="Times New Roman"/>
                <w:bCs/>
                <w:i/>
                <w:iCs/>
                <w:sz w:val="24"/>
                <w:szCs w:val="24"/>
                <w:lang w:val="kk-KZ"/>
              </w:rPr>
              <w:t xml:space="preserve">2024-2025  оқу жылы бойынша </w:t>
            </w:r>
            <w:r>
              <w:rPr>
                <w:rFonts w:ascii="Times New Roman" w:hAnsi="Times New Roman"/>
                <w:bCs/>
                <w:iCs/>
                <w:sz w:val="24"/>
                <w:szCs w:val="24"/>
                <w:lang w:val="kk-KZ"/>
              </w:rPr>
              <w:t>с</w:t>
            </w:r>
            <w:r>
              <w:rPr>
                <w:rFonts w:ascii="Times New Roman" w:hAnsi="Times New Roman"/>
                <w:sz w:val="24"/>
                <w:szCs w:val="24"/>
                <w:lang w:val="kk-KZ"/>
              </w:rPr>
              <w:t>ыныптарды топқа бөліп оқытудың талаптарының сақталу жағдайын электрондық «Bilim class »  журналы  арқылы  зерделенді.  Қазақстан Республикасы Оқу-ағарту министрінің 2022 жылдың 31 тамыздағы  №385 бұйрығымен бекітілген «Орта білім беру (бастауыш, негізгі орта және жалпы орта) ұйымдары қызметінiң үлгілік қағидаларының» 2-қосымшасының 4-тарау. Оқытуды ұйымдастыру жағдайы бойынша білім беру ұйымдары қызметінің үлгілік қағидалары 4-тарауы 1 параграфына сәйкес «Баишев мектеп-лицей»   топтарға бөліп оқыту жүргізілмеген.Себебі жеке мектеп болғандықтан бала саны шектеулі 15,16 оқушыдан.</w:t>
            </w:r>
          </w:p>
        </w:tc>
      </w:tr>
      <w:tr w14:paraId="1D1B29F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000B8E16">
            <w:pPr>
              <w:spacing w:after="0" w:line="240" w:lineRule="auto"/>
              <w:jc w:val="both"/>
              <w:rPr>
                <w:rFonts w:ascii="Times New Roman" w:hAnsi="Times New Roman" w:cs="Times New Roman"/>
                <w:b/>
                <w:i/>
                <w:color w:val="000000"/>
                <w:sz w:val="24"/>
                <w:szCs w:val="24"/>
                <w:highlight w:val="yellow"/>
                <w:lang w:val="kk-KZ"/>
              </w:rPr>
            </w:pPr>
            <w:r>
              <w:rPr>
                <w:rFonts w:ascii="Times New Roman" w:hAnsi="Times New Roman" w:cs="Times New Roman"/>
                <w:b/>
                <w:i/>
                <w:color w:val="000000"/>
                <w:sz w:val="24"/>
                <w:szCs w:val="24"/>
                <w:lang w:val="kk-KZ"/>
              </w:rPr>
              <w:t xml:space="preserve">                                                              </w:t>
            </w:r>
            <w:r>
              <w:rPr>
                <w:rFonts w:ascii="Times New Roman" w:hAnsi="Times New Roman" w:cs="Times New Roman"/>
                <w:b/>
                <w:i/>
                <w:color w:val="000000"/>
                <w:sz w:val="24"/>
                <w:szCs w:val="24"/>
              </w:rPr>
              <w:t>Оқу мерзіміне өлшемшарттар</w:t>
            </w:r>
          </w:p>
        </w:tc>
      </w:tr>
      <w:tr w14:paraId="4064274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3026538F">
            <w:pPr>
              <w:spacing w:after="0" w:line="240" w:lineRule="auto"/>
              <w:jc w:val="both"/>
              <w:rPr>
                <w:rFonts w:ascii="Times New Roman" w:hAnsi="Times New Roman" w:cs="Times New Roman"/>
                <w:b/>
                <w:bCs/>
                <w:sz w:val="24"/>
                <w:szCs w:val="24"/>
                <w:lang w:val="kk-KZ"/>
              </w:rPr>
            </w:pPr>
            <w:r>
              <w:rPr>
                <w:rStyle w:val="27"/>
                <w:rFonts w:ascii="Times New Roman" w:hAnsi="Times New Roman" w:eastAsiaTheme="minorHAnsi"/>
                <w:sz w:val="24"/>
                <w:szCs w:val="24"/>
                <w:lang w:val="kk-KZ"/>
              </w:rPr>
              <w:t>т</w:t>
            </w:r>
            <w:r>
              <w:rPr>
                <w:rFonts w:ascii="Times New Roman" w:hAnsi="Times New Roman" w:cs="Times New Roman"/>
                <w:b/>
                <w:bCs/>
                <w:sz w:val="24"/>
                <w:szCs w:val="24"/>
                <w:lang w:val="kk-KZ"/>
              </w:rPr>
              <w:t>иісті деңгейдегі жалпы білім беретін оқу бағдарламаларын игеру мерзімдеріне қойылатын талаптарды сақтау;</w:t>
            </w:r>
          </w:p>
          <w:p w14:paraId="23802795">
            <w:pPr>
              <w:pStyle w:val="25"/>
              <w:jc w:val="both"/>
              <w:rPr>
                <w:rFonts w:ascii="Times New Roman" w:hAnsi="Times New Roman"/>
                <w:sz w:val="24"/>
                <w:szCs w:val="24"/>
                <w:lang w:val="kk-KZ"/>
              </w:rPr>
            </w:pPr>
            <w:r>
              <w:rPr>
                <w:rFonts w:ascii="Times New Roman" w:hAnsi="Times New Roman"/>
                <w:sz w:val="24"/>
                <w:szCs w:val="24"/>
                <w:lang w:val="kk-KZ" w:eastAsia="zh-CN"/>
              </w:rPr>
              <w:t xml:space="preserve">  2024-2025 оқу жылдарында оқушыларды қабылдау, ауыстыру, шығару мектеп директорының бұйрығымен жүзеге асырылған. </w:t>
            </w:r>
            <w:r>
              <w:rPr>
                <w:rFonts w:ascii="Times New Roman" w:hAnsi="Times New Roman"/>
                <w:sz w:val="24"/>
                <w:szCs w:val="24"/>
                <w:lang w:val="kk-KZ"/>
              </w:rPr>
              <w:t xml:space="preserve">Педагогикалық кеңесте қаралған. Мектеп директорының бұйрығымен оқу жылының  басында, яғни қыркүйек  айында 1- класқа қабылдау, оқу жылының аяғында 4 класс оқушыларының  құжаттары беріліп, мектеп есебінен шығарылып отырған. </w:t>
            </w:r>
          </w:p>
          <w:p w14:paraId="6BDE3BE2">
            <w:pPr>
              <w:pStyle w:val="25"/>
              <w:jc w:val="both"/>
              <w:rPr>
                <w:rFonts w:ascii="Times New Roman" w:hAnsi="Times New Roman"/>
                <w:sz w:val="24"/>
                <w:szCs w:val="24"/>
                <w:lang w:val="kk-KZ"/>
              </w:rPr>
            </w:pPr>
            <w:r>
              <w:rPr>
                <w:rFonts w:ascii="Times New Roman" w:hAnsi="Times New Roman"/>
                <w:sz w:val="24"/>
                <w:szCs w:val="24"/>
                <w:lang w:val="kk-KZ"/>
              </w:rPr>
              <w:t xml:space="preserve">Қазақстан Республикасы Оқу-ағарту министрінің 2022 жылғы 31 тамыздағы № 385 бұйрығымен бекітілген “Мектепке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ұйымдарынының үлгілік қағидалары” </w:t>
            </w:r>
            <w:bookmarkStart w:id="1" w:name="z11"/>
            <w:r>
              <w:rPr>
                <w:rFonts w:ascii="Times New Roman" w:hAnsi="Times New Roman"/>
                <w:sz w:val="24"/>
                <w:szCs w:val="24"/>
                <w:lang w:val="kk-KZ"/>
              </w:rPr>
              <w:t>негізінде</w:t>
            </w:r>
            <w:bookmarkEnd w:id="1"/>
            <w:r>
              <w:rPr>
                <w:rFonts w:ascii="Times New Roman" w:hAnsi="Times New Roman"/>
                <w:sz w:val="24"/>
                <w:szCs w:val="24"/>
                <w:lang w:val="kk-KZ"/>
              </w:rPr>
              <w:t xml:space="preserve"> оқушылар басқа білім ұйымдарынан қабылдау, ауысуына  байланысты  мектеп есебінен мектеп директорының бұйрығы негізінде шығарылып отырған. Білім беру ұйымынан шыққан барлық оқушының басқа білім беру ұйымына келуі туралы есептен шығару талондары жинақталған. </w:t>
            </w:r>
          </w:p>
          <w:p w14:paraId="2D9E6BC3">
            <w:pPr>
              <w:spacing w:after="0" w:line="240" w:lineRule="auto"/>
              <w:jc w:val="both"/>
              <w:rPr>
                <w:rFonts w:ascii="Times New Roman" w:hAnsi="Times New Roman" w:cs="Times New Roman"/>
                <w:b/>
                <w:bCs/>
                <w:sz w:val="24"/>
                <w:szCs w:val="24"/>
                <w:lang w:val="kk-KZ"/>
              </w:rPr>
            </w:pPr>
            <w:r>
              <w:rPr>
                <w:rFonts w:ascii="Times New Roman" w:hAnsi="Times New Roman" w:cs="Times New Roman"/>
                <w:sz w:val="24"/>
                <w:szCs w:val="24"/>
                <w:lang w:val="kk-KZ"/>
              </w:rPr>
              <w:t>Мектептен құқыққа қарсы әрекет  жасағаны үшін шығарылған оқушы болмаған, оқушылар басқа білім ұйымдарына ауысуына, бастауыш буынды бітіруіне  байланысты оқушы құрамынан мектеп директорының бұйрығы негізінде шығарылып отырған.</w:t>
            </w:r>
          </w:p>
        </w:tc>
      </w:tr>
      <w:tr w14:paraId="4D8DBF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6DC06C0A">
            <w:pPr>
              <w:spacing w:after="0" w:line="240" w:lineRule="auto"/>
              <w:rPr>
                <w:rFonts w:ascii="Times New Roman" w:hAnsi="Times New Roman" w:cs="Times New Roman"/>
                <w:b/>
                <w:bCs/>
                <w:i/>
                <w:sz w:val="24"/>
                <w:szCs w:val="24"/>
                <w:lang w:val="kk-KZ"/>
              </w:rPr>
            </w:pPr>
            <w:r>
              <w:rPr>
                <w:rFonts w:ascii="Times New Roman" w:hAnsi="Times New Roman" w:cs="Times New Roman"/>
                <w:b/>
                <w:bCs/>
                <w:i/>
                <w:sz w:val="24"/>
                <w:szCs w:val="24"/>
                <w:lang w:val="kk-KZ"/>
              </w:rPr>
              <w:t>Сыныптар бойынша оқу жылының ұзақтығына және күнтізбелік жылдағы демалыс уақытының ұзақтығына қойылатын талаптарды сақтау.</w:t>
            </w:r>
          </w:p>
          <w:p w14:paraId="08CE93E2">
            <w:pPr>
              <w:pStyle w:val="25"/>
              <w:jc w:val="both"/>
              <w:rPr>
                <w:rFonts w:ascii="Times New Roman" w:hAnsi="Times New Roman"/>
                <w:color w:val="FF0000"/>
                <w:sz w:val="24"/>
                <w:szCs w:val="24"/>
                <w:lang w:val="kk-KZ"/>
              </w:rPr>
            </w:pPr>
            <w:r>
              <w:rPr>
                <w:rFonts w:ascii="Times New Roman" w:hAnsi="Times New Roman"/>
                <w:sz w:val="24"/>
                <w:szCs w:val="24"/>
                <w:lang w:val="kk-KZ" w:eastAsia="zh-CN"/>
              </w:rPr>
              <w:t xml:space="preserve"> </w:t>
            </w:r>
          </w:p>
          <w:p w14:paraId="63393F99">
            <w:pPr>
              <w:pStyle w:val="25"/>
              <w:jc w:val="both"/>
              <w:rPr>
                <w:rFonts w:ascii="Times New Roman" w:hAnsi="Times New Roman"/>
                <w:b/>
                <w:sz w:val="24"/>
                <w:szCs w:val="24"/>
                <w:lang w:val="kk-KZ"/>
              </w:rPr>
            </w:pPr>
            <w:r>
              <w:rPr>
                <w:rFonts w:ascii="Times New Roman" w:hAnsi="Times New Roman"/>
                <w:b/>
                <w:sz w:val="24"/>
                <w:szCs w:val="24"/>
                <w:lang w:val="kk-KZ"/>
              </w:rPr>
              <w:t>2024-2025 оқу жылы.</w:t>
            </w:r>
          </w:p>
          <w:p w14:paraId="67766313">
            <w:pPr>
              <w:pStyle w:val="25"/>
              <w:jc w:val="both"/>
              <w:rPr>
                <w:rFonts w:ascii="Times New Roman" w:hAnsi="Times New Roman"/>
                <w:sz w:val="24"/>
                <w:szCs w:val="24"/>
                <w:lang w:val="kk-KZ"/>
              </w:rPr>
            </w:pPr>
            <w:r>
              <w:rPr>
                <w:rFonts w:ascii="Times New Roman" w:hAnsi="Times New Roman"/>
                <w:sz w:val="24"/>
                <w:szCs w:val="24"/>
                <w:lang w:val="kk-KZ"/>
              </w:rPr>
              <w:t>Қазақстан Республикасы Оқу-ағарту министрінің 2024 жылғы 10 шілдедегі №174 бұрығы, Ақтөбе облысы білім басқармасының 2024 жылғы 8 тамыздағы №386 бұйрығы, Ақтөбе қаласы білім бөлімінің 2024 жылғы 19 тамыздағы  бұйрығын басшылыққа ала отырып  каникул кезеңдері төмендегідей белгіленген:</w:t>
            </w:r>
          </w:p>
          <w:p w14:paraId="7FA2174F">
            <w:pPr>
              <w:pStyle w:val="25"/>
              <w:jc w:val="both"/>
              <w:rPr>
                <w:rFonts w:ascii="Times New Roman" w:hAnsi="Times New Roman"/>
                <w:sz w:val="24"/>
                <w:szCs w:val="24"/>
                <w:lang w:val="kk-KZ"/>
              </w:rPr>
            </w:pPr>
            <w:r>
              <w:rPr>
                <w:rFonts w:ascii="Times New Roman" w:hAnsi="Times New Roman"/>
                <w:sz w:val="24"/>
                <w:szCs w:val="24"/>
                <w:lang w:val="kk-KZ"/>
              </w:rPr>
              <w:t>Оқу жылының ұзақтығы : 1 сыныптарда 33 оқу аптасы; 2-11 сыныптарда 34 оқу аптасы;</w:t>
            </w:r>
          </w:p>
          <w:p w14:paraId="796F0DF6">
            <w:pPr>
              <w:pStyle w:val="25"/>
              <w:jc w:val="both"/>
              <w:rPr>
                <w:rFonts w:ascii="Times New Roman" w:hAnsi="Times New Roman"/>
                <w:sz w:val="24"/>
                <w:szCs w:val="24"/>
                <w:lang w:val="kk-KZ"/>
              </w:rPr>
            </w:pPr>
            <w:r>
              <w:rPr>
                <w:rFonts w:ascii="Times New Roman" w:hAnsi="Times New Roman"/>
                <w:sz w:val="24"/>
                <w:szCs w:val="24"/>
                <w:lang w:val="kk-KZ"/>
              </w:rPr>
              <w:t xml:space="preserve">  1 тоқсан – 8 оқу аптасы,күзгі демалыс-күнтізбелік 7 күн</w:t>
            </w:r>
          </w:p>
          <w:p w14:paraId="11D26372">
            <w:pPr>
              <w:pStyle w:val="25"/>
              <w:jc w:val="both"/>
              <w:rPr>
                <w:rFonts w:ascii="Times New Roman" w:hAnsi="Times New Roman"/>
                <w:sz w:val="24"/>
                <w:szCs w:val="24"/>
                <w:lang w:val="kk-KZ"/>
              </w:rPr>
            </w:pPr>
            <w:r>
              <w:rPr>
                <w:rFonts w:ascii="Times New Roman" w:hAnsi="Times New Roman"/>
                <w:sz w:val="24"/>
                <w:szCs w:val="24"/>
                <w:lang w:val="kk-KZ"/>
              </w:rPr>
              <w:t xml:space="preserve">            /2024 жылғы 28 қазаннан бастап 3 қарашаны қоса алғанда/;</w:t>
            </w:r>
          </w:p>
          <w:p w14:paraId="1F4915D0">
            <w:pPr>
              <w:pStyle w:val="25"/>
              <w:jc w:val="both"/>
              <w:rPr>
                <w:rFonts w:ascii="Times New Roman" w:hAnsi="Times New Roman"/>
                <w:sz w:val="24"/>
                <w:szCs w:val="24"/>
                <w:lang w:val="kk-KZ"/>
              </w:rPr>
            </w:pPr>
            <w:r>
              <w:rPr>
                <w:rFonts w:ascii="Times New Roman" w:hAnsi="Times New Roman"/>
                <w:sz w:val="24"/>
                <w:szCs w:val="24"/>
                <w:lang w:val="kk-KZ"/>
              </w:rPr>
              <w:t xml:space="preserve">  2 тоқсан -8 оқу аптасы,қысқы демалыс-күнтізбелік 10күн</w:t>
            </w:r>
          </w:p>
          <w:p w14:paraId="77C47068">
            <w:pPr>
              <w:pStyle w:val="25"/>
              <w:jc w:val="both"/>
              <w:rPr>
                <w:rFonts w:ascii="Times New Roman" w:hAnsi="Times New Roman"/>
                <w:sz w:val="24"/>
                <w:szCs w:val="24"/>
                <w:lang w:val="kk-KZ"/>
              </w:rPr>
            </w:pPr>
            <w:r>
              <w:rPr>
                <w:rFonts w:ascii="Times New Roman" w:hAnsi="Times New Roman"/>
                <w:sz w:val="24"/>
                <w:szCs w:val="24"/>
                <w:lang w:val="kk-KZ"/>
              </w:rPr>
              <w:t xml:space="preserve">           /2024 жылғы 30желтоқсаннан бастап 2025 жылғы 8 қаңтарды қоса алғанда/;</w:t>
            </w:r>
          </w:p>
          <w:p w14:paraId="51D4C84B">
            <w:pPr>
              <w:pStyle w:val="25"/>
              <w:jc w:val="both"/>
              <w:rPr>
                <w:rFonts w:ascii="Times New Roman" w:hAnsi="Times New Roman"/>
                <w:sz w:val="24"/>
                <w:szCs w:val="24"/>
                <w:lang w:val="kk-KZ"/>
              </w:rPr>
            </w:pPr>
            <w:r>
              <w:rPr>
                <w:rFonts w:ascii="Times New Roman" w:hAnsi="Times New Roman"/>
                <w:sz w:val="24"/>
                <w:szCs w:val="24"/>
                <w:lang w:val="kk-KZ"/>
              </w:rPr>
              <w:t xml:space="preserve">  3 тоқсан -10 оқу аптасы,көктемгі демалыс –күнтізбелік 11 күн </w:t>
            </w:r>
          </w:p>
          <w:p w14:paraId="24ABE412">
            <w:pPr>
              <w:pStyle w:val="25"/>
              <w:jc w:val="both"/>
              <w:rPr>
                <w:rFonts w:ascii="Times New Roman" w:hAnsi="Times New Roman"/>
                <w:sz w:val="24"/>
                <w:szCs w:val="24"/>
                <w:lang w:val="kk-KZ"/>
              </w:rPr>
            </w:pPr>
            <w:r>
              <w:rPr>
                <w:rFonts w:ascii="Times New Roman" w:hAnsi="Times New Roman"/>
                <w:sz w:val="24"/>
                <w:szCs w:val="24"/>
                <w:lang w:val="kk-KZ"/>
              </w:rPr>
              <w:t xml:space="preserve">          / 2025 жылғы 21-31 наурызды қоса алғанда /;</w:t>
            </w:r>
          </w:p>
          <w:p w14:paraId="1B6EC722">
            <w:pPr>
              <w:pStyle w:val="25"/>
              <w:jc w:val="both"/>
              <w:rPr>
                <w:rFonts w:ascii="Times New Roman" w:hAnsi="Times New Roman"/>
                <w:sz w:val="24"/>
                <w:szCs w:val="24"/>
                <w:lang w:val="kk-KZ"/>
              </w:rPr>
            </w:pPr>
            <w:r>
              <w:rPr>
                <w:rFonts w:ascii="Times New Roman" w:hAnsi="Times New Roman"/>
                <w:sz w:val="24"/>
                <w:szCs w:val="24"/>
                <w:lang w:val="kk-KZ"/>
              </w:rPr>
              <w:t xml:space="preserve">  1 сыныптарда қосымша демалыс –күнтізбелік 7 күн </w:t>
            </w:r>
          </w:p>
          <w:p w14:paraId="1BA040B0">
            <w:pPr>
              <w:pStyle w:val="25"/>
              <w:jc w:val="both"/>
              <w:rPr>
                <w:rFonts w:ascii="Times New Roman" w:hAnsi="Times New Roman"/>
                <w:sz w:val="24"/>
                <w:szCs w:val="24"/>
                <w:lang w:val="kk-KZ"/>
              </w:rPr>
            </w:pPr>
            <w:r>
              <w:rPr>
                <w:rFonts w:ascii="Times New Roman" w:hAnsi="Times New Roman"/>
                <w:sz w:val="24"/>
                <w:szCs w:val="24"/>
                <w:lang w:val="kk-KZ"/>
              </w:rPr>
              <w:t xml:space="preserve">        /2025 жылғы 10-16 ақпанды қоса алғанда</w:t>
            </w:r>
          </w:p>
          <w:p w14:paraId="4BCE61B7">
            <w:pPr>
              <w:pStyle w:val="25"/>
              <w:jc w:val="both"/>
              <w:rPr>
                <w:rFonts w:ascii="Times New Roman" w:hAnsi="Times New Roman"/>
                <w:sz w:val="24"/>
                <w:szCs w:val="24"/>
                <w:lang w:val="kk-KZ"/>
              </w:rPr>
            </w:pPr>
            <w:r>
              <w:rPr>
                <w:rFonts w:ascii="Times New Roman" w:hAnsi="Times New Roman"/>
                <w:sz w:val="24"/>
                <w:szCs w:val="24"/>
                <w:lang w:val="kk-KZ"/>
              </w:rPr>
              <w:t xml:space="preserve"> 4-тоқсан -8 оқу аптасы</w:t>
            </w:r>
          </w:p>
        </w:tc>
      </w:tr>
      <w:tr w14:paraId="4CD0B55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59828C18">
            <w:pPr>
              <w:spacing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5.</w:t>
            </w:r>
            <w:r>
              <w:rPr>
                <w:rFonts w:ascii="Times New Roman" w:hAnsi="Times New Roman" w:cs="Times New Roman"/>
                <w:b/>
                <w:bCs/>
                <w:sz w:val="24"/>
                <w:szCs w:val="24"/>
              </w:rPr>
              <w:t>Оқу-материалдық активтер</w:t>
            </w:r>
          </w:p>
        </w:tc>
      </w:tr>
      <w:tr w14:paraId="7350EB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38C4FAF7">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Оқыту нәтижелеріне бағдарлана отырып, білім беру мазмұнына өлшемшарттар:</w:t>
            </w:r>
          </w:p>
          <w:p w14:paraId="6B8FD991">
            <w:pPr>
              <w:spacing w:after="0" w:line="240" w:lineRule="auto"/>
              <w:jc w:val="both"/>
              <w:rPr>
                <w:rFonts w:ascii="Times New Roman" w:hAnsi="Times New Roman" w:cs="Times New Roman"/>
                <w:b/>
                <w:bCs/>
                <w:sz w:val="24"/>
                <w:szCs w:val="24"/>
                <w:lang w:val="kk-KZ"/>
              </w:rPr>
            </w:pPr>
            <w:r>
              <w:rPr>
                <w:rFonts w:ascii="Times New Roman" w:hAnsi="Times New Roman" w:cs="Times New Roman"/>
                <w:b/>
                <w:bCs/>
                <w:sz w:val="24"/>
                <w:szCs w:val="24"/>
                <w:lang w:val="kk-KZ" w:eastAsia="zh-CN"/>
              </w:rPr>
              <w:t>- Бастауыш, негізгі орта және жалпы орта білім беретін ұйымдардың білім беру қызметіне қойылатын біліктілік талаптарын және оларға сәйкестікті растайтын құжаттар тізбесін сақтау.</w:t>
            </w:r>
            <w:r>
              <w:rPr>
                <w:rFonts w:ascii="Times New Roman" w:hAnsi="Times New Roman" w:cs="Times New Roman"/>
                <w:b/>
                <w:bCs/>
                <w:sz w:val="24"/>
                <w:szCs w:val="24"/>
                <w:lang w:val="kk-KZ"/>
              </w:rPr>
              <w:t xml:space="preserve"> Ғимарат туралы мәлімет (ғимарат типі, салынған жыл, жобалық қуаты, күрделі және ағымдағы жөндеу жұмыстарға қажеттілік және т.б.).</w:t>
            </w:r>
          </w:p>
          <w:p w14:paraId="7561AE4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 мұғалімнің жұмыс аймағы (оқушылардың оқу үстелдерін орналастыру), оқу-көрнекі құралдарды орналастыруға арналған шкафтар бар. Оқу орындары үй-жайдың мақсатына қарай су, электр энергиясы, кәріз жүйелерімен жабдықталған. </w:t>
            </w:r>
          </w:p>
          <w:p w14:paraId="38C8D754">
            <w:pPr>
              <w:spacing w:after="0" w:line="240" w:lineRule="auto"/>
              <w:jc w:val="both"/>
              <w:rPr>
                <w:rFonts w:ascii="Times New Roman" w:hAnsi="Times New Roman" w:cs="Times New Roman"/>
                <w:b/>
                <w:sz w:val="24"/>
                <w:szCs w:val="24"/>
                <w:lang w:val="kk-KZ"/>
              </w:rPr>
            </w:pPr>
            <w:r>
              <w:rPr>
                <w:rFonts w:ascii="Times New Roman" w:hAnsi="Times New Roman" w:cs="Times New Roman"/>
                <w:sz w:val="24"/>
                <w:szCs w:val="24"/>
                <w:lang w:val="kk-KZ"/>
              </w:rPr>
              <w:t xml:space="preserve">4. </w:t>
            </w:r>
            <w:r>
              <w:rPr>
                <w:rFonts w:ascii="Times New Roman" w:hAnsi="Times New Roman" w:cs="Times New Roman"/>
                <w:b/>
                <w:sz w:val="24"/>
                <w:szCs w:val="24"/>
                <w:lang w:val="kk-KZ"/>
              </w:rPr>
              <w:t>Техникалық төлқұжат  бойынша үй - жайлар, оқу бөлмелер саны-11.</w:t>
            </w:r>
          </w:p>
          <w:p w14:paraId="7AE121C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Бастауыш оқу кабинеті -7</w:t>
            </w:r>
          </w:p>
          <w:p w14:paraId="42912539">
            <w:pPr>
              <w:spacing w:after="0" w:line="240" w:lineRule="auto"/>
              <w:rPr>
                <w:rFonts w:ascii="Times New Roman" w:hAnsi="Times New Roman" w:cs="Times New Roman"/>
                <w:color w:val="FF0000"/>
                <w:sz w:val="24"/>
                <w:szCs w:val="24"/>
                <w:lang w:val="kk-KZ"/>
              </w:rPr>
            </w:pPr>
            <w:r>
              <w:rPr>
                <w:rFonts w:ascii="Times New Roman" w:hAnsi="Times New Roman" w:cs="Times New Roman"/>
                <w:sz w:val="24"/>
                <w:szCs w:val="24"/>
                <w:lang w:val="kk-KZ"/>
              </w:rPr>
              <w:t>5.Интерактивті тақта-7; проектор-5; экраны-5; шаңғы-10; доптар (, волейбол ,футбол)-13; канад-2,үстел теннисі-1,матрас-15,биіктікке,ұзындыққа секіру құралдары</w:t>
            </w:r>
          </w:p>
          <w:p w14:paraId="382C591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Қосалқы кабинеттер мамандар кабинеті: мұғалімдер кабинеті-1,  спорт зал-1,медбике кабинеті,асхана,оқу ,тәрбие орынбасарларының кабинеті,ақпараттық технологиялар кабинеті</w:t>
            </w:r>
          </w:p>
          <w:p w14:paraId="22F420A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 оқу кабинеттерінің жабдықталу көрсеткіштері бойынша тұтас білім беру ұйымындағы педагогикалық ұжым жұмысының келешегі мен негізгі бағыттары анықталды. Кабинеттерде құрал жабдықтар, шкафтар, стендтер, компьютер, принтер және т.б. құралдар  сабақ өткізу кезінде интерактивті тақтамен жабдықталған. Сыныпта орнатылған компьютерлер интернет желісімен жалғанған.  </w:t>
            </w:r>
          </w:p>
          <w:p w14:paraId="4A336031">
            <w:pPr>
              <w:pStyle w:val="19"/>
              <w:spacing w:before="0" w:beforeAutospacing="0" w:after="0" w:afterAutospacing="0"/>
              <w:contextualSpacing/>
              <w:jc w:val="both"/>
              <w:rPr>
                <w:lang w:val="kk-KZ"/>
              </w:rPr>
            </w:pPr>
            <w:r>
              <w:rPr>
                <w:b/>
                <w:lang w:val="kk-KZ"/>
              </w:rPr>
              <w:t xml:space="preserve">  </w:t>
            </w:r>
          </w:p>
          <w:p w14:paraId="2748CA25">
            <w:pPr>
              <w:pStyle w:val="25"/>
              <w:jc w:val="both"/>
              <w:rPr>
                <w:rFonts w:ascii="Times New Roman" w:hAnsi="Times New Roman"/>
                <w:sz w:val="24"/>
                <w:szCs w:val="24"/>
                <w:lang w:val="kk-KZ"/>
              </w:rPr>
            </w:pPr>
            <w:r>
              <w:rPr>
                <w:rFonts w:ascii="Times New Roman" w:hAnsi="Times New Roman"/>
                <w:b/>
                <w:sz w:val="24"/>
                <w:szCs w:val="24"/>
                <w:shd w:val="clear" w:color="auto" w:fill="FFFFFF" w:themeFill="background1"/>
                <w:lang w:val="kk-KZ"/>
              </w:rPr>
              <w:t>2024-2025</w:t>
            </w:r>
            <w:r>
              <w:rPr>
                <w:rFonts w:ascii="Times New Roman" w:hAnsi="Times New Roman"/>
                <w:sz w:val="24"/>
                <w:szCs w:val="24"/>
                <w:shd w:val="clear" w:color="auto" w:fill="FFFFFF" w:themeFill="background1"/>
                <w:lang w:val="kk-KZ"/>
              </w:rPr>
              <w:t xml:space="preserve"> оқу жылындағы жағдай бойынша бастауыш сыныптарға сабақ беретін  – </w:t>
            </w:r>
            <w:r>
              <w:rPr>
                <w:rFonts w:ascii="Times New Roman" w:hAnsi="Times New Roman"/>
                <w:bCs/>
                <w:sz w:val="24"/>
                <w:szCs w:val="24"/>
                <w:shd w:val="clear" w:color="auto" w:fill="FFFFFF" w:themeFill="background1"/>
                <w:lang w:val="kk-KZ"/>
              </w:rPr>
              <w:t>12 мұғалім</w:t>
            </w:r>
            <w:r>
              <w:rPr>
                <w:rFonts w:ascii="Times New Roman" w:hAnsi="Times New Roman"/>
                <w:sz w:val="24"/>
                <w:szCs w:val="24"/>
                <w:shd w:val="clear" w:color="auto" w:fill="FFFFFF" w:themeFill="background1"/>
                <w:lang w:val="kk-KZ"/>
              </w:rPr>
              <w:t>.</w:t>
            </w:r>
          </w:p>
          <w:p w14:paraId="0FF3D89C">
            <w:pPr>
              <w:pStyle w:val="25"/>
              <w:jc w:val="both"/>
              <w:rPr>
                <w:rFonts w:ascii="Times New Roman" w:hAnsi="Times New Roman"/>
                <w:sz w:val="24"/>
                <w:szCs w:val="24"/>
                <w:lang w:val="kk-KZ"/>
              </w:rPr>
            </w:pPr>
            <w:r>
              <w:rPr>
                <w:rFonts w:ascii="Times New Roman" w:hAnsi="Times New Roman"/>
                <w:sz w:val="24"/>
                <w:szCs w:val="24"/>
                <w:shd w:val="clear" w:color="auto" w:fill="FFFFFF" w:themeFill="background1"/>
                <w:lang w:val="kk-KZ"/>
              </w:rPr>
              <w:t>Оның ішінде , педагог -5, «педагог –модератор»-4, « педагог-сарапшы»-1, «педагог-зерттеуші»-2,бастауыш сыныптар бойынша білім беру ұйымдарын бағалау өлшемшарттары бойынша педагогтердің жалпы санынан үлесі –</w:t>
            </w:r>
            <w:r>
              <w:rPr>
                <w:rFonts w:ascii="Times New Roman" w:hAnsi="Times New Roman"/>
                <w:sz w:val="24"/>
                <w:szCs w:val="24"/>
                <w:lang w:val="kk-KZ"/>
              </w:rPr>
              <w:t xml:space="preserve"> </w:t>
            </w:r>
            <w:r>
              <w:rPr>
                <w:rFonts w:ascii="Times New Roman" w:hAnsi="Times New Roman"/>
                <w:b/>
                <w:sz w:val="24"/>
                <w:szCs w:val="24"/>
                <w:lang w:val="kk-KZ"/>
              </w:rPr>
              <w:t>25 %</w:t>
            </w:r>
            <w:r>
              <w:rPr>
                <w:rFonts w:ascii="Times New Roman" w:hAnsi="Times New Roman"/>
                <w:sz w:val="24"/>
                <w:szCs w:val="24"/>
                <w:lang w:val="kk-KZ"/>
              </w:rPr>
              <w:t xml:space="preserve">  </w:t>
            </w:r>
            <w:r>
              <w:rPr>
                <w:rFonts w:ascii="Times New Roman" w:hAnsi="Times New Roman"/>
                <w:sz w:val="24"/>
                <w:szCs w:val="24"/>
                <w:shd w:val="clear" w:color="auto" w:fill="FFFFFF" w:themeFill="background1"/>
                <w:lang w:val="kk-KZ"/>
              </w:rPr>
              <w:t>құрап отыр. Негізгі орта білім беру  бөлімінде 5,6 сыныптарға сабақ беретін мұғалімдер саны-11 ,оның ішінде педагог -5, «педагог –модератор»-2, « педагог-сарапшы»-1, «педагог-зерттеуші»-3. Білім беру ұйымдарын бағалау өлшемшарттары бойынша педагогтердің жалпы санынан үлесі –</w:t>
            </w:r>
            <w:r>
              <w:rPr>
                <w:rFonts w:ascii="Times New Roman" w:hAnsi="Times New Roman"/>
                <w:sz w:val="24"/>
                <w:szCs w:val="24"/>
                <w:lang w:val="kk-KZ"/>
              </w:rPr>
              <w:t xml:space="preserve"> </w:t>
            </w:r>
            <w:r>
              <w:rPr>
                <w:rFonts w:ascii="Times New Roman" w:hAnsi="Times New Roman"/>
                <w:b/>
                <w:sz w:val="24"/>
                <w:szCs w:val="24"/>
                <w:lang w:val="kk-KZ"/>
              </w:rPr>
              <w:t>36,3%</w:t>
            </w:r>
            <w:r>
              <w:rPr>
                <w:rFonts w:ascii="Times New Roman" w:hAnsi="Times New Roman"/>
                <w:sz w:val="24"/>
                <w:szCs w:val="24"/>
                <w:lang w:val="kk-KZ"/>
              </w:rPr>
              <w:t xml:space="preserve">  </w:t>
            </w:r>
            <w:r>
              <w:rPr>
                <w:rFonts w:ascii="Times New Roman" w:hAnsi="Times New Roman"/>
                <w:sz w:val="24"/>
                <w:szCs w:val="24"/>
                <w:shd w:val="clear" w:color="auto" w:fill="FFFFFF" w:themeFill="background1"/>
                <w:lang w:val="kk-KZ"/>
              </w:rPr>
              <w:t>құрап отыр.</w:t>
            </w:r>
            <w:r>
              <w:rPr>
                <w:rFonts w:ascii="Times New Roman" w:hAnsi="Times New Roman"/>
                <w:sz w:val="24"/>
                <w:szCs w:val="24"/>
                <w:lang w:val="kk-KZ"/>
              </w:rPr>
              <w:t xml:space="preserve"> Бұл </w:t>
            </w:r>
            <w:r>
              <w:rPr>
                <w:rFonts w:ascii="Times New Roman" w:hAnsi="Times New Roman"/>
                <w:sz w:val="24"/>
                <w:szCs w:val="24"/>
                <w:shd w:val="clear" w:color="auto" w:fill="FFFFFF" w:themeFill="background1"/>
                <w:lang w:val="kk-KZ"/>
              </w:rPr>
              <w:t xml:space="preserve">бағалау өлшемшарты </w:t>
            </w:r>
            <w:r>
              <w:rPr>
                <w:rFonts w:ascii="Times New Roman" w:hAnsi="Times New Roman"/>
                <w:sz w:val="24"/>
                <w:szCs w:val="24"/>
                <w:lang w:val="kk-KZ"/>
              </w:rPr>
              <w:t xml:space="preserve"> талабына  сәйкес келеді  деп бағаланды.</w:t>
            </w:r>
          </w:p>
          <w:p w14:paraId="100DF5EB">
            <w:pPr>
              <w:pStyle w:val="19"/>
              <w:spacing w:before="0" w:beforeAutospacing="0" w:after="0" w:afterAutospacing="0"/>
              <w:contextualSpacing/>
              <w:jc w:val="both"/>
              <w:rPr>
                <w:shd w:val="clear" w:color="auto" w:fill="FFFFFF" w:themeFill="background1"/>
                <w:lang w:val="kk-KZ"/>
              </w:rPr>
            </w:pPr>
          </w:p>
        </w:tc>
      </w:tr>
      <w:tr w14:paraId="56848AF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2719D2B4">
            <w:pPr>
              <w:spacing w:after="0" w:line="240" w:lineRule="auto"/>
              <w:jc w:val="both"/>
              <w:rPr>
                <w:rFonts w:ascii="Times New Roman" w:hAnsi="Times New Roman" w:cs="Times New Roman"/>
                <w:sz w:val="24"/>
                <w:szCs w:val="24"/>
                <w:lang w:val="kk-KZ"/>
              </w:rPr>
            </w:pPr>
            <w:r>
              <w:rPr>
                <w:rFonts w:ascii="Times New Roman" w:hAnsi="Times New Roman" w:cs="Times New Roman"/>
                <w:b/>
                <w:bCs/>
                <w:sz w:val="24"/>
                <w:szCs w:val="24"/>
                <w:lang w:val="kk-KZ"/>
              </w:rPr>
              <w:t>Білім беру қызметтерінің сапасын қамтамасыз ететін меншікті не шаруашылық жүргізу немесе жедел басқару немесе сенімгерлік басқару құқығына тиесілі материалдық активтердің болуы немесе қолданылу мерзімі кеміне 10 жыл материалдық активтерді жалға алу туралы мәліметтер (кабинеттер, лекциялық аудиориялар, практикамлық дәрістерге арналған үй-жайлар, зертханалар, нақты біліктіліктер, мамандықтар бойынша шеберханалар, акт және дене шынықтыру залдары, әлеуметтік-тұрмыстық және өзге мақсаттағы (өткізу пункттері, санитарлық тораптар (унитаз, жуынатын раковиналар) , білім беру ұйымының үй-жайларында және (немесе) іргелес аумақтарында бейне бақылаудың болуы, ерекше білім беру қажеттіліктері бар адамдар үшін жағдайлардың болуы, тұру үшін жағдайлардың болуы).</w:t>
            </w:r>
            <w:r>
              <w:rPr>
                <w:rFonts w:ascii="Times New Roman" w:hAnsi="Times New Roman" w:cs="Times New Roman"/>
                <w:sz w:val="24"/>
                <w:szCs w:val="24"/>
                <w:lang w:val="kk-KZ"/>
              </w:rPr>
              <w:t xml:space="preserve">  </w:t>
            </w:r>
          </w:p>
          <w:p w14:paraId="6423BF7A">
            <w:pPr>
              <w:spacing w:after="0" w:line="240" w:lineRule="auto"/>
              <w:rPr>
                <w:rFonts w:ascii="Times New Roman" w:hAnsi="Times New Roman" w:cs="Times New Roman"/>
                <w:b/>
                <w:bCs/>
                <w:sz w:val="24"/>
                <w:szCs w:val="24"/>
                <w:lang w:val="kk-KZ"/>
              </w:rPr>
            </w:pPr>
            <w:r>
              <w:rPr>
                <w:rFonts w:ascii="Times New Roman" w:hAnsi="Times New Roman" w:cs="Times New Roman"/>
                <w:sz w:val="24"/>
                <w:szCs w:val="24"/>
                <w:lang w:val="kk-KZ"/>
              </w:rPr>
              <w:t>№ ҚР ДСМ-76 бұйрыққа сәйкес санитариялық тораптардың (унитаздар, қол жуғыштар) болуы. Мектеп типтік2021 жылы ашылған, 3  қабатты. Ауыз   сумен қамтамасыз ету үшін 3 қабатқа кульерлер  орнатылған.  унитаз-14, 10-қол жуғыштар, 2 кіру жолдары бар екендігі анықталды.ЕББҚ адамдар үшін пандус,тактилді төсеніш орнатылған.</w:t>
            </w:r>
          </w:p>
        </w:tc>
      </w:tr>
      <w:tr w14:paraId="4B95F0F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29C5A9E5">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Білім алушыларға медициналық қызмет көрсету туралы мәліметтер</w:t>
            </w:r>
          </w:p>
          <w:p w14:paraId="2D32B95A">
            <w:pPr>
              <w:pStyle w:val="31"/>
              <w:widowControl w:val="0"/>
              <w:tabs>
                <w:tab w:val="left" w:pos="426"/>
                <w:tab w:val="left" w:pos="851"/>
                <w:tab w:val="left" w:pos="993"/>
                <w:tab w:val="left" w:pos="1134"/>
              </w:tabs>
              <w:spacing w:after="0" w:line="240" w:lineRule="auto"/>
              <w:ind w:left="29"/>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t xml:space="preserve">Алғашқы медициналық-санитариялық көмек ұйымы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бұйрығымен сәйкес </w:t>
            </w:r>
            <w:r>
              <w:rPr>
                <w:rFonts w:ascii="Times New Roman" w:hAnsi="Times New Roman" w:cs="Times New Roman"/>
                <w:sz w:val="24"/>
                <w:szCs w:val="24"/>
                <w:lang w:val="kk-KZ"/>
              </w:rPr>
              <w:t>Медициналық лицензия№22013869 Тағаева Гулжанат Мырзагалиевна 1983ж.04.маусым. Ақтөбе облысы денсаулық сақтау басқармасы ММШЖҚ «Кеңес одағының батыры М.Маметова атындағы Ақтөбе жоғары медициналық колледжін  «медбике ісі »мамандығы бойынша бітірген.</w:t>
            </w:r>
            <w:r>
              <w:rPr>
                <w:rFonts w:ascii="Times New Roman" w:hAnsi="Times New Roman" w:cs="Times New Roman"/>
                <w:lang w:val="kk-KZ"/>
              </w:rPr>
              <w:t xml:space="preserve"> </w:t>
            </w:r>
            <w:r>
              <w:rPr>
                <w:rFonts w:ascii="Times New Roman" w:hAnsi="Times New Roman" w:cs="Times New Roman"/>
                <w:sz w:val="24"/>
                <w:szCs w:val="24"/>
                <w:lang w:val="kk-KZ"/>
              </w:rPr>
              <w:t>Мейірбикенің біліктілігін арттыру куәлігі №221-27.02.2021ж .</w:t>
            </w:r>
          </w:p>
          <w:p w14:paraId="1A33DA8E">
            <w:pPr>
              <w:pStyle w:val="31"/>
              <w:widowControl w:val="0"/>
              <w:tabs>
                <w:tab w:val="left" w:pos="426"/>
                <w:tab w:val="left" w:pos="851"/>
                <w:tab w:val="left" w:pos="993"/>
                <w:tab w:val="left" w:pos="1134"/>
              </w:tabs>
              <w:spacing w:after="0" w:line="240" w:lineRule="auto"/>
              <w:ind w:left="29"/>
              <w:jc w:val="both"/>
              <w:rPr>
                <w:rFonts w:ascii="Times New Roman" w:hAnsi="Times New Roman" w:cs="Times New Roman"/>
                <w:sz w:val="24"/>
                <w:szCs w:val="24"/>
                <w:lang w:val="kk-KZ"/>
              </w:rPr>
            </w:pPr>
            <w:r>
              <w:rPr>
                <w:rFonts w:ascii="Times New Roman" w:hAnsi="Times New Roman" w:cs="Times New Roman"/>
                <w:sz w:val="24"/>
                <w:szCs w:val="24"/>
                <w:lang w:val="kk-KZ"/>
              </w:rPr>
              <w:t>Медпунк  17,9 шаршы метр,ем-шара бөлмесі 9 шаршы метр</w:t>
            </w:r>
          </w:p>
          <w:p w14:paraId="06EE978F">
            <w:pPr>
              <w:spacing w:after="0" w:line="240" w:lineRule="auto"/>
              <w:rPr>
                <w:rFonts w:ascii="Times New Roman" w:hAnsi="Times New Roman" w:cs="Times New Roman"/>
                <w:b/>
                <w:bCs/>
                <w:i/>
                <w:iCs/>
                <w:sz w:val="24"/>
                <w:szCs w:val="24"/>
                <w:lang w:val="kk-KZ"/>
              </w:rPr>
            </w:pPr>
            <w:r>
              <w:rPr>
                <w:rFonts w:ascii="Times New Roman" w:hAnsi="Times New Roman" w:cs="Times New Roman"/>
                <w:b/>
                <w:bCs/>
                <w:sz w:val="24"/>
                <w:szCs w:val="24"/>
                <w:lang w:val="kk-KZ"/>
              </w:rPr>
              <w:t xml:space="preserve">Медициналық қызмет көрсетудің болуы, оның ішінде медициналық пункттің болуы және медициналық қызметке  берілген лицензия туралы мәліметтер   </w:t>
            </w:r>
            <w:r>
              <w:rPr>
                <w:rFonts w:ascii="Times New Roman" w:hAnsi="Times New Roman" w:cs="Times New Roman"/>
                <w:b/>
                <w:bCs/>
                <w:i/>
                <w:iCs/>
                <w:sz w:val="24"/>
                <w:szCs w:val="24"/>
                <w:lang w:val="kk-KZ"/>
              </w:rPr>
              <w:t>(2023-2024 оқу жылы  жағдай бойынша</w:t>
            </w:r>
          </w:p>
          <w:tbl>
            <w:tblPr>
              <w:tblStyle w:val="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43"/>
              <w:gridCol w:w="4031"/>
              <w:gridCol w:w="1554"/>
            </w:tblGrid>
            <w:tr w14:paraId="37350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43" w:type="dxa"/>
                  <w:tcMar>
                    <w:top w:w="15" w:type="dxa"/>
                    <w:left w:w="15" w:type="dxa"/>
                    <w:bottom w:w="15" w:type="dxa"/>
                    <w:right w:w="15" w:type="dxa"/>
                  </w:tcMar>
                  <w:vAlign w:val="center"/>
                </w:tcPr>
                <w:p w14:paraId="6C9365A3">
                  <w:pPr>
                    <w:spacing w:after="0" w:line="240" w:lineRule="auto"/>
                    <w:ind w:left="20"/>
                    <w:jc w:val="center"/>
                    <w:rPr>
                      <w:rFonts w:ascii="Times New Roman" w:hAnsi="Times New Roman" w:cs="Times New Roman"/>
                      <w:sz w:val="24"/>
                      <w:szCs w:val="24"/>
                      <w:lang w:val="kk-KZ"/>
                    </w:rPr>
                  </w:pPr>
                  <w:r>
                    <w:rPr>
                      <w:rFonts w:ascii="Times New Roman" w:hAnsi="Times New Roman" w:cs="Times New Roman"/>
                      <w:sz w:val="24"/>
                      <w:szCs w:val="24"/>
                      <w:lang w:val="kk-KZ"/>
                    </w:rPr>
                    <w:t>Білім беру процесі жүргізілетін құрылыстың нақты мекен жайы</w:t>
                  </w:r>
                </w:p>
              </w:tc>
              <w:tc>
                <w:tcPr>
                  <w:tcW w:w="4031" w:type="dxa"/>
                  <w:tcMar>
                    <w:top w:w="15" w:type="dxa"/>
                    <w:left w:w="15" w:type="dxa"/>
                    <w:bottom w:w="15" w:type="dxa"/>
                    <w:right w:w="15" w:type="dxa"/>
                  </w:tcMar>
                  <w:vAlign w:val="center"/>
                </w:tcPr>
                <w:p w14:paraId="6C475792">
                  <w:pPr>
                    <w:spacing w:after="0" w:line="240" w:lineRule="auto"/>
                    <w:ind w:left="20"/>
                    <w:jc w:val="center"/>
                    <w:rPr>
                      <w:rFonts w:ascii="Times New Roman" w:hAnsi="Times New Roman" w:cs="Times New Roman"/>
                      <w:sz w:val="24"/>
                      <w:szCs w:val="24"/>
                    </w:rPr>
                  </w:pPr>
                  <w:r>
                    <w:rPr>
                      <w:rFonts w:ascii="Times New Roman" w:hAnsi="Times New Roman" w:cs="Times New Roman"/>
                      <w:sz w:val="24"/>
                      <w:szCs w:val="24"/>
                    </w:rPr>
                    <w:t>Медициналық қызметке берілген лицензия туралы мәлімет (нөмірі)</w:t>
                  </w:r>
                </w:p>
              </w:tc>
              <w:tc>
                <w:tcPr>
                  <w:tcW w:w="1554" w:type="dxa"/>
                  <w:tcMar>
                    <w:top w:w="15" w:type="dxa"/>
                    <w:left w:w="15" w:type="dxa"/>
                    <w:bottom w:w="15" w:type="dxa"/>
                    <w:right w:w="15" w:type="dxa"/>
                  </w:tcMar>
                  <w:vAlign w:val="center"/>
                </w:tcPr>
                <w:p w14:paraId="26ED72BB">
                  <w:pPr>
                    <w:spacing w:after="0" w:line="240" w:lineRule="auto"/>
                    <w:ind w:left="20"/>
                    <w:jc w:val="center"/>
                    <w:rPr>
                      <w:rFonts w:ascii="Times New Roman" w:hAnsi="Times New Roman" w:cs="Times New Roman"/>
                      <w:sz w:val="24"/>
                      <w:szCs w:val="24"/>
                      <w:highlight w:val="yellow"/>
                    </w:rPr>
                  </w:pPr>
                  <w:r>
                    <w:rPr>
                      <w:rFonts w:ascii="Times New Roman" w:hAnsi="Times New Roman" w:cs="Times New Roman"/>
                      <w:sz w:val="24"/>
                      <w:szCs w:val="24"/>
                    </w:rPr>
                    <w:t>Ескертпе</w:t>
                  </w:r>
                </w:p>
              </w:tc>
            </w:tr>
            <w:tr w14:paraId="2B549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743" w:type="dxa"/>
                  <w:tcMar>
                    <w:top w:w="15" w:type="dxa"/>
                    <w:left w:w="15" w:type="dxa"/>
                    <w:bottom w:w="15" w:type="dxa"/>
                    <w:right w:w="15" w:type="dxa"/>
                  </w:tcMar>
                  <w:vAlign w:val="center"/>
                </w:tcPr>
                <w:p w14:paraId="0F1203DD">
                  <w:pPr>
                    <w:spacing w:after="0"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Ақтөбе қаласы,ағ.Жұбановтар 302а</w:t>
                  </w:r>
                </w:p>
              </w:tc>
              <w:tc>
                <w:tcPr>
                  <w:tcW w:w="4031" w:type="dxa"/>
                  <w:tcMar>
                    <w:top w:w="15" w:type="dxa"/>
                    <w:left w:w="15" w:type="dxa"/>
                    <w:bottom w:w="15" w:type="dxa"/>
                    <w:right w:w="15" w:type="dxa"/>
                  </w:tcMar>
                  <w:vAlign w:val="center"/>
                </w:tcPr>
                <w:p w14:paraId="37612D1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Лицензия №22013869.</w:t>
                  </w:r>
                </w:p>
                <w:p w14:paraId="6E55384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25.07.2022ж</w:t>
                  </w:r>
                </w:p>
              </w:tc>
              <w:tc>
                <w:tcPr>
                  <w:tcW w:w="1554" w:type="dxa"/>
                  <w:tcMar>
                    <w:top w:w="15" w:type="dxa"/>
                    <w:left w:w="15" w:type="dxa"/>
                    <w:bottom w:w="15" w:type="dxa"/>
                    <w:right w:w="15" w:type="dxa"/>
                  </w:tcMar>
                  <w:vAlign w:val="center"/>
                </w:tcPr>
                <w:p w14:paraId="1AC45EAD">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br w:type="textWrapping"/>
                  </w:r>
                </w:p>
              </w:tc>
            </w:tr>
          </w:tbl>
          <w:p w14:paraId="30A564C7">
            <w:pPr>
              <w:spacing w:after="0" w:line="240" w:lineRule="auto"/>
              <w:rPr>
                <w:rFonts w:ascii="Times New Roman" w:hAnsi="Times New Roman" w:cs="Times New Roman"/>
                <w:b/>
                <w:bCs/>
                <w:sz w:val="24"/>
                <w:szCs w:val="24"/>
                <w:lang w:val="kk-KZ"/>
              </w:rPr>
            </w:pPr>
          </w:p>
        </w:tc>
      </w:tr>
      <w:tr w14:paraId="7F37F10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7B5C8521">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edu.kz аймақта үшінші деңгейдегі домендік атаудың болуы туралы мәліметтер;</w:t>
            </w:r>
          </w:p>
          <w:p w14:paraId="70BBF098">
            <w:pPr>
              <w:spacing w:line="240" w:lineRule="auto"/>
              <w:rPr>
                <w:rFonts w:ascii="Times New Roman" w:hAnsi="Times New Roman" w:cs="Times New Roman"/>
                <w:sz w:val="24"/>
                <w:szCs w:val="24"/>
                <w:lang w:val="en-US"/>
              </w:rPr>
            </w:pPr>
            <w:r>
              <w:rPr>
                <w:rFonts w:ascii="Times New Roman" w:hAnsi="Times New Roman" w:cs="Times New Roman"/>
                <w:sz w:val="24"/>
                <w:szCs w:val="24"/>
                <w:lang w:val="kk-KZ"/>
              </w:rPr>
              <w:t>Зерделеу барысында үшінші деңгейдегі домендік атауды «</w:t>
            </w:r>
            <w:r>
              <w:rPr>
                <w:rFonts w:ascii="Times New Roman" w:hAnsi="Times New Roman" w:cs="Times New Roman"/>
                <w:sz w:val="24"/>
                <w:lang w:val="kk-KZ"/>
              </w:rPr>
              <w:t xml:space="preserve">Тоғызбай Серік Сейдеханұлы «Ахмет Байтұрсынұлы атындағы «Талдау» ұлттық зерттеулер және білімді бағалау орталығы» акционерлік қоғамы»  </w:t>
            </w:r>
            <w:r>
              <w:rPr>
                <w:rFonts w:ascii="Times New Roman" w:hAnsi="Times New Roman" w:cs="Times New Roman"/>
                <w:sz w:val="24"/>
                <w:szCs w:val="24"/>
                <w:lang w:val="kk-KZ"/>
              </w:rPr>
              <w:t xml:space="preserve">2023 ж.10.10 №336 </w:t>
            </w:r>
            <w:r>
              <w:rPr>
                <w:rFonts w:ascii="Times New Roman" w:hAnsi="Times New Roman" w:cs="Times New Roman"/>
                <w:sz w:val="24"/>
                <w:lang w:val="kk-KZ"/>
              </w:rPr>
              <w:t xml:space="preserve"> </w:t>
            </w:r>
            <w:r>
              <w:rPr>
                <w:rFonts w:ascii="Times New Roman" w:hAnsi="Times New Roman" w:cs="Times New Roman"/>
                <w:sz w:val="24"/>
                <w:szCs w:val="24"/>
                <w:lang w:val="kk-KZ"/>
              </w:rPr>
              <w:t xml:space="preserve">Домендік атауды тіркеу бойынша қызметтер көрсету шартымен edu.kz  аймақтағы деректерге орналастырылған. </w:t>
            </w:r>
            <w:r>
              <w:rPr>
                <w:rFonts w:ascii="Times New Roman" w:hAnsi="Times New Roman" w:cs="Times New Roman"/>
                <w:b/>
                <w:bCs/>
                <w:sz w:val="24"/>
                <w:szCs w:val="24"/>
                <w:lang w:val="kk-KZ"/>
              </w:rPr>
              <w:t>Мектеп сайты:</w:t>
            </w:r>
            <w:r>
              <w:rPr>
                <w:rFonts w:ascii="Times New Roman" w:hAnsi="Times New Roman" w:cs="Times New Roman"/>
                <w:sz w:val="24"/>
                <w:szCs w:val="24"/>
                <w:lang w:val="en-US"/>
              </w:rPr>
              <w:t xml:space="preserve"> bs</w:t>
            </w:r>
            <w:r>
              <w:rPr>
                <w:rFonts w:ascii="Times New Roman" w:hAnsi="Times New Roman" w:cs="Times New Roman"/>
                <w:sz w:val="24"/>
                <w:szCs w:val="24"/>
              </w:rPr>
              <w:t>.</w:t>
            </w:r>
            <w:r>
              <w:rPr>
                <w:rFonts w:ascii="Times New Roman" w:hAnsi="Times New Roman" w:cs="Times New Roman"/>
                <w:sz w:val="24"/>
                <w:szCs w:val="24"/>
                <w:lang w:val="kk-KZ"/>
              </w:rPr>
              <w:t xml:space="preserve"> edu.kz</w:t>
            </w:r>
          </w:p>
        </w:tc>
      </w:tr>
      <w:tr w14:paraId="652125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7253E29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Жеке пайдалануға арналған жабдықталған шкафтардың болуы туралы мәліметтер;</w:t>
            </w:r>
          </w:p>
          <w:p w14:paraId="27C6C320">
            <w:pPr>
              <w:spacing w:after="0" w:line="240" w:lineRule="auto"/>
              <w:rPr>
                <w:rFonts w:ascii="Times New Roman" w:hAnsi="Times New Roman" w:cs="Times New Roman"/>
                <w:b/>
                <w:bCs/>
                <w:sz w:val="24"/>
                <w:szCs w:val="24"/>
                <w:lang w:val="kk-KZ"/>
              </w:rPr>
            </w:pPr>
            <w:r>
              <w:rPr>
                <w:rFonts w:ascii="Times New Roman" w:hAnsi="Times New Roman" w:cs="Times New Roman"/>
                <w:sz w:val="24"/>
                <w:szCs w:val="24"/>
                <w:lang w:val="kk-KZ"/>
              </w:rPr>
              <w:t xml:space="preserve">1-6 сынып оқушылары үшін  киім ілуге арналған шкафтар мектеп дәлізінде орналастырылған, </w:t>
            </w:r>
            <w:r>
              <w:rPr>
                <w:rFonts w:ascii="Times New Roman" w:hAnsi="Times New Roman" w:cs="Times New Roman"/>
                <w:b/>
                <w:bCs/>
                <w:sz w:val="24"/>
                <w:szCs w:val="24"/>
                <w:lang w:val="kk-KZ"/>
              </w:rPr>
              <w:t>Мемлекеттік білім беру ұйымдары үшін № 32 және № 49 бұйрықтарға</w:t>
            </w:r>
            <w:r>
              <w:rPr>
                <w:rFonts w:ascii="Times New Roman" w:hAnsi="Times New Roman" w:cs="Times New Roman"/>
                <w:sz w:val="24"/>
                <w:szCs w:val="24"/>
                <w:lang w:val="kk-KZ"/>
              </w:rPr>
              <w:t xml:space="preserve"> сәйкес</w:t>
            </w:r>
            <w:r>
              <w:rPr>
                <w:rFonts w:ascii="Times New Roman" w:hAnsi="Times New Roman" w:cs="Times New Roman"/>
                <w:bCs/>
                <w:color w:val="000000"/>
                <w:sz w:val="24"/>
                <w:szCs w:val="24"/>
                <w:lang w:val="kk-KZ"/>
              </w:rPr>
              <w:t xml:space="preserve"> Білім беру ұйымдарының үй-жайларында және (немесе) іргелес аумақтарында бейнебақылаудың болуы. Мектепте зерделеу кезінде бейнебақылаулар саны- 25,</w:t>
            </w:r>
            <w:r>
              <w:rPr>
                <w:rFonts w:ascii="Times New Roman" w:hAnsi="Times New Roman" w:cs="Times New Roman"/>
                <w:bCs/>
                <w:sz w:val="24"/>
                <w:szCs w:val="24"/>
                <w:lang w:val="kk-KZ"/>
              </w:rPr>
              <w:t>мектеп  ішінде 2, мектеп  сыртында -23</w:t>
            </w:r>
          </w:p>
        </w:tc>
      </w:tr>
      <w:tr w14:paraId="1AC874B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62B68A94">
            <w:pPr>
              <w:spacing w:after="0" w:line="240" w:lineRule="auto"/>
              <w:rPr>
                <w:rFonts w:ascii="Times New Roman" w:hAnsi="Times New Roman" w:cs="Times New Roman"/>
                <w:b/>
                <w:bCs/>
                <w:sz w:val="24"/>
                <w:szCs w:val="24"/>
                <w:lang w:val="kk-KZ"/>
              </w:rPr>
            </w:pPr>
            <w:r>
              <w:rPr>
                <w:rFonts w:ascii="Times New Roman" w:hAnsi="Times New Roman" w:cs="Times New Roman"/>
                <w:b/>
                <w:i/>
                <w:sz w:val="24"/>
                <w:szCs w:val="24"/>
                <w:lang w:val="kk-KZ"/>
              </w:rPr>
              <w:t>Ерекше білім беру қажеттіліктері бар адамдар үшін жағдайлардың болуы туралы мәліметтер</w:t>
            </w:r>
            <w:r>
              <w:rPr>
                <w:rFonts w:ascii="Times New Roman" w:hAnsi="Times New Roman" w:cs="Times New Roman"/>
                <w:sz w:val="24"/>
                <w:szCs w:val="24"/>
                <w:lang w:val="kk-KZ"/>
              </w:rPr>
              <w:t>; Ерекше білім беру қажеттіліктері бар адамдар үшін жағдайлар жасалған мектепте пандус,тактилді тақталармен жабдықталған.</w:t>
            </w:r>
          </w:p>
        </w:tc>
      </w:tr>
      <w:tr w14:paraId="29475B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7CF3C45E">
            <w:pPr>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Білім алушылар үшін тамақтану объектісінің болуы туралы мәліметтер.</w:t>
            </w:r>
          </w:p>
          <w:p w14:paraId="42411E8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типтік  60 орынға арналған асхана  бар. Асхана бірнеше бөлмеден тұрады. Білім алушылар үш мезгіл  тамақтандырылады. Тамақтандыру объектісінің санитариялық қағидалар мен нормаларға сәйкестігі туралы санитариялық-эпидемиологиялық қорытындысының берілген уақыты 19.12.2022ж.  </w:t>
            </w:r>
          </w:p>
          <w:p w14:paraId="7A2D672E">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№Д.047Н7RZ18VWF00029031 Тамақтану қызметі бойынша қызметкерлер штаттық, тамақты тасымалдаушы   жеке кәсіпркер «Өнім беруші» деп аталынатын ЖК «Аханова Дана» көрсетеді. </w:t>
            </w:r>
          </w:p>
          <w:p w14:paraId="4156CFA3">
            <w:pPr>
              <w:widowControl w:val="0"/>
              <w:tabs>
                <w:tab w:val="left" w:pos="426"/>
                <w:tab w:val="left" w:pos="851"/>
                <w:tab w:val="left" w:pos="993"/>
                <w:tab w:val="left" w:pos="1134"/>
              </w:tabs>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Санитариялық қағидалар мен нормаларға сәйкес тамақтандыру объектісінің</w:t>
            </w:r>
          </w:p>
          <w:p w14:paraId="68D270BD">
            <w:pPr>
              <w:widowControl w:val="0"/>
              <w:tabs>
                <w:tab w:val="left" w:pos="426"/>
                <w:tab w:val="left" w:pos="851"/>
                <w:tab w:val="left" w:pos="993"/>
                <w:tab w:val="left" w:pos="1134"/>
              </w:tabs>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болуы туралы мәліметтер  «Баишев мектеп-лицей»ЖШС</w:t>
            </w:r>
          </w:p>
          <w:p w14:paraId="1706BE9E">
            <w:pPr>
              <w:widowControl w:val="0"/>
              <w:tabs>
                <w:tab w:val="left" w:pos="426"/>
                <w:tab w:val="left" w:pos="851"/>
                <w:tab w:val="left" w:pos="993"/>
                <w:tab w:val="left" w:pos="1134"/>
              </w:tabs>
              <w:spacing w:after="0" w:line="240" w:lineRule="auto"/>
              <w:jc w:val="center"/>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(2023-2024 оқу жылы  жағдай бойынша)</w:t>
            </w:r>
          </w:p>
          <w:tbl>
            <w:tblPr>
              <w:tblStyle w:val="8"/>
              <w:tblpPr w:leftFromText="180" w:rightFromText="180" w:vertAnchor="text" w:horzAnchor="margin" w:tblpY="294"/>
              <w:tblOverlap w:val="never"/>
              <w:tblW w:w="9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6"/>
              <w:gridCol w:w="1414"/>
              <w:gridCol w:w="3251"/>
              <w:gridCol w:w="2997"/>
            </w:tblGrid>
            <w:tr w14:paraId="79540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 w:hRule="atLeast"/>
              </w:trPr>
              <w:tc>
                <w:tcPr>
                  <w:tcW w:w="2256" w:type="dxa"/>
                  <w:tcMar>
                    <w:top w:w="15" w:type="dxa"/>
                    <w:left w:w="15" w:type="dxa"/>
                    <w:bottom w:w="15" w:type="dxa"/>
                    <w:right w:w="15" w:type="dxa"/>
                  </w:tcMar>
                  <w:vAlign w:val="center"/>
                </w:tcPr>
                <w:p w14:paraId="15E8C2A4">
                  <w:pPr>
                    <w:spacing w:after="0" w:line="240" w:lineRule="auto"/>
                    <w:ind w:left="20"/>
                    <w:jc w:val="center"/>
                    <w:rPr>
                      <w:rFonts w:ascii="Times New Roman" w:hAnsi="Times New Roman" w:cs="Times New Roman"/>
                      <w:sz w:val="24"/>
                      <w:szCs w:val="24"/>
                      <w:lang w:val="kk-KZ"/>
                    </w:rPr>
                  </w:pPr>
                  <w:r>
                    <w:rPr>
                      <w:rFonts w:ascii="Times New Roman" w:hAnsi="Times New Roman" w:cs="Times New Roman"/>
                      <w:sz w:val="24"/>
                      <w:szCs w:val="24"/>
                      <w:lang w:val="kk-KZ"/>
                    </w:rPr>
                    <w:t>Білім беру процесі</w:t>
                  </w:r>
                </w:p>
                <w:p w14:paraId="7B75E3CB">
                  <w:pPr>
                    <w:spacing w:after="20" w:line="240" w:lineRule="auto"/>
                    <w:ind w:left="2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жүргізілетін </w:t>
                  </w:r>
                </w:p>
                <w:p w14:paraId="6A26DE71">
                  <w:pPr>
                    <w:spacing w:after="20" w:line="240" w:lineRule="auto"/>
                    <w:ind w:left="2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құрылыстың нақты </w:t>
                  </w:r>
                </w:p>
                <w:p w14:paraId="0CE5EBB8">
                  <w:pPr>
                    <w:spacing w:after="20" w:line="240" w:lineRule="auto"/>
                    <w:ind w:left="20"/>
                    <w:jc w:val="center"/>
                    <w:rPr>
                      <w:rFonts w:ascii="Times New Roman" w:hAnsi="Times New Roman" w:cs="Times New Roman"/>
                      <w:sz w:val="24"/>
                      <w:szCs w:val="24"/>
                    </w:rPr>
                  </w:pPr>
                  <w:r>
                    <w:rPr>
                      <w:rFonts w:ascii="Times New Roman" w:hAnsi="Times New Roman" w:cs="Times New Roman"/>
                      <w:sz w:val="24"/>
                      <w:szCs w:val="24"/>
                    </w:rPr>
                    <w:t>мекенжайы</w:t>
                  </w:r>
                </w:p>
              </w:tc>
              <w:tc>
                <w:tcPr>
                  <w:tcW w:w="1414" w:type="dxa"/>
                  <w:tcMar>
                    <w:top w:w="15" w:type="dxa"/>
                    <w:left w:w="15" w:type="dxa"/>
                    <w:bottom w:w="15" w:type="dxa"/>
                    <w:right w:w="15" w:type="dxa"/>
                  </w:tcMar>
                  <w:vAlign w:val="center"/>
                </w:tcPr>
                <w:p w14:paraId="03292533">
                  <w:pPr>
                    <w:spacing w:after="20" w:line="240" w:lineRule="auto"/>
                    <w:ind w:left="20"/>
                    <w:jc w:val="center"/>
                    <w:rPr>
                      <w:rFonts w:ascii="Times New Roman" w:hAnsi="Times New Roman" w:cs="Times New Roman"/>
                      <w:sz w:val="24"/>
                      <w:szCs w:val="24"/>
                    </w:rPr>
                  </w:pPr>
                  <w:r>
                    <w:rPr>
                      <w:rFonts w:ascii="Times New Roman" w:hAnsi="Times New Roman" w:cs="Times New Roman"/>
                      <w:sz w:val="24"/>
                      <w:szCs w:val="24"/>
                    </w:rPr>
                    <w:t>Тамақтандыру объектісінің атауы (асхана, буфет, дәмхана)</w:t>
                  </w:r>
                </w:p>
              </w:tc>
              <w:tc>
                <w:tcPr>
                  <w:tcW w:w="3251" w:type="dxa"/>
                  <w:tcMar>
                    <w:top w:w="15" w:type="dxa"/>
                    <w:left w:w="15" w:type="dxa"/>
                    <w:bottom w:w="15" w:type="dxa"/>
                    <w:right w:w="15" w:type="dxa"/>
                  </w:tcMar>
                  <w:vAlign w:val="center"/>
                </w:tcPr>
                <w:p w14:paraId="4D6A058B">
                  <w:pPr>
                    <w:spacing w:after="20" w:line="240" w:lineRule="auto"/>
                    <w:ind w:left="20"/>
                    <w:jc w:val="center"/>
                    <w:rPr>
                      <w:rFonts w:ascii="Times New Roman" w:hAnsi="Times New Roman" w:cs="Times New Roman"/>
                      <w:sz w:val="24"/>
                      <w:szCs w:val="24"/>
                    </w:rPr>
                  </w:pPr>
                  <w:r>
                    <w:rPr>
                      <w:rFonts w:ascii="Times New Roman" w:hAnsi="Times New Roman" w:cs="Times New Roman"/>
                      <w:sz w:val="24"/>
                      <w:szCs w:val="24"/>
                    </w:rPr>
                    <w:t>Тамақтандыру объектісінің санитариялық қағидалар мен нормаларға сәйкестігі туралы санитариялық-эпидемиологиялық қорытындының болуы (күні және нөмірі)</w:t>
                  </w:r>
                </w:p>
              </w:tc>
              <w:tc>
                <w:tcPr>
                  <w:tcW w:w="2997" w:type="dxa"/>
                  <w:tcMar>
                    <w:top w:w="15" w:type="dxa"/>
                    <w:left w:w="15" w:type="dxa"/>
                    <w:bottom w:w="15" w:type="dxa"/>
                    <w:right w:w="15" w:type="dxa"/>
                  </w:tcMar>
                  <w:vAlign w:val="center"/>
                </w:tcPr>
                <w:p w14:paraId="7F4E11F3">
                  <w:pPr>
                    <w:spacing w:after="20" w:line="240" w:lineRule="auto"/>
                    <w:ind w:left="20"/>
                    <w:jc w:val="center"/>
                    <w:rPr>
                      <w:rFonts w:ascii="Times New Roman" w:hAnsi="Times New Roman" w:cs="Times New Roman"/>
                      <w:sz w:val="24"/>
                      <w:szCs w:val="24"/>
                    </w:rPr>
                  </w:pPr>
                  <w:r>
                    <w:rPr>
                      <w:rFonts w:ascii="Times New Roman" w:hAnsi="Times New Roman" w:cs="Times New Roman"/>
                      <w:sz w:val="24"/>
                      <w:szCs w:val="24"/>
                    </w:rPr>
                    <w:t>Ескертпе (тамақтандыру объектісін жалға берген жағдайда жалға алушылар туралы мәліметтерді көрсету)</w:t>
                  </w:r>
                </w:p>
              </w:tc>
            </w:tr>
            <w:tr w14:paraId="0E905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9" w:hRule="atLeast"/>
              </w:trPr>
              <w:tc>
                <w:tcPr>
                  <w:tcW w:w="2256" w:type="dxa"/>
                  <w:tcMar>
                    <w:top w:w="15" w:type="dxa"/>
                    <w:left w:w="15" w:type="dxa"/>
                    <w:bottom w:w="15" w:type="dxa"/>
                    <w:right w:w="15" w:type="dxa"/>
                  </w:tcMar>
                  <w:vAlign w:val="center"/>
                </w:tcPr>
                <w:p w14:paraId="07C61E1F">
                  <w:pPr>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Ақтөбе қаласы ,Ағ.Жұбановтар көшесі 302а</w:t>
                  </w:r>
                </w:p>
              </w:tc>
              <w:tc>
                <w:tcPr>
                  <w:tcW w:w="1414" w:type="dxa"/>
                  <w:tcMar>
                    <w:top w:w="15" w:type="dxa"/>
                    <w:left w:w="15" w:type="dxa"/>
                    <w:bottom w:w="15" w:type="dxa"/>
                    <w:right w:w="15" w:type="dxa"/>
                  </w:tcMar>
                  <w:vAlign w:val="center"/>
                </w:tcPr>
                <w:p w14:paraId="10FE304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Асхана</w:t>
                  </w:r>
                </w:p>
                <w:p w14:paraId="749FD2A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80,3 кв/м</w:t>
                  </w:r>
                </w:p>
                <w:p w14:paraId="20604389">
                  <w:pPr>
                    <w:spacing w:after="0" w:line="240" w:lineRule="auto"/>
                    <w:jc w:val="center"/>
                    <w:rPr>
                      <w:rFonts w:ascii="Times New Roman" w:hAnsi="Times New Roman" w:cs="Times New Roman"/>
                      <w:sz w:val="24"/>
                      <w:szCs w:val="24"/>
                      <w:highlight w:val="yellow"/>
                      <w:lang w:val="kk-KZ"/>
                    </w:rPr>
                  </w:pPr>
                  <w:r>
                    <w:rPr>
                      <w:rFonts w:ascii="Times New Roman" w:hAnsi="Times New Roman" w:cs="Times New Roman"/>
                      <w:sz w:val="24"/>
                      <w:szCs w:val="24"/>
                      <w:highlight w:val="yellow"/>
                      <w:lang w:val="kk-KZ"/>
                    </w:rPr>
                    <w:br w:type="textWrapping"/>
                  </w:r>
                </w:p>
              </w:tc>
              <w:tc>
                <w:tcPr>
                  <w:tcW w:w="3251" w:type="dxa"/>
                  <w:tcMar>
                    <w:top w:w="15" w:type="dxa"/>
                    <w:left w:w="15" w:type="dxa"/>
                    <w:bottom w:w="15" w:type="dxa"/>
                    <w:right w:w="15" w:type="dxa"/>
                  </w:tcMar>
                  <w:vAlign w:val="center"/>
                </w:tcPr>
                <w:p w14:paraId="00EEF681">
                  <w:pPr>
                    <w:spacing w:after="0" w:line="240" w:lineRule="auto"/>
                    <w:jc w:val="center"/>
                    <w:rPr>
                      <w:rFonts w:ascii="Times New Roman" w:hAnsi="Times New Roman" w:cs="Times New Roman"/>
                      <w:sz w:val="24"/>
                      <w:szCs w:val="24"/>
                      <w:lang w:val="kk-KZ" w:eastAsia="zh-CN"/>
                    </w:rPr>
                  </w:pPr>
                  <w:r>
                    <w:rPr>
                      <w:rFonts w:ascii="Times New Roman" w:hAnsi="Times New Roman" w:cs="Times New Roman"/>
                      <w:sz w:val="24"/>
                      <w:szCs w:val="24"/>
                      <w:lang w:val="kk-KZ" w:eastAsia="zh-CN"/>
                    </w:rPr>
                    <w:t>санитариялық-эпидемиологиялық қорытынды</w:t>
                  </w:r>
                </w:p>
                <w:p w14:paraId="5BFCBED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19.12.2022ж</w:t>
                  </w:r>
                </w:p>
                <w:p w14:paraId="35BD2682">
                  <w:pPr>
                    <w:spacing w:after="0" w:line="240" w:lineRule="auto"/>
                    <w:jc w:val="center"/>
                    <w:rPr>
                      <w:rFonts w:ascii="Times New Roman" w:hAnsi="Times New Roman" w:cs="Times New Roman"/>
                      <w:sz w:val="24"/>
                      <w:szCs w:val="24"/>
                      <w:highlight w:val="yellow"/>
                    </w:rPr>
                  </w:pPr>
                  <w:r>
                    <w:rPr>
                      <w:rFonts w:ascii="Times New Roman" w:hAnsi="Times New Roman" w:cs="Times New Roman"/>
                      <w:sz w:val="24"/>
                      <w:szCs w:val="24"/>
                      <w:lang w:val="kk-KZ"/>
                    </w:rPr>
                    <w:t>№Д.047Н7</w:t>
                  </w:r>
                  <w:r>
                    <w:rPr>
                      <w:rFonts w:ascii="Times New Roman" w:hAnsi="Times New Roman" w:cs="Times New Roman"/>
                      <w:sz w:val="24"/>
                      <w:szCs w:val="24"/>
                      <w:lang w:val="en-US"/>
                    </w:rPr>
                    <w:t>RZ</w:t>
                  </w:r>
                  <w:r>
                    <w:rPr>
                      <w:rFonts w:ascii="Times New Roman" w:hAnsi="Times New Roman" w:cs="Times New Roman"/>
                      <w:sz w:val="24"/>
                      <w:szCs w:val="24"/>
                    </w:rPr>
                    <w:t>18</w:t>
                  </w:r>
                  <w:r>
                    <w:rPr>
                      <w:rFonts w:ascii="Times New Roman" w:hAnsi="Times New Roman" w:cs="Times New Roman"/>
                      <w:sz w:val="24"/>
                      <w:szCs w:val="24"/>
                      <w:lang w:val="en-US"/>
                    </w:rPr>
                    <w:t>VWF</w:t>
                  </w:r>
                  <w:r>
                    <w:rPr>
                      <w:rFonts w:ascii="Times New Roman" w:hAnsi="Times New Roman" w:cs="Times New Roman"/>
                      <w:sz w:val="24"/>
                      <w:szCs w:val="24"/>
                    </w:rPr>
                    <w:t>00029031</w:t>
                  </w:r>
                </w:p>
              </w:tc>
              <w:tc>
                <w:tcPr>
                  <w:tcW w:w="2997" w:type="dxa"/>
                  <w:tcMar>
                    <w:top w:w="15" w:type="dxa"/>
                    <w:left w:w="15" w:type="dxa"/>
                    <w:bottom w:w="15" w:type="dxa"/>
                    <w:right w:w="15" w:type="dxa"/>
                  </w:tcMar>
                  <w:vAlign w:val="center"/>
                </w:tcPr>
                <w:p w14:paraId="582D49D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ЖК «Аханова Дана Орынбаевна»</w:t>
                  </w:r>
                </w:p>
                <w:p w14:paraId="2FF3E883">
                  <w:pPr>
                    <w:spacing w:after="0" w:line="240" w:lineRule="auto"/>
                    <w:jc w:val="center"/>
                    <w:rPr>
                      <w:rFonts w:ascii="Times New Roman" w:hAnsi="Times New Roman" w:cs="Times New Roman"/>
                      <w:sz w:val="24"/>
                      <w:szCs w:val="24"/>
                      <w:highlight w:val="yellow"/>
                      <w:lang w:val="kk-KZ" w:eastAsia="zh-CN"/>
                    </w:rPr>
                  </w:pPr>
                  <w:r>
                    <w:rPr>
                      <w:rFonts w:ascii="Times New Roman" w:hAnsi="Times New Roman" w:cs="Times New Roman"/>
                      <w:sz w:val="24"/>
                      <w:szCs w:val="24"/>
                      <w:lang w:val="kk-KZ"/>
                    </w:rPr>
                    <w:t>15.08.2024ж</w:t>
                  </w:r>
                </w:p>
              </w:tc>
            </w:tr>
          </w:tbl>
          <w:p w14:paraId="2467547D">
            <w:pPr>
              <w:spacing w:line="240" w:lineRule="auto"/>
              <w:rPr>
                <w:rFonts w:ascii="Times New Roman" w:hAnsi="Times New Roman" w:cs="Times New Roman"/>
                <w:b/>
                <w:bCs/>
                <w:sz w:val="24"/>
                <w:szCs w:val="24"/>
                <w:lang w:val="kk-KZ"/>
              </w:rPr>
            </w:pPr>
          </w:p>
        </w:tc>
      </w:tr>
      <w:tr w14:paraId="69FAE7B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615D6C71">
            <w:pPr>
              <w:spacing w:line="240" w:lineRule="auto"/>
              <w:rPr>
                <w:rFonts w:ascii="Times New Roman" w:hAnsi="Times New Roman" w:cs="Times New Roman"/>
                <w:b/>
                <w:bCs/>
                <w:sz w:val="24"/>
                <w:szCs w:val="24"/>
                <w:lang w:val="kk-KZ" w:eastAsia="zh-CN"/>
              </w:rPr>
            </w:pPr>
            <w:r>
              <w:rPr>
                <w:rFonts w:ascii="Times New Roman" w:hAnsi="Times New Roman" w:cs="Times New Roman"/>
                <w:b/>
                <w:bCs/>
                <w:sz w:val="24"/>
                <w:szCs w:val="24"/>
                <w:lang w:val="kk-KZ" w:eastAsia="zh-CN"/>
              </w:rPr>
              <w:t>6.Ақпараттық ресурстар және кітапханалық қор</w:t>
            </w:r>
          </w:p>
          <w:p w14:paraId="0EE74FDD">
            <w:pPr>
              <w:pStyle w:val="31"/>
              <w:widowControl w:val="0"/>
              <w:shd w:val="clear" w:color="auto" w:fill="FFFFFF" w:themeFill="background1"/>
              <w:tabs>
                <w:tab w:val="left" w:pos="426"/>
                <w:tab w:val="left" w:pos="851"/>
                <w:tab w:val="left" w:pos="993"/>
                <w:tab w:val="left" w:pos="1134"/>
              </w:tabs>
              <w:spacing w:after="0" w:line="240" w:lineRule="auto"/>
              <w:ind w:left="29"/>
              <w:jc w:val="both"/>
              <w:rPr>
                <w:rFonts w:ascii="Times New Roman" w:hAnsi="Times New Roman" w:cs="Times New Roman"/>
                <w:bCs/>
                <w:sz w:val="24"/>
                <w:szCs w:val="24"/>
                <w:lang w:val="kk-KZ"/>
              </w:rPr>
            </w:pPr>
            <w:r>
              <w:rPr>
                <w:rFonts w:ascii="Times New Roman" w:hAnsi="Times New Roman" w:cs="Times New Roman"/>
                <w:bCs/>
                <w:sz w:val="24"/>
                <w:szCs w:val="24"/>
                <w:lang w:val="kk-KZ"/>
              </w:rPr>
              <w:t>«Баишев мектеп-лицей»</w:t>
            </w:r>
            <w:r>
              <w:rPr>
                <w:rFonts w:ascii="Times New Roman" w:hAnsi="Times New Roman" w:cs="Times New Roman"/>
                <w:color w:val="000000"/>
                <w:sz w:val="24"/>
                <w:szCs w:val="24"/>
                <w:lang w:val="kk-KZ"/>
              </w:rPr>
              <w:t xml:space="preserve"> ЖШС-ғы оқу жылы бойынша оқу және көркем әдебиет  кітаптарымен қамтамасыз етеді. </w:t>
            </w:r>
            <w:r>
              <w:rPr>
                <w:rFonts w:ascii="Times New Roman" w:hAnsi="Times New Roman" w:cs="Times New Roman"/>
                <w:bCs/>
                <w:sz w:val="24"/>
                <w:szCs w:val="24"/>
                <w:lang w:val="kk-KZ"/>
              </w:rPr>
              <w:t xml:space="preserve">Оқу және көркем әдебиеттің кітапханалық қорының туралы мәліметтер (осы біліктілік талаптарына 12-қосымшаға сәйкес нысан бойынша толтырылды).Мектептің кітапхана қорындағы оқулықтар саны-2116,көркем әдебиет саны-24,оқу әдістемелерінің саны 47,барлығы 2147 /кітаптардың накладнойы қоса жалғанды./ </w:t>
            </w:r>
          </w:p>
        </w:tc>
      </w:tr>
      <w:tr w14:paraId="6C4CEEA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69565B11">
            <w:pPr>
              <w:widowControl w:val="0"/>
              <w:tabs>
                <w:tab w:val="left" w:pos="426"/>
                <w:tab w:val="left" w:pos="851"/>
                <w:tab w:val="left" w:pos="993"/>
                <w:tab w:val="left" w:pos="1134"/>
              </w:tabs>
              <w:spacing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Интернет желісіне қосылған компьютерлердің (шағын жинақты мектептерді қоспағанда) компьютерлік сыныптарының болуы туралы мәліметтер.</w:t>
            </w:r>
          </w:p>
          <w:p w14:paraId="4832F098">
            <w:pPr>
              <w:spacing w:line="240" w:lineRule="auto"/>
              <w:jc w:val="both"/>
              <w:rPr>
                <w:rFonts w:ascii="Times New Roman" w:hAnsi="Times New Roman" w:cs="Times New Roman"/>
                <w:b/>
                <w:bCs/>
                <w:sz w:val="24"/>
                <w:szCs w:val="24"/>
                <w:lang w:val="kk-KZ" w:eastAsia="zh-CN"/>
              </w:rPr>
            </w:pPr>
            <w:r>
              <w:rPr>
                <w:rFonts w:ascii="Times New Roman" w:hAnsi="Times New Roman" w:cs="Times New Roman"/>
                <w:sz w:val="24"/>
                <w:szCs w:val="24"/>
                <w:lang w:val="kk-KZ"/>
              </w:rPr>
              <w:t xml:space="preserve"> Зерделеу нәтижесі бойынша мектепте компьютермен ,оның 10-ПК, 5-ноутбукпен жабдықталған. Компьютер, ноутбуктер барлығы да  жұмыс жасап тұрғаны анықталды.  Мектеп бойынша 2- нүкте арқылы Wi Fi қабылдау-тарату қондырғысымен жабдықталған оқу ғимаратындағы барлық кабинеттен  интернетке қосылу мүмкіндігі қарастырылған. Интернет жылдамдығы 300 Мб/с. «Сулейманов Д.У.» АО мен 2020ж.01.09. №5842 келісім шарт жасалған.</w:t>
            </w:r>
          </w:p>
        </w:tc>
      </w:tr>
      <w:tr w14:paraId="70DF057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632" w:type="dxa"/>
          </w:tcPr>
          <w:p w14:paraId="00B52B70">
            <w:pPr>
              <w:spacing w:line="240" w:lineRule="auto"/>
              <w:jc w:val="center"/>
              <w:rPr>
                <w:rFonts w:ascii="Times New Roman" w:hAnsi="Times New Roman" w:cs="Times New Roman"/>
                <w:b/>
                <w:bCs/>
                <w:iCs/>
                <w:sz w:val="24"/>
                <w:szCs w:val="24"/>
                <w:lang w:val="kk-KZ"/>
              </w:rPr>
            </w:pPr>
            <w:r>
              <w:rPr>
                <w:rFonts w:ascii="Times New Roman" w:hAnsi="Times New Roman" w:cs="Times New Roman"/>
                <w:b/>
                <w:bCs/>
                <w:iCs/>
                <w:sz w:val="24"/>
                <w:szCs w:val="24"/>
                <w:lang w:val="kk-KZ"/>
              </w:rPr>
              <w:t>Білім алушылардың дайындық деңгейіне өлшемшарттар:</w:t>
            </w:r>
          </w:p>
          <w:p w14:paraId="697B44FF">
            <w:pPr>
              <w:spacing w:after="0" w:line="240" w:lineRule="auto"/>
              <w:jc w:val="both"/>
              <w:rPr>
                <w:rFonts w:ascii="Times New Roman" w:hAnsi="Times New Roman" w:cs="Times New Roman"/>
                <w:b/>
                <w:bCs/>
                <w:i/>
                <w:iCs/>
                <w:sz w:val="24"/>
                <w:szCs w:val="24"/>
                <w:lang w:val="kk-KZ"/>
              </w:rPr>
            </w:pPr>
            <w:r>
              <w:rPr>
                <w:rFonts w:ascii="Times New Roman" w:hAnsi="Times New Roman" w:cs="Times New Roman"/>
                <w:sz w:val="24"/>
                <w:szCs w:val="24"/>
                <w:lang w:val="kk-KZ"/>
              </w:rPr>
              <w:t xml:space="preserve"> </w:t>
            </w:r>
            <w:r>
              <w:rPr>
                <w:rFonts w:ascii="Times New Roman" w:hAnsi="Times New Roman" w:cs="Times New Roman"/>
                <w:b/>
                <w:bCs/>
                <w:i/>
                <w:iCs/>
                <w:sz w:val="24"/>
                <w:szCs w:val="24"/>
                <w:lang w:val="kk-KZ"/>
              </w:rPr>
              <w:t>7.1. ЖП үлгілік оқу бағдарламаларына және бастауыш, негізгі орта және жалпы орта білім берудің мемлекеттік жалпыға міндетті стандарттарының талаптарына сәйкес тиісті білім берудің әрбір білім беру саласы (және оқу пәндері) бойынша білім алушылардың даярлық деңгейі (оқытудың күтілетін нәтижелері);</w:t>
            </w:r>
          </w:p>
          <w:p w14:paraId="1C29AB3D">
            <w:pPr>
              <w:pStyle w:val="25"/>
              <w:jc w:val="both"/>
              <w:rPr>
                <w:rFonts w:ascii="Times New Roman" w:hAnsi="Times New Roman"/>
                <w:color w:val="000000"/>
                <w:sz w:val="24"/>
                <w:szCs w:val="24"/>
                <w:lang w:val="kk-KZ"/>
              </w:rPr>
            </w:pPr>
            <w:r>
              <w:rPr>
                <w:rFonts w:ascii="Times New Roman" w:hAnsi="Times New Roman"/>
                <w:sz w:val="24"/>
                <w:szCs w:val="24"/>
                <w:lang w:val="kk-KZ"/>
              </w:rPr>
              <w:t xml:space="preserve">«Баишев мектеп-лицей» 2-6 класс оқушыларының дайындық деңгейі электрондық форматтағы </w:t>
            </w:r>
            <w:r>
              <w:rPr>
                <w:rFonts w:ascii="Times New Roman" w:hAnsi="Times New Roman"/>
                <w:sz w:val="24"/>
                <w:szCs w:val="24"/>
                <w:u w:val="single"/>
                <w:lang w:val="kk-KZ" w:eastAsia="zh-CN"/>
              </w:rPr>
              <w:t>«BilimClass»</w:t>
            </w:r>
            <w:r>
              <w:rPr>
                <w:rFonts w:ascii="Times New Roman" w:hAnsi="Times New Roman"/>
                <w:sz w:val="24"/>
                <w:szCs w:val="24"/>
                <w:lang w:val="kk-KZ" w:eastAsia="zh-CN"/>
              </w:rPr>
              <w:t xml:space="preserve"> </w:t>
            </w:r>
            <w:r>
              <w:rPr>
                <w:rFonts w:ascii="Times New Roman" w:hAnsi="Times New Roman"/>
                <w:sz w:val="24"/>
                <w:szCs w:val="24"/>
                <w:lang w:val="kk-KZ"/>
              </w:rPr>
              <w:t xml:space="preserve"> сынып журналы арқылы бақыланды.</w:t>
            </w:r>
            <w:r>
              <w:rPr>
                <w:rFonts w:ascii="Times New Roman" w:hAnsi="Times New Roman"/>
                <w:color w:val="000000"/>
                <w:sz w:val="24"/>
                <w:szCs w:val="24"/>
                <w:lang w:val="kk-KZ"/>
              </w:rPr>
              <w:t xml:space="preserve">  </w:t>
            </w:r>
          </w:p>
          <w:p w14:paraId="24E22EDE">
            <w:pPr>
              <w:pStyle w:val="25"/>
              <w:jc w:val="both"/>
              <w:rPr>
                <w:rFonts w:ascii="Times New Roman" w:hAnsi="Times New Roman"/>
                <w:sz w:val="24"/>
                <w:szCs w:val="24"/>
                <w:lang w:val="kk-KZ"/>
              </w:rPr>
            </w:pPr>
            <w:r>
              <w:rPr>
                <w:rFonts w:ascii="Times New Roman" w:hAnsi="Times New Roman"/>
                <w:sz w:val="24"/>
                <w:szCs w:val="24"/>
                <w:lang w:val="kk-KZ"/>
              </w:rPr>
              <w:t xml:space="preserve">Мектеп оқушыларының </w:t>
            </w:r>
            <w:r>
              <w:rPr>
                <w:rStyle w:val="27"/>
                <w:rFonts w:ascii="Times New Roman" w:hAnsi="Times New Roman"/>
                <w:sz w:val="24"/>
                <w:szCs w:val="24"/>
                <w:lang w:val="kk-KZ"/>
              </w:rPr>
              <w:t xml:space="preserve">үлгеріміне ағымдық бақылау, қорытынды аттестаттауын ұйымдастыруда  </w:t>
            </w:r>
            <w:r>
              <w:rPr>
                <w:rFonts w:ascii="Times New Roman" w:hAnsi="Times New Roman"/>
                <w:sz w:val="24"/>
                <w:szCs w:val="24"/>
                <w:lang w:val="kk-KZ"/>
              </w:rPr>
              <w:t xml:space="preserve">ҚР Білім және ғылым министрінің 2008 жылғы 18 наурыздағы № 125 бұйрығымен (өзгерістері мен толықтыруларымен)  бекітілген </w:t>
            </w:r>
            <w:r>
              <w:rPr>
                <w:rStyle w:val="27"/>
                <w:rFonts w:ascii="Times New Roman" w:hAnsi="Times New Roman"/>
                <w:sz w:val="24"/>
                <w:szCs w:val="24"/>
                <w:lang w:val="kk-KZ"/>
              </w:rPr>
              <w:t xml:space="preserve">«Бастауыш, негізгі орта, жалпы орта білімнің білім беретін оқу бағдарламаларын іске асыратын білім беру ұйымдарындағы білім алушылардың үлгеріміне ағымдық бақылаудың, оларды аралық және қорытынды аттестаттау жүргізудің үлгі қағидалары» </w:t>
            </w:r>
            <w:r>
              <w:rPr>
                <w:rFonts w:ascii="Times New Roman" w:hAnsi="Times New Roman"/>
                <w:sz w:val="24"/>
                <w:szCs w:val="24"/>
                <w:lang w:val="kk-KZ"/>
              </w:rPr>
              <w:t xml:space="preserve"> негізінде жүргізілген. </w:t>
            </w:r>
          </w:p>
          <w:p w14:paraId="354C8C42">
            <w:pPr>
              <w:pStyle w:val="25"/>
              <w:jc w:val="both"/>
              <w:rPr>
                <w:rFonts w:ascii="Times New Roman" w:hAnsi="Times New Roman"/>
                <w:sz w:val="24"/>
                <w:szCs w:val="24"/>
                <w:lang w:val="kk-KZ"/>
              </w:rPr>
            </w:pPr>
          </w:p>
          <w:tbl>
            <w:tblPr>
              <w:tblStyle w:val="18"/>
              <w:tblW w:w="9905"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951"/>
              <w:gridCol w:w="992"/>
              <w:gridCol w:w="1089"/>
              <w:gridCol w:w="471"/>
              <w:gridCol w:w="946"/>
              <w:gridCol w:w="567"/>
              <w:gridCol w:w="923"/>
              <w:gridCol w:w="709"/>
              <w:gridCol w:w="1276"/>
              <w:gridCol w:w="981"/>
            </w:tblGrid>
            <w:tr w14:paraId="117B637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35" w:hRule="atLeast"/>
                <w:jc w:val="center"/>
              </w:trPr>
              <w:tc>
                <w:tcPr>
                  <w:tcW w:w="1951" w:type="dxa"/>
                  <w:vMerge w:val="restart"/>
                </w:tcPr>
                <w:p w14:paraId="1B815797">
                  <w:pPr>
                    <w:pStyle w:val="19"/>
                    <w:jc w:val="center"/>
                    <w:rPr>
                      <w:lang w:val="kk-KZ"/>
                    </w:rPr>
                  </w:pPr>
                  <w:r>
                    <w:rPr>
                      <w:lang w:val="kk-KZ"/>
                    </w:rPr>
                    <w:t>Оқу жылдары</w:t>
                  </w:r>
                </w:p>
              </w:tc>
              <w:tc>
                <w:tcPr>
                  <w:tcW w:w="992" w:type="dxa"/>
                  <w:vMerge w:val="restart"/>
                </w:tcPr>
                <w:p w14:paraId="62C08BC0">
                  <w:pPr>
                    <w:pStyle w:val="19"/>
                    <w:spacing w:before="0" w:beforeAutospacing="0" w:after="0" w:afterAutospacing="0"/>
                    <w:jc w:val="center"/>
                    <w:rPr>
                      <w:lang w:val="kk-KZ"/>
                    </w:rPr>
                  </w:pPr>
                  <w:r>
                    <w:rPr>
                      <w:lang w:val="kk-KZ"/>
                    </w:rPr>
                    <w:t>Оқушы</w:t>
                  </w:r>
                </w:p>
                <w:p w14:paraId="1A3EAF8E">
                  <w:pPr>
                    <w:pStyle w:val="19"/>
                    <w:spacing w:before="0" w:beforeAutospacing="0" w:after="0" w:afterAutospacing="0"/>
                    <w:jc w:val="center"/>
                    <w:rPr>
                      <w:lang w:val="kk-KZ"/>
                    </w:rPr>
                  </w:pPr>
                  <w:r>
                    <w:rPr>
                      <w:lang w:val="kk-KZ"/>
                    </w:rPr>
                    <w:t>саны</w:t>
                  </w:r>
                </w:p>
              </w:tc>
              <w:tc>
                <w:tcPr>
                  <w:tcW w:w="1560" w:type="dxa"/>
                  <w:gridSpan w:val="2"/>
                  <w:tcBorders>
                    <w:bottom w:val="single" w:color="auto" w:sz="4" w:space="0"/>
                  </w:tcBorders>
                </w:tcPr>
                <w:p w14:paraId="3C2750A3">
                  <w:pPr>
                    <w:pStyle w:val="19"/>
                    <w:jc w:val="center"/>
                    <w:rPr>
                      <w:lang w:val="kk-KZ"/>
                    </w:rPr>
                  </w:pPr>
                  <w:r>
                    <w:rPr>
                      <w:lang w:val="kk-KZ"/>
                    </w:rPr>
                    <w:t>Үздік</w:t>
                  </w:r>
                </w:p>
              </w:tc>
              <w:tc>
                <w:tcPr>
                  <w:tcW w:w="1513" w:type="dxa"/>
                  <w:gridSpan w:val="2"/>
                  <w:tcBorders>
                    <w:bottom w:val="single" w:color="auto" w:sz="4" w:space="0"/>
                  </w:tcBorders>
                </w:tcPr>
                <w:p w14:paraId="32AFB993">
                  <w:pPr>
                    <w:pStyle w:val="19"/>
                    <w:jc w:val="center"/>
                    <w:rPr>
                      <w:lang w:val="kk-KZ"/>
                    </w:rPr>
                  </w:pPr>
                  <w:r>
                    <w:rPr>
                      <w:lang w:val="kk-KZ"/>
                    </w:rPr>
                    <w:t>жақсы</w:t>
                  </w:r>
                </w:p>
              </w:tc>
              <w:tc>
                <w:tcPr>
                  <w:tcW w:w="1632" w:type="dxa"/>
                  <w:gridSpan w:val="2"/>
                  <w:tcBorders>
                    <w:bottom w:val="single" w:color="auto" w:sz="4" w:space="0"/>
                  </w:tcBorders>
                </w:tcPr>
                <w:p w14:paraId="1A08CDB6">
                  <w:pPr>
                    <w:pStyle w:val="19"/>
                    <w:spacing w:before="0" w:beforeAutospacing="0" w:after="0" w:afterAutospacing="0"/>
                    <w:ind w:right="-108"/>
                    <w:jc w:val="center"/>
                    <w:rPr>
                      <w:lang w:val="kk-KZ"/>
                    </w:rPr>
                  </w:pPr>
                  <w:r>
                    <w:rPr>
                      <w:lang w:val="kk-KZ"/>
                    </w:rPr>
                    <w:t>Қанағаттанар</w:t>
                  </w:r>
                </w:p>
                <w:p w14:paraId="5CAD3B73">
                  <w:pPr>
                    <w:pStyle w:val="19"/>
                    <w:spacing w:before="0" w:beforeAutospacing="0" w:after="0" w:afterAutospacing="0"/>
                    <w:ind w:right="-108"/>
                    <w:jc w:val="center"/>
                    <w:rPr>
                      <w:lang w:val="kk-KZ"/>
                    </w:rPr>
                  </w:pPr>
                  <w:r>
                    <w:rPr>
                      <w:lang w:val="kk-KZ"/>
                    </w:rPr>
                    <w:t>-лық</w:t>
                  </w:r>
                </w:p>
                <w:p w14:paraId="48E3EC02">
                  <w:pPr>
                    <w:pStyle w:val="19"/>
                    <w:spacing w:before="0" w:beforeAutospacing="0" w:after="0" w:afterAutospacing="0"/>
                    <w:jc w:val="center"/>
                    <w:rPr>
                      <w:lang w:val="kk-KZ"/>
                    </w:rPr>
                  </w:pPr>
                </w:p>
              </w:tc>
              <w:tc>
                <w:tcPr>
                  <w:tcW w:w="1276" w:type="dxa"/>
                  <w:vMerge w:val="restart"/>
                </w:tcPr>
                <w:p w14:paraId="29FF2C17">
                  <w:pPr>
                    <w:pStyle w:val="19"/>
                    <w:jc w:val="center"/>
                    <w:rPr>
                      <w:lang w:val="kk-KZ"/>
                    </w:rPr>
                  </w:pPr>
                  <w:r>
                    <w:rPr>
                      <w:lang w:val="kk-KZ"/>
                    </w:rPr>
                    <w:t>Білім сапасы %</w:t>
                  </w:r>
                </w:p>
              </w:tc>
              <w:tc>
                <w:tcPr>
                  <w:tcW w:w="981" w:type="dxa"/>
                  <w:vMerge w:val="restart"/>
                </w:tcPr>
                <w:p w14:paraId="0878C153">
                  <w:pPr>
                    <w:pStyle w:val="19"/>
                    <w:ind w:left="-39" w:right="-188"/>
                    <w:rPr>
                      <w:lang w:val="kk-KZ"/>
                    </w:rPr>
                  </w:pPr>
                  <w:r>
                    <w:rPr>
                      <w:lang w:val="kk-KZ"/>
                    </w:rPr>
                    <w:t>Үлгерім</w:t>
                  </w:r>
                </w:p>
                <w:p w14:paraId="61065AC6">
                  <w:pPr>
                    <w:pStyle w:val="19"/>
                    <w:jc w:val="center"/>
                    <w:rPr>
                      <w:lang w:val="kk-KZ"/>
                    </w:rPr>
                  </w:pPr>
                  <w:r>
                    <w:rPr>
                      <w:lang w:val="kk-KZ"/>
                    </w:rPr>
                    <w:t>%</w:t>
                  </w:r>
                </w:p>
              </w:tc>
            </w:tr>
            <w:tr w14:paraId="5AF940A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55" w:hRule="atLeast"/>
                <w:jc w:val="center"/>
              </w:trPr>
              <w:tc>
                <w:tcPr>
                  <w:tcW w:w="1951" w:type="dxa"/>
                  <w:vMerge w:val="continue"/>
                </w:tcPr>
                <w:p w14:paraId="6A67B09F">
                  <w:pPr>
                    <w:pStyle w:val="19"/>
                    <w:rPr>
                      <w:lang w:val="kk-KZ"/>
                    </w:rPr>
                  </w:pPr>
                </w:p>
              </w:tc>
              <w:tc>
                <w:tcPr>
                  <w:tcW w:w="992" w:type="dxa"/>
                  <w:vMerge w:val="continue"/>
                </w:tcPr>
                <w:p w14:paraId="7E631310">
                  <w:pPr>
                    <w:pStyle w:val="19"/>
                    <w:rPr>
                      <w:lang w:val="kk-KZ"/>
                    </w:rPr>
                  </w:pPr>
                </w:p>
              </w:tc>
              <w:tc>
                <w:tcPr>
                  <w:tcW w:w="1089" w:type="dxa"/>
                  <w:tcBorders>
                    <w:top w:val="single" w:color="auto" w:sz="4" w:space="0"/>
                    <w:right w:val="single" w:color="auto" w:sz="4" w:space="0"/>
                  </w:tcBorders>
                </w:tcPr>
                <w:p w14:paraId="56E80ACA">
                  <w:pPr>
                    <w:pStyle w:val="19"/>
                    <w:ind w:right="-162"/>
                    <w:rPr>
                      <w:lang w:val="kk-KZ"/>
                    </w:rPr>
                  </w:pPr>
                  <w:r>
                    <w:rPr>
                      <w:lang w:val="kk-KZ"/>
                    </w:rPr>
                    <w:t>барлығы</w:t>
                  </w:r>
                </w:p>
              </w:tc>
              <w:tc>
                <w:tcPr>
                  <w:tcW w:w="471" w:type="dxa"/>
                  <w:tcBorders>
                    <w:top w:val="single" w:color="auto" w:sz="4" w:space="0"/>
                    <w:left w:val="single" w:color="auto" w:sz="4" w:space="0"/>
                  </w:tcBorders>
                </w:tcPr>
                <w:p w14:paraId="69DE0147">
                  <w:pPr>
                    <w:pStyle w:val="19"/>
                    <w:rPr>
                      <w:lang w:val="kk-KZ"/>
                    </w:rPr>
                  </w:pPr>
                  <w:r>
                    <w:rPr>
                      <w:lang w:val="kk-KZ"/>
                    </w:rPr>
                    <w:t>%</w:t>
                  </w:r>
                </w:p>
              </w:tc>
              <w:tc>
                <w:tcPr>
                  <w:tcW w:w="946" w:type="dxa"/>
                  <w:tcBorders>
                    <w:top w:val="single" w:color="auto" w:sz="4" w:space="0"/>
                    <w:right w:val="single" w:color="auto" w:sz="4" w:space="0"/>
                  </w:tcBorders>
                </w:tcPr>
                <w:p w14:paraId="1EEFEC72">
                  <w:pPr>
                    <w:pStyle w:val="19"/>
                    <w:ind w:left="-81" w:right="-108"/>
                    <w:rPr>
                      <w:lang w:val="kk-KZ"/>
                    </w:rPr>
                  </w:pPr>
                  <w:r>
                    <w:rPr>
                      <w:lang w:val="kk-KZ"/>
                    </w:rPr>
                    <w:t>барлығы</w:t>
                  </w:r>
                </w:p>
              </w:tc>
              <w:tc>
                <w:tcPr>
                  <w:tcW w:w="567" w:type="dxa"/>
                  <w:tcBorders>
                    <w:top w:val="single" w:color="auto" w:sz="4" w:space="0"/>
                    <w:left w:val="single" w:color="auto" w:sz="4" w:space="0"/>
                  </w:tcBorders>
                </w:tcPr>
                <w:p w14:paraId="3EC68698">
                  <w:pPr>
                    <w:pStyle w:val="19"/>
                    <w:rPr>
                      <w:lang w:val="kk-KZ"/>
                    </w:rPr>
                  </w:pPr>
                  <w:r>
                    <w:rPr>
                      <w:lang w:val="kk-KZ"/>
                    </w:rPr>
                    <w:t>%</w:t>
                  </w:r>
                </w:p>
              </w:tc>
              <w:tc>
                <w:tcPr>
                  <w:tcW w:w="923" w:type="dxa"/>
                  <w:tcBorders>
                    <w:top w:val="single" w:color="auto" w:sz="4" w:space="0"/>
                    <w:right w:val="single" w:color="auto" w:sz="4" w:space="0"/>
                  </w:tcBorders>
                </w:tcPr>
                <w:p w14:paraId="57F43A6F">
                  <w:pPr>
                    <w:pStyle w:val="19"/>
                    <w:ind w:left="-81" w:right="-108"/>
                    <w:jc w:val="center"/>
                    <w:rPr>
                      <w:lang w:val="kk-KZ"/>
                    </w:rPr>
                  </w:pPr>
                  <w:r>
                    <w:rPr>
                      <w:lang w:val="kk-KZ"/>
                    </w:rPr>
                    <w:t>барлығы</w:t>
                  </w:r>
                </w:p>
              </w:tc>
              <w:tc>
                <w:tcPr>
                  <w:tcW w:w="709" w:type="dxa"/>
                  <w:tcBorders>
                    <w:top w:val="single" w:color="auto" w:sz="4" w:space="0"/>
                    <w:left w:val="single" w:color="auto" w:sz="4" w:space="0"/>
                  </w:tcBorders>
                </w:tcPr>
                <w:p w14:paraId="2B9C6525">
                  <w:pPr>
                    <w:pStyle w:val="19"/>
                    <w:rPr>
                      <w:lang w:val="kk-KZ"/>
                    </w:rPr>
                  </w:pPr>
                  <w:r>
                    <w:rPr>
                      <w:lang w:val="kk-KZ"/>
                    </w:rPr>
                    <w:t>%</w:t>
                  </w:r>
                </w:p>
              </w:tc>
              <w:tc>
                <w:tcPr>
                  <w:tcW w:w="1276" w:type="dxa"/>
                  <w:vMerge w:val="continue"/>
                </w:tcPr>
                <w:p w14:paraId="3AC3B436">
                  <w:pPr>
                    <w:pStyle w:val="19"/>
                    <w:rPr>
                      <w:lang w:val="kk-KZ"/>
                    </w:rPr>
                  </w:pPr>
                </w:p>
              </w:tc>
              <w:tc>
                <w:tcPr>
                  <w:tcW w:w="981" w:type="dxa"/>
                  <w:vMerge w:val="continue"/>
                </w:tcPr>
                <w:p w14:paraId="548FAB97">
                  <w:pPr>
                    <w:pStyle w:val="19"/>
                    <w:rPr>
                      <w:lang w:val="kk-KZ"/>
                    </w:rPr>
                  </w:pPr>
                </w:p>
              </w:tc>
            </w:tr>
            <w:tr w14:paraId="7E0467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951" w:type="dxa"/>
                </w:tcPr>
                <w:p w14:paraId="3BD9D339">
                  <w:pPr>
                    <w:pStyle w:val="19"/>
                    <w:rPr>
                      <w:lang w:val="kk-KZ"/>
                    </w:rPr>
                  </w:pPr>
                  <w:r>
                    <w:rPr>
                      <w:lang w:val="kk-KZ"/>
                    </w:rPr>
                    <w:t>2024-2025</w:t>
                  </w:r>
                </w:p>
              </w:tc>
              <w:tc>
                <w:tcPr>
                  <w:tcW w:w="992" w:type="dxa"/>
                </w:tcPr>
                <w:p w14:paraId="30985B04">
                  <w:pPr>
                    <w:pStyle w:val="19"/>
                    <w:rPr>
                      <w:lang w:val="kk-KZ"/>
                    </w:rPr>
                  </w:pPr>
                  <w:r>
                    <w:rPr>
                      <w:lang w:val="kk-KZ"/>
                    </w:rPr>
                    <w:t>128</w:t>
                  </w:r>
                </w:p>
              </w:tc>
              <w:tc>
                <w:tcPr>
                  <w:tcW w:w="1089" w:type="dxa"/>
                  <w:tcBorders>
                    <w:right w:val="single" w:color="auto" w:sz="4" w:space="0"/>
                  </w:tcBorders>
                </w:tcPr>
                <w:p w14:paraId="28C64473">
                  <w:pPr>
                    <w:pStyle w:val="19"/>
                    <w:rPr>
                      <w:lang w:val="kk-KZ"/>
                    </w:rPr>
                  </w:pPr>
                  <w:r>
                    <w:rPr>
                      <w:lang w:val="kk-KZ"/>
                    </w:rPr>
                    <w:t>38</w:t>
                  </w:r>
                </w:p>
              </w:tc>
              <w:tc>
                <w:tcPr>
                  <w:tcW w:w="471" w:type="dxa"/>
                  <w:tcBorders>
                    <w:left w:val="single" w:color="auto" w:sz="4" w:space="0"/>
                  </w:tcBorders>
                </w:tcPr>
                <w:p w14:paraId="0BA9F0A4">
                  <w:pPr>
                    <w:pStyle w:val="19"/>
                    <w:rPr>
                      <w:lang w:val="kk-KZ"/>
                    </w:rPr>
                  </w:pPr>
                  <w:r>
                    <w:rPr>
                      <w:lang w:val="kk-KZ"/>
                    </w:rPr>
                    <w:t>30</w:t>
                  </w:r>
                </w:p>
              </w:tc>
              <w:tc>
                <w:tcPr>
                  <w:tcW w:w="946" w:type="dxa"/>
                  <w:tcBorders>
                    <w:right w:val="single" w:color="auto" w:sz="4" w:space="0"/>
                  </w:tcBorders>
                </w:tcPr>
                <w:p w14:paraId="3E123045">
                  <w:pPr>
                    <w:pStyle w:val="19"/>
                    <w:rPr>
                      <w:lang w:val="kk-KZ"/>
                    </w:rPr>
                  </w:pPr>
                  <w:r>
                    <w:rPr>
                      <w:lang w:val="kk-KZ"/>
                    </w:rPr>
                    <w:t>35</w:t>
                  </w:r>
                </w:p>
              </w:tc>
              <w:tc>
                <w:tcPr>
                  <w:tcW w:w="567" w:type="dxa"/>
                  <w:tcBorders>
                    <w:left w:val="single" w:color="auto" w:sz="4" w:space="0"/>
                  </w:tcBorders>
                </w:tcPr>
                <w:p w14:paraId="41821219">
                  <w:pPr>
                    <w:pStyle w:val="19"/>
                    <w:rPr>
                      <w:lang w:val="kk-KZ"/>
                    </w:rPr>
                  </w:pPr>
                  <w:r>
                    <w:rPr>
                      <w:lang w:val="kk-KZ"/>
                    </w:rPr>
                    <w:t>27</w:t>
                  </w:r>
                </w:p>
              </w:tc>
              <w:tc>
                <w:tcPr>
                  <w:tcW w:w="923" w:type="dxa"/>
                  <w:tcBorders>
                    <w:right w:val="single" w:color="auto" w:sz="4" w:space="0"/>
                  </w:tcBorders>
                </w:tcPr>
                <w:p w14:paraId="30607325">
                  <w:pPr>
                    <w:pStyle w:val="19"/>
                    <w:rPr>
                      <w:lang w:val="kk-KZ"/>
                    </w:rPr>
                  </w:pPr>
                  <w:r>
                    <w:rPr>
                      <w:lang w:val="kk-KZ"/>
                    </w:rPr>
                    <w:t>63</w:t>
                  </w:r>
                </w:p>
              </w:tc>
              <w:tc>
                <w:tcPr>
                  <w:tcW w:w="709" w:type="dxa"/>
                  <w:tcBorders>
                    <w:left w:val="single" w:color="auto" w:sz="4" w:space="0"/>
                  </w:tcBorders>
                </w:tcPr>
                <w:p w14:paraId="2C271601">
                  <w:pPr>
                    <w:pStyle w:val="19"/>
                    <w:rPr>
                      <w:lang w:val="kk-KZ"/>
                    </w:rPr>
                  </w:pPr>
                  <w:r>
                    <w:rPr>
                      <w:lang w:val="kk-KZ"/>
                    </w:rPr>
                    <w:t>49</w:t>
                  </w:r>
                </w:p>
              </w:tc>
              <w:tc>
                <w:tcPr>
                  <w:tcW w:w="1276" w:type="dxa"/>
                </w:tcPr>
                <w:p w14:paraId="558806F2">
                  <w:pPr>
                    <w:pStyle w:val="19"/>
                    <w:rPr>
                      <w:lang w:val="kk-KZ"/>
                    </w:rPr>
                  </w:pPr>
                  <w:r>
                    <w:rPr>
                      <w:lang w:val="kk-KZ"/>
                    </w:rPr>
                    <w:t>74</w:t>
                  </w:r>
                </w:p>
              </w:tc>
              <w:tc>
                <w:tcPr>
                  <w:tcW w:w="981" w:type="dxa"/>
                </w:tcPr>
                <w:p w14:paraId="3975DBCB">
                  <w:pPr>
                    <w:pStyle w:val="19"/>
                    <w:rPr>
                      <w:lang w:val="kk-KZ"/>
                    </w:rPr>
                  </w:pPr>
                  <w:r>
                    <w:rPr>
                      <w:lang w:val="kk-KZ"/>
                    </w:rPr>
                    <w:t xml:space="preserve">100%  </w:t>
                  </w:r>
                </w:p>
              </w:tc>
            </w:tr>
            <w:tr w14:paraId="23705D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951" w:type="dxa"/>
                </w:tcPr>
                <w:p w14:paraId="3D3A2378">
                  <w:pPr>
                    <w:pStyle w:val="19"/>
                    <w:rPr>
                      <w:b/>
                      <w:lang w:val="kk-KZ"/>
                    </w:rPr>
                  </w:pPr>
                </w:p>
              </w:tc>
              <w:tc>
                <w:tcPr>
                  <w:tcW w:w="992" w:type="dxa"/>
                </w:tcPr>
                <w:p w14:paraId="03DB54A8">
                  <w:pPr>
                    <w:pStyle w:val="19"/>
                    <w:rPr>
                      <w:lang w:val="kk-KZ"/>
                    </w:rPr>
                  </w:pPr>
                </w:p>
              </w:tc>
              <w:tc>
                <w:tcPr>
                  <w:tcW w:w="1089" w:type="dxa"/>
                  <w:tcBorders>
                    <w:right w:val="single" w:color="auto" w:sz="4" w:space="0"/>
                  </w:tcBorders>
                </w:tcPr>
                <w:p w14:paraId="11812368">
                  <w:pPr>
                    <w:pStyle w:val="19"/>
                    <w:rPr>
                      <w:lang w:val="kk-KZ"/>
                    </w:rPr>
                  </w:pPr>
                </w:p>
              </w:tc>
              <w:tc>
                <w:tcPr>
                  <w:tcW w:w="471" w:type="dxa"/>
                  <w:tcBorders>
                    <w:left w:val="single" w:color="auto" w:sz="4" w:space="0"/>
                  </w:tcBorders>
                </w:tcPr>
                <w:p w14:paraId="200466A7">
                  <w:pPr>
                    <w:pStyle w:val="19"/>
                    <w:rPr>
                      <w:lang w:val="kk-KZ"/>
                    </w:rPr>
                  </w:pPr>
                </w:p>
              </w:tc>
              <w:tc>
                <w:tcPr>
                  <w:tcW w:w="946" w:type="dxa"/>
                  <w:tcBorders>
                    <w:right w:val="single" w:color="auto" w:sz="4" w:space="0"/>
                  </w:tcBorders>
                </w:tcPr>
                <w:p w14:paraId="28DBEEDF">
                  <w:pPr>
                    <w:pStyle w:val="19"/>
                    <w:rPr>
                      <w:lang w:val="kk-KZ"/>
                    </w:rPr>
                  </w:pPr>
                </w:p>
              </w:tc>
              <w:tc>
                <w:tcPr>
                  <w:tcW w:w="567" w:type="dxa"/>
                  <w:tcBorders>
                    <w:left w:val="single" w:color="auto" w:sz="4" w:space="0"/>
                  </w:tcBorders>
                </w:tcPr>
                <w:p w14:paraId="2FA74F4D">
                  <w:pPr>
                    <w:pStyle w:val="19"/>
                    <w:rPr>
                      <w:lang w:val="kk-KZ"/>
                    </w:rPr>
                  </w:pPr>
                </w:p>
              </w:tc>
              <w:tc>
                <w:tcPr>
                  <w:tcW w:w="923" w:type="dxa"/>
                  <w:tcBorders>
                    <w:right w:val="single" w:color="auto" w:sz="4" w:space="0"/>
                  </w:tcBorders>
                </w:tcPr>
                <w:p w14:paraId="377C6C4C">
                  <w:pPr>
                    <w:pStyle w:val="19"/>
                    <w:rPr>
                      <w:lang w:val="kk-KZ"/>
                    </w:rPr>
                  </w:pPr>
                </w:p>
              </w:tc>
              <w:tc>
                <w:tcPr>
                  <w:tcW w:w="709" w:type="dxa"/>
                  <w:tcBorders>
                    <w:left w:val="single" w:color="auto" w:sz="4" w:space="0"/>
                  </w:tcBorders>
                </w:tcPr>
                <w:p w14:paraId="59965C0B">
                  <w:pPr>
                    <w:pStyle w:val="19"/>
                    <w:rPr>
                      <w:lang w:val="kk-KZ"/>
                    </w:rPr>
                  </w:pPr>
                </w:p>
              </w:tc>
              <w:tc>
                <w:tcPr>
                  <w:tcW w:w="1276" w:type="dxa"/>
                </w:tcPr>
                <w:p w14:paraId="721A68EC">
                  <w:pPr>
                    <w:pStyle w:val="19"/>
                    <w:rPr>
                      <w:lang w:val="kk-KZ"/>
                    </w:rPr>
                  </w:pPr>
                </w:p>
              </w:tc>
              <w:tc>
                <w:tcPr>
                  <w:tcW w:w="981" w:type="dxa"/>
                </w:tcPr>
                <w:p w14:paraId="701CCBB0">
                  <w:pPr>
                    <w:pStyle w:val="19"/>
                    <w:rPr>
                      <w:lang w:val="kk-KZ"/>
                    </w:rPr>
                  </w:pPr>
                </w:p>
              </w:tc>
            </w:tr>
          </w:tbl>
          <w:p w14:paraId="233742D5">
            <w:pPr>
              <w:pStyle w:val="19"/>
              <w:spacing w:before="0" w:beforeAutospacing="0" w:after="0" w:afterAutospacing="0"/>
              <w:jc w:val="both"/>
              <w:rPr>
                <w:highlight w:val="yellow"/>
                <w:lang w:val="kk-KZ"/>
              </w:rPr>
            </w:pPr>
          </w:p>
          <w:p w14:paraId="1389E22D">
            <w:pPr>
              <w:pStyle w:val="19"/>
              <w:spacing w:before="0" w:beforeAutospacing="0" w:after="0" w:afterAutospacing="0"/>
              <w:jc w:val="center"/>
              <w:rPr>
                <w:lang w:val="kk-KZ"/>
              </w:rPr>
            </w:pPr>
            <w:r>
              <w:rPr>
                <w:lang w:val="kk-KZ"/>
              </w:rPr>
              <w:t>2024-2025 оқу жылындағы сыныптар бойынша әр тоқсандағы білім сапасының көрсеткіші төмендегідей:</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601"/>
              <w:gridCol w:w="1593"/>
              <w:gridCol w:w="1592"/>
              <w:gridCol w:w="1592"/>
              <w:gridCol w:w="1592"/>
              <w:gridCol w:w="1601"/>
            </w:tblGrid>
            <w:tr w14:paraId="718EB7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59CF17D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Сыныптар </w:t>
                  </w:r>
                </w:p>
              </w:tc>
              <w:tc>
                <w:tcPr>
                  <w:tcW w:w="1593" w:type="dxa"/>
                </w:tcPr>
                <w:p w14:paraId="68F8624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 тоқсан</w:t>
                  </w:r>
                </w:p>
              </w:tc>
              <w:tc>
                <w:tcPr>
                  <w:tcW w:w="1592" w:type="dxa"/>
                </w:tcPr>
                <w:p w14:paraId="193DC321">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 тоқсан</w:t>
                  </w:r>
                </w:p>
              </w:tc>
              <w:tc>
                <w:tcPr>
                  <w:tcW w:w="1592" w:type="dxa"/>
                </w:tcPr>
                <w:p w14:paraId="3E7E4971">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 тоқсан</w:t>
                  </w:r>
                </w:p>
              </w:tc>
              <w:tc>
                <w:tcPr>
                  <w:tcW w:w="1592" w:type="dxa"/>
                </w:tcPr>
                <w:p w14:paraId="3E8125F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 тоқсан</w:t>
                  </w:r>
                </w:p>
              </w:tc>
              <w:tc>
                <w:tcPr>
                  <w:tcW w:w="1601" w:type="dxa"/>
                </w:tcPr>
                <w:p w14:paraId="5E0A6E8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Жылдық көрсеткіш</w:t>
                  </w:r>
                </w:p>
              </w:tc>
            </w:tr>
            <w:tr w14:paraId="5183DB5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0B53A0E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 сынып</w:t>
                  </w:r>
                </w:p>
              </w:tc>
              <w:tc>
                <w:tcPr>
                  <w:tcW w:w="1593" w:type="dxa"/>
                </w:tcPr>
                <w:p w14:paraId="57E5E29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592" w:type="dxa"/>
                </w:tcPr>
                <w:p w14:paraId="491681B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w:t>
                  </w:r>
                </w:p>
              </w:tc>
              <w:tc>
                <w:tcPr>
                  <w:tcW w:w="1592" w:type="dxa"/>
                </w:tcPr>
                <w:p w14:paraId="2D2059D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592" w:type="dxa"/>
                </w:tcPr>
                <w:p w14:paraId="5A4B303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78</w:t>
                  </w:r>
                </w:p>
              </w:tc>
              <w:tc>
                <w:tcPr>
                  <w:tcW w:w="1601" w:type="dxa"/>
                </w:tcPr>
                <w:p w14:paraId="34CDC97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w:t>
                  </w:r>
                </w:p>
              </w:tc>
            </w:tr>
            <w:tr w14:paraId="5B9C87E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67E5877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 сынып</w:t>
                  </w:r>
                </w:p>
              </w:tc>
              <w:tc>
                <w:tcPr>
                  <w:tcW w:w="1593" w:type="dxa"/>
                </w:tcPr>
                <w:p w14:paraId="15A5AAB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1592" w:type="dxa"/>
                </w:tcPr>
                <w:p w14:paraId="42F512A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w:t>
                  </w:r>
                </w:p>
              </w:tc>
              <w:tc>
                <w:tcPr>
                  <w:tcW w:w="1592" w:type="dxa"/>
                </w:tcPr>
                <w:p w14:paraId="11307DA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61</w:t>
                  </w:r>
                </w:p>
              </w:tc>
              <w:tc>
                <w:tcPr>
                  <w:tcW w:w="1592" w:type="dxa"/>
                </w:tcPr>
                <w:p w14:paraId="640D9B6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65</w:t>
                  </w:r>
                </w:p>
              </w:tc>
              <w:tc>
                <w:tcPr>
                  <w:tcW w:w="1601" w:type="dxa"/>
                </w:tcPr>
                <w:p w14:paraId="3E49E6B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w:t>
                  </w:r>
                </w:p>
              </w:tc>
            </w:tr>
            <w:tr w14:paraId="54BAAA9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4A11B28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 сынып</w:t>
                  </w:r>
                </w:p>
              </w:tc>
              <w:tc>
                <w:tcPr>
                  <w:tcW w:w="1593" w:type="dxa"/>
                </w:tcPr>
                <w:p w14:paraId="06E5066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w:t>
                  </w:r>
                </w:p>
              </w:tc>
              <w:tc>
                <w:tcPr>
                  <w:tcW w:w="1592" w:type="dxa"/>
                </w:tcPr>
                <w:p w14:paraId="1598B5D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81</w:t>
                  </w:r>
                </w:p>
              </w:tc>
              <w:tc>
                <w:tcPr>
                  <w:tcW w:w="1592" w:type="dxa"/>
                </w:tcPr>
                <w:p w14:paraId="148FBA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73</w:t>
                  </w:r>
                </w:p>
              </w:tc>
              <w:tc>
                <w:tcPr>
                  <w:tcW w:w="1592" w:type="dxa"/>
                </w:tcPr>
                <w:p w14:paraId="330ECB2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67</w:t>
                  </w:r>
                </w:p>
              </w:tc>
              <w:tc>
                <w:tcPr>
                  <w:tcW w:w="1601" w:type="dxa"/>
                </w:tcPr>
                <w:p w14:paraId="2ABE98F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73</w:t>
                  </w:r>
                </w:p>
              </w:tc>
            </w:tr>
            <w:tr w14:paraId="515BAF7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23889A9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 сынып</w:t>
                  </w:r>
                </w:p>
              </w:tc>
              <w:tc>
                <w:tcPr>
                  <w:tcW w:w="1593" w:type="dxa"/>
                </w:tcPr>
                <w:p w14:paraId="40FD230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w:t>
                  </w:r>
                </w:p>
              </w:tc>
              <w:tc>
                <w:tcPr>
                  <w:tcW w:w="1592" w:type="dxa"/>
                </w:tcPr>
                <w:p w14:paraId="16C959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w:t>
                  </w:r>
                </w:p>
              </w:tc>
              <w:tc>
                <w:tcPr>
                  <w:tcW w:w="1592" w:type="dxa"/>
                </w:tcPr>
                <w:p w14:paraId="5811A8E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1592" w:type="dxa"/>
                </w:tcPr>
                <w:p w14:paraId="5835E4E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42</w:t>
                  </w:r>
                </w:p>
              </w:tc>
              <w:tc>
                <w:tcPr>
                  <w:tcW w:w="1601" w:type="dxa"/>
                </w:tcPr>
                <w:p w14:paraId="6ED3AA3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r>
            <w:tr w14:paraId="53E01BE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7BD5DF1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 сынып</w:t>
                  </w:r>
                </w:p>
              </w:tc>
              <w:tc>
                <w:tcPr>
                  <w:tcW w:w="1593" w:type="dxa"/>
                </w:tcPr>
                <w:p w14:paraId="36EA32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67</w:t>
                  </w:r>
                </w:p>
              </w:tc>
              <w:tc>
                <w:tcPr>
                  <w:tcW w:w="1592" w:type="dxa"/>
                </w:tcPr>
                <w:p w14:paraId="0319AC8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77</w:t>
                  </w:r>
                </w:p>
              </w:tc>
              <w:tc>
                <w:tcPr>
                  <w:tcW w:w="1592" w:type="dxa"/>
                </w:tcPr>
                <w:p w14:paraId="12732E2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76</w:t>
                  </w:r>
                </w:p>
              </w:tc>
              <w:tc>
                <w:tcPr>
                  <w:tcW w:w="1592" w:type="dxa"/>
                </w:tcPr>
                <w:p w14:paraId="7196B7B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75</w:t>
                  </w:r>
                </w:p>
              </w:tc>
              <w:tc>
                <w:tcPr>
                  <w:tcW w:w="1601" w:type="dxa"/>
                </w:tcPr>
                <w:p w14:paraId="4F99838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83</w:t>
                  </w:r>
                </w:p>
              </w:tc>
            </w:tr>
            <w:tr w14:paraId="64CB2A0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601" w:type="dxa"/>
                </w:tcPr>
                <w:p w14:paraId="0EA6309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1593" w:type="dxa"/>
                </w:tcPr>
                <w:p w14:paraId="67F0602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63</w:t>
                  </w:r>
                </w:p>
              </w:tc>
              <w:tc>
                <w:tcPr>
                  <w:tcW w:w="1592" w:type="dxa"/>
                </w:tcPr>
                <w:p w14:paraId="34A245E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78</w:t>
                  </w:r>
                </w:p>
              </w:tc>
              <w:tc>
                <w:tcPr>
                  <w:tcW w:w="1592" w:type="dxa"/>
                </w:tcPr>
                <w:p w14:paraId="52E2E0A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592" w:type="dxa"/>
                </w:tcPr>
                <w:p w14:paraId="302CA30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68</w:t>
                  </w:r>
                </w:p>
              </w:tc>
              <w:tc>
                <w:tcPr>
                  <w:tcW w:w="1601" w:type="dxa"/>
                </w:tcPr>
                <w:p w14:paraId="4D5AD71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74</w:t>
                  </w:r>
                </w:p>
              </w:tc>
            </w:tr>
          </w:tbl>
          <w:p w14:paraId="10AA6470">
            <w:pPr>
              <w:shd w:val="clear" w:color="auto" w:fill="FFFFFF"/>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Жекелеген пәндер бойынша білім сапасы.</w:t>
            </w:r>
          </w:p>
          <w:p w14:paraId="17ED83E2">
            <w:pPr>
              <w:pStyle w:val="25"/>
              <w:rPr>
                <w:rFonts w:ascii="Times New Roman" w:hAnsi="Times New Roman"/>
                <w:sz w:val="24"/>
                <w:szCs w:val="24"/>
                <w:lang w:val="kk-KZ"/>
              </w:rPr>
            </w:pPr>
            <w:r>
              <w:rPr>
                <w:rFonts w:ascii="Times New Roman" w:hAnsi="Times New Roman"/>
                <w:sz w:val="24"/>
                <w:szCs w:val="24"/>
                <w:lang w:val="kk-KZ"/>
              </w:rPr>
              <w:t xml:space="preserve">«Баишев мектеп –лицейінің </w:t>
            </w:r>
            <w:r>
              <w:rPr>
                <w:rFonts w:ascii="Times New Roman" w:hAnsi="Times New Roman"/>
                <w:b/>
                <w:sz w:val="24"/>
                <w:szCs w:val="24"/>
                <w:lang w:val="kk-KZ"/>
              </w:rPr>
              <w:t>математика</w:t>
            </w:r>
            <w:r>
              <w:rPr>
                <w:rFonts w:ascii="Times New Roman" w:hAnsi="Times New Roman"/>
                <w:sz w:val="24"/>
                <w:szCs w:val="24"/>
                <w:lang w:val="kk-KZ"/>
              </w:rPr>
              <w:t xml:space="preserve"> пәнінен білім сапасыының көрсеткіші</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79FCB91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1F8CCADE">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30B03E9B">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7F72F523">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49FBDE82">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099AF8E8">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5382C95C">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743D0152">
                  <w:pPr>
                    <w:pStyle w:val="25"/>
                    <w:rPr>
                      <w:rFonts w:ascii="Times New Roman" w:hAnsi="Times New Roman"/>
                      <w:sz w:val="24"/>
                      <w:szCs w:val="24"/>
                      <w:lang w:val="kk-KZ"/>
                    </w:rPr>
                  </w:pPr>
                  <w:r>
                    <w:rPr>
                      <w:rFonts w:ascii="Times New Roman" w:hAnsi="Times New Roman"/>
                      <w:sz w:val="24"/>
                      <w:szCs w:val="24"/>
                      <w:lang w:val="kk-KZ"/>
                    </w:rPr>
                    <w:t>%</w:t>
                  </w:r>
                </w:p>
              </w:tc>
            </w:tr>
            <w:tr w14:paraId="3D4FDDF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276ED17E">
                  <w:pPr>
                    <w:pStyle w:val="25"/>
                    <w:rPr>
                      <w:rFonts w:ascii="Times New Roman" w:hAnsi="Times New Roman"/>
                      <w:sz w:val="24"/>
                      <w:szCs w:val="24"/>
                      <w:lang w:val="kk-KZ"/>
                    </w:rPr>
                  </w:pPr>
                </w:p>
              </w:tc>
              <w:tc>
                <w:tcPr>
                  <w:tcW w:w="2126" w:type="dxa"/>
                </w:tcPr>
                <w:p w14:paraId="2B4F3505">
                  <w:pPr>
                    <w:pStyle w:val="25"/>
                    <w:rPr>
                      <w:rFonts w:ascii="Times New Roman" w:hAnsi="Times New Roman"/>
                      <w:sz w:val="24"/>
                      <w:szCs w:val="24"/>
                      <w:lang w:val="kk-KZ"/>
                    </w:rPr>
                  </w:pPr>
                  <w:r>
                    <w:rPr>
                      <w:rFonts w:ascii="Times New Roman" w:hAnsi="Times New Roman"/>
                      <w:sz w:val="24"/>
                      <w:szCs w:val="24"/>
                      <w:lang w:val="kk-KZ"/>
                    </w:rPr>
                    <w:t>98</w:t>
                  </w:r>
                </w:p>
              </w:tc>
              <w:tc>
                <w:tcPr>
                  <w:tcW w:w="1451" w:type="dxa"/>
                </w:tcPr>
                <w:p w14:paraId="123DFB8E">
                  <w:pPr>
                    <w:pStyle w:val="25"/>
                    <w:rPr>
                      <w:rFonts w:ascii="Times New Roman" w:hAnsi="Times New Roman"/>
                      <w:sz w:val="24"/>
                      <w:szCs w:val="24"/>
                      <w:lang w:val="kk-KZ"/>
                    </w:rPr>
                  </w:pPr>
                </w:p>
              </w:tc>
              <w:tc>
                <w:tcPr>
                  <w:tcW w:w="1486" w:type="dxa"/>
                </w:tcPr>
                <w:p w14:paraId="420F1193">
                  <w:pPr>
                    <w:pStyle w:val="25"/>
                    <w:rPr>
                      <w:rFonts w:ascii="Times New Roman" w:hAnsi="Times New Roman"/>
                      <w:sz w:val="24"/>
                      <w:szCs w:val="24"/>
                      <w:lang w:val="kk-KZ"/>
                    </w:rPr>
                  </w:pPr>
                  <w:r>
                    <w:rPr>
                      <w:rFonts w:ascii="Times New Roman" w:hAnsi="Times New Roman"/>
                      <w:sz w:val="24"/>
                      <w:szCs w:val="24"/>
                      <w:lang w:val="kk-KZ"/>
                    </w:rPr>
                    <w:t>24</w:t>
                  </w:r>
                </w:p>
              </w:tc>
              <w:tc>
                <w:tcPr>
                  <w:tcW w:w="1457" w:type="dxa"/>
                </w:tcPr>
                <w:p w14:paraId="59EBB335">
                  <w:pPr>
                    <w:pStyle w:val="25"/>
                    <w:rPr>
                      <w:rFonts w:ascii="Times New Roman" w:hAnsi="Times New Roman"/>
                      <w:sz w:val="24"/>
                      <w:szCs w:val="24"/>
                      <w:lang w:val="kk-KZ"/>
                    </w:rPr>
                  </w:pPr>
                  <w:r>
                    <w:rPr>
                      <w:rFonts w:ascii="Times New Roman" w:hAnsi="Times New Roman"/>
                      <w:sz w:val="24"/>
                      <w:szCs w:val="24"/>
                      <w:lang w:val="kk-KZ"/>
                    </w:rPr>
                    <w:t>33</w:t>
                  </w:r>
                </w:p>
              </w:tc>
              <w:tc>
                <w:tcPr>
                  <w:tcW w:w="1418" w:type="dxa"/>
                </w:tcPr>
                <w:p w14:paraId="54290DE1">
                  <w:pPr>
                    <w:pStyle w:val="25"/>
                    <w:rPr>
                      <w:rFonts w:ascii="Times New Roman" w:hAnsi="Times New Roman"/>
                      <w:sz w:val="24"/>
                      <w:szCs w:val="24"/>
                      <w:lang w:val="kk-KZ"/>
                    </w:rPr>
                  </w:pPr>
                  <w:r>
                    <w:rPr>
                      <w:rFonts w:ascii="Times New Roman" w:hAnsi="Times New Roman"/>
                      <w:sz w:val="24"/>
                      <w:szCs w:val="24"/>
                      <w:lang w:val="kk-KZ"/>
                    </w:rPr>
                    <w:t>41</w:t>
                  </w:r>
                </w:p>
              </w:tc>
              <w:tc>
                <w:tcPr>
                  <w:tcW w:w="1134" w:type="dxa"/>
                </w:tcPr>
                <w:p w14:paraId="560C59DF">
                  <w:pPr>
                    <w:pStyle w:val="25"/>
                    <w:rPr>
                      <w:rFonts w:ascii="Times New Roman" w:hAnsi="Times New Roman"/>
                      <w:sz w:val="24"/>
                      <w:szCs w:val="24"/>
                      <w:lang w:val="kk-KZ"/>
                    </w:rPr>
                  </w:pPr>
                  <w:r>
                    <w:rPr>
                      <w:rFonts w:ascii="Times New Roman" w:hAnsi="Times New Roman"/>
                      <w:sz w:val="24"/>
                      <w:szCs w:val="24"/>
                      <w:lang w:val="kk-KZ"/>
                    </w:rPr>
                    <w:t>76</w:t>
                  </w:r>
                </w:p>
              </w:tc>
            </w:tr>
          </w:tbl>
          <w:p w14:paraId="6A395656">
            <w:pPr>
              <w:pStyle w:val="25"/>
              <w:rPr>
                <w:rFonts w:ascii="Times New Roman" w:hAnsi="Times New Roman"/>
                <w:b/>
                <w:sz w:val="24"/>
                <w:szCs w:val="24"/>
                <w:lang w:val="kk-KZ"/>
              </w:rPr>
            </w:pPr>
            <w:r>
              <w:rPr>
                <w:rFonts w:ascii="Times New Roman" w:hAnsi="Times New Roman"/>
                <w:b/>
                <w:sz w:val="24"/>
                <w:szCs w:val="24"/>
                <w:lang w:val="kk-KZ"/>
              </w:rPr>
              <w:t>Қазақ тілі</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1426CF6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49CA0F77">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463A9F7B">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65942F2A">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38B53EEA">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53DD10E4">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0F072BBD">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15BC2903">
                  <w:pPr>
                    <w:pStyle w:val="25"/>
                    <w:rPr>
                      <w:rFonts w:ascii="Times New Roman" w:hAnsi="Times New Roman"/>
                      <w:sz w:val="24"/>
                      <w:szCs w:val="24"/>
                      <w:lang w:val="kk-KZ"/>
                    </w:rPr>
                  </w:pPr>
                  <w:r>
                    <w:rPr>
                      <w:rFonts w:ascii="Times New Roman" w:hAnsi="Times New Roman"/>
                      <w:sz w:val="24"/>
                      <w:szCs w:val="24"/>
                      <w:lang w:val="kk-KZ"/>
                    </w:rPr>
                    <w:t>%</w:t>
                  </w:r>
                </w:p>
              </w:tc>
            </w:tr>
            <w:tr w14:paraId="613BD01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750E94E8">
                  <w:pPr>
                    <w:pStyle w:val="25"/>
                    <w:rPr>
                      <w:rFonts w:ascii="Times New Roman" w:hAnsi="Times New Roman"/>
                      <w:sz w:val="24"/>
                      <w:szCs w:val="24"/>
                      <w:lang w:val="kk-KZ"/>
                    </w:rPr>
                  </w:pPr>
                </w:p>
              </w:tc>
              <w:tc>
                <w:tcPr>
                  <w:tcW w:w="2126" w:type="dxa"/>
                </w:tcPr>
                <w:p w14:paraId="03C9B5BE">
                  <w:pPr>
                    <w:pStyle w:val="25"/>
                    <w:rPr>
                      <w:rFonts w:ascii="Times New Roman" w:hAnsi="Times New Roman"/>
                      <w:sz w:val="24"/>
                      <w:szCs w:val="24"/>
                      <w:lang w:val="kk-KZ"/>
                    </w:rPr>
                  </w:pPr>
                  <w:r>
                    <w:rPr>
                      <w:rFonts w:ascii="Times New Roman" w:hAnsi="Times New Roman"/>
                      <w:sz w:val="24"/>
                      <w:szCs w:val="24"/>
                      <w:lang w:val="kk-KZ"/>
                    </w:rPr>
                    <w:t>98</w:t>
                  </w:r>
                </w:p>
              </w:tc>
              <w:tc>
                <w:tcPr>
                  <w:tcW w:w="1451" w:type="dxa"/>
                </w:tcPr>
                <w:p w14:paraId="76BA4785">
                  <w:pPr>
                    <w:pStyle w:val="25"/>
                    <w:rPr>
                      <w:rFonts w:ascii="Times New Roman" w:hAnsi="Times New Roman"/>
                      <w:sz w:val="24"/>
                      <w:szCs w:val="24"/>
                      <w:lang w:val="kk-KZ"/>
                    </w:rPr>
                  </w:pPr>
                </w:p>
              </w:tc>
              <w:tc>
                <w:tcPr>
                  <w:tcW w:w="1486" w:type="dxa"/>
                </w:tcPr>
                <w:p w14:paraId="67BD7D4A">
                  <w:pPr>
                    <w:pStyle w:val="25"/>
                    <w:rPr>
                      <w:rFonts w:ascii="Times New Roman" w:hAnsi="Times New Roman"/>
                      <w:sz w:val="24"/>
                      <w:szCs w:val="24"/>
                      <w:lang w:val="kk-KZ"/>
                    </w:rPr>
                  </w:pPr>
                  <w:r>
                    <w:rPr>
                      <w:rFonts w:ascii="Times New Roman" w:hAnsi="Times New Roman"/>
                      <w:sz w:val="24"/>
                      <w:szCs w:val="24"/>
                      <w:lang w:val="kk-KZ"/>
                    </w:rPr>
                    <w:t>30</w:t>
                  </w:r>
                </w:p>
              </w:tc>
              <w:tc>
                <w:tcPr>
                  <w:tcW w:w="1457" w:type="dxa"/>
                </w:tcPr>
                <w:p w14:paraId="71A5E4A0">
                  <w:pPr>
                    <w:pStyle w:val="25"/>
                    <w:rPr>
                      <w:rFonts w:ascii="Times New Roman" w:hAnsi="Times New Roman"/>
                      <w:sz w:val="24"/>
                      <w:szCs w:val="24"/>
                      <w:lang w:val="kk-KZ"/>
                    </w:rPr>
                  </w:pPr>
                  <w:r>
                    <w:rPr>
                      <w:rFonts w:ascii="Times New Roman" w:hAnsi="Times New Roman"/>
                      <w:sz w:val="24"/>
                      <w:szCs w:val="24"/>
                      <w:lang w:val="kk-KZ"/>
                    </w:rPr>
                    <w:t>34</w:t>
                  </w:r>
                </w:p>
              </w:tc>
              <w:tc>
                <w:tcPr>
                  <w:tcW w:w="1418" w:type="dxa"/>
                </w:tcPr>
                <w:p w14:paraId="05D5D7AD">
                  <w:pPr>
                    <w:pStyle w:val="25"/>
                    <w:rPr>
                      <w:rFonts w:ascii="Times New Roman" w:hAnsi="Times New Roman"/>
                      <w:sz w:val="24"/>
                      <w:szCs w:val="24"/>
                      <w:lang w:val="kk-KZ"/>
                    </w:rPr>
                  </w:pPr>
                  <w:r>
                    <w:rPr>
                      <w:rFonts w:ascii="Times New Roman" w:hAnsi="Times New Roman"/>
                      <w:sz w:val="24"/>
                      <w:szCs w:val="24"/>
                      <w:lang w:val="kk-KZ"/>
                    </w:rPr>
                    <w:t>34</w:t>
                  </w:r>
                </w:p>
              </w:tc>
              <w:tc>
                <w:tcPr>
                  <w:tcW w:w="1134" w:type="dxa"/>
                </w:tcPr>
                <w:p w14:paraId="64C7CAA0">
                  <w:pPr>
                    <w:pStyle w:val="25"/>
                    <w:rPr>
                      <w:rFonts w:ascii="Times New Roman" w:hAnsi="Times New Roman"/>
                      <w:sz w:val="24"/>
                      <w:szCs w:val="24"/>
                      <w:lang w:val="kk-KZ"/>
                    </w:rPr>
                  </w:pPr>
                  <w:r>
                    <w:rPr>
                      <w:rFonts w:ascii="Times New Roman" w:hAnsi="Times New Roman"/>
                      <w:sz w:val="24"/>
                      <w:szCs w:val="24"/>
                      <w:lang w:val="kk-KZ"/>
                    </w:rPr>
                    <w:t>69</w:t>
                  </w:r>
                </w:p>
              </w:tc>
            </w:tr>
          </w:tbl>
          <w:p w14:paraId="15BB209B">
            <w:pPr>
              <w:pStyle w:val="25"/>
              <w:rPr>
                <w:rFonts w:ascii="Times New Roman" w:hAnsi="Times New Roman"/>
                <w:b/>
                <w:sz w:val="24"/>
                <w:szCs w:val="24"/>
                <w:lang w:val="kk-KZ"/>
              </w:rPr>
            </w:pPr>
            <w:r>
              <w:rPr>
                <w:rFonts w:ascii="Times New Roman" w:hAnsi="Times New Roman"/>
                <w:b/>
                <w:sz w:val="24"/>
                <w:szCs w:val="24"/>
                <w:lang w:val="kk-KZ"/>
              </w:rPr>
              <w:t>Әдебиеттік оқу</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31E1EB1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49C4CF54">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6A66407C">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1E541650">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09CBD33B">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20561184">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0D88A427">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091E7B33">
                  <w:pPr>
                    <w:pStyle w:val="25"/>
                    <w:rPr>
                      <w:rFonts w:ascii="Times New Roman" w:hAnsi="Times New Roman"/>
                      <w:sz w:val="24"/>
                      <w:szCs w:val="24"/>
                      <w:lang w:val="kk-KZ"/>
                    </w:rPr>
                  </w:pPr>
                  <w:r>
                    <w:rPr>
                      <w:rFonts w:ascii="Times New Roman" w:hAnsi="Times New Roman"/>
                      <w:sz w:val="24"/>
                      <w:szCs w:val="24"/>
                      <w:lang w:val="kk-KZ"/>
                    </w:rPr>
                    <w:t>%</w:t>
                  </w:r>
                </w:p>
              </w:tc>
            </w:tr>
            <w:tr w14:paraId="31494F3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563353CB">
                  <w:pPr>
                    <w:pStyle w:val="25"/>
                    <w:rPr>
                      <w:rFonts w:ascii="Times New Roman" w:hAnsi="Times New Roman"/>
                      <w:sz w:val="24"/>
                      <w:szCs w:val="24"/>
                      <w:lang w:val="kk-KZ"/>
                    </w:rPr>
                  </w:pPr>
                </w:p>
              </w:tc>
              <w:tc>
                <w:tcPr>
                  <w:tcW w:w="2126" w:type="dxa"/>
                </w:tcPr>
                <w:p w14:paraId="3D310D9D">
                  <w:pPr>
                    <w:pStyle w:val="25"/>
                    <w:rPr>
                      <w:rFonts w:ascii="Times New Roman" w:hAnsi="Times New Roman"/>
                      <w:sz w:val="24"/>
                      <w:szCs w:val="24"/>
                      <w:lang w:val="kk-KZ"/>
                    </w:rPr>
                  </w:pPr>
                  <w:r>
                    <w:rPr>
                      <w:rFonts w:ascii="Times New Roman" w:hAnsi="Times New Roman"/>
                      <w:sz w:val="24"/>
                      <w:szCs w:val="24"/>
                      <w:lang w:val="kk-KZ"/>
                    </w:rPr>
                    <w:t>98</w:t>
                  </w:r>
                </w:p>
              </w:tc>
              <w:tc>
                <w:tcPr>
                  <w:tcW w:w="1451" w:type="dxa"/>
                </w:tcPr>
                <w:p w14:paraId="0FF12E3B">
                  <w:pPr>
                    <w:pStyle w:val="25"/>
                    <w:rPr>
                      <w:rFonts w:ascii="Times New Roman" w:hAnsi="Times New Roman"/>
                      <w:sz w:val="24"/>
                      <w:szCs w:val="24"/>
                      <w:lang w:val="kk-KZ"/>
                    </w:rPr>
                  </w:pPr>
                </w:p>
              </w:tc>
              <w:tc>
                <w:tcPr>
                  <w:tcW w:w="1486" w:type="dxa"/>
                </w:tcPr>
                <w:p w14:paraId="2E67BDDE">
                  <w:pPr>
                    <w:pStyle w:val="25"/>
                    <w:rPr>
                      <w:rFonts w:ascii="Times New Roman" w:hAnsi="Times New Roman"/>
                      <w:sz w:val="24"/>
                      <w:szCs w:val="24"/>
                      <w:lang w:val="kk-KZ"/>
                    </w:rPr>
                  </w:pPr>
                  <w:r>
                    <w:rPr>
                      <w:rFonts w:ascii="Times New Roman" w:hAnsi="Times New Roman"/>
                      <w:sz w:val="24"/>
                      <w:szCs w:val="24"/>
                      <w:lang w:val="kk-KZ"/>
                    </w:rPr>
                    <w:t>18</w:t>
                  </w:r>
                </w:p>
              </w:tc>
              <w:tc>
                <w:tcPr>
                  <w:tcW w:w="1457" w:type="dxa"/>
                </w:tcPr>
                <w:p w14:paraId="4FB2CA84">
                  <w:pPr>
                    <w:pStyle w:val="25"/>
                    <w:rPr>
                      <w:rFonts w:ascii="Times New Roman" w:hAnsi="Times New Roman"/>
                      <w:sz w:val="24"/>
                      <w:szCs w:val="24"/>
                      <w:lang w:val="kk-KZ"/>
                    </w:rPr>
                  </w:pPr>
                  <w:r>
                    <w:rPr>
                      <w:rFonts w:ascii="Times New Roman" w:hAnsi="Times New Roman"/>
                      <w:sz w:val="24"/>
                      <w:szCs w:val="24"/>
                      <w:lang w:val="kk-KZ"/>
                    </w:rPr>
                    <w:t>38</w:t>
                  </w:r>
                </w:p>
              </w:tc>
              <w:tc>
                <w:tcPr>
                  <w:tcW w:w="1418" w:type="dxa"/>
                </w:tcPr>
                <w:p w14:paraId="5EC68945">
                  <w:pPr>
                    <w:pStyle w:val="25"/>
                    <w:rPr>
                      <w:rFonts w:ascii="Times New Roman" w:hAnsi="Times New Roman"/>
                      <w:sz w:val="24"/>
                      <w:szCs w:val="24"/>
                      <w:lang w:val="kk-KZ"/>
                    </w:rPr>
                  </w:pPr>
                  <w:r>
                    <w:rPr>
                      <w:rFonts w:ascii="Times New Roman" w:hAnsi="Times New Roman"/>
                      <w:sz w:val="24"/>
                      <w:szCs w:val="24"/>
                      <w:lang w:val="kk-KZ"/>
                    </w:rPr>
                    <w:t>42</w:t>
                  </w:r>
                </w:p>
              </w:tc>
              <w:tc>
                <w:tcPr>
                  <w:tcW w:w="1134" w:type="dxa"/>
                </w:tcPr>
                <w:p w14:paraId="13EB2234">
                  <w:pPr>
                    <w:pStyle w:val="25"/>
                    <w:rPr>
                      <w:rFonts w:ascii="Times New Roman" w:hAnsi="Times New Roman"/>
                      <w:sz w:val="24"/>
                      <w:szCs w:val="24"/>
                      <w:lang w:val="kk-KZ"/>
                    </w:rPr>
                  </w:pPr>
                  <w:r>
                    <w:rPr>
                      <w:rFonts w:ascii="Times New Roman" w:hAnsi="Times New Roman"/>
                      <w:sz w:val="24"/>
                      <w:szCs w:val="24"/>
                      <w:lang w:val="kk-KZ"/>
                    </w:rPr>
                    <w:t>82</w:t>
                  </w:r>
                </w:p>
              </w:tc>
            </w:tr>
          </w:tbl>
          <w:p w14:paraId="5A27D158">
            <w:pPr>
              <w:pStyle w:val="25"/>
              <w:rPr>
                <w:rFonts w:ascii="Times New Roman" w:hAnsi="Times New Roman"/>
                <w:b/>
                <w:sz w:val="24"/>
                <w:szCs w:val="24"/>
                <w:lang w:val="kk-KZ"/>
              </w:rPr>
            </w:pPr>
            <w:r>
              <w:rPr>
                <w:rFonts w:ascii="Times New Roman" w:hAnsi="Times New Roman"/>
                <w:b/>
                <w:sz w:val="24"/>
                <w:szCs w:val="24"/>
                <w:lang w:val="kk-KZ"/>
              </w:rPr>
              <w:t>Орыс тілі</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4B24016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555FBEFE">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67B28E69">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20B31CCD">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63FAA5FB">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43DC254C">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283B24BB">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20DF315F">
                  <w:pPr>
                    <w:pStyle w:val="25"/>
                    <w:rPr>
                      <w:rFonts w:ascii="Times New Roman" w:hAnsi="Times New Roman"/>
                      <w:sz w:val="24"/>
                      <w:szCs w:val="24"/>
                      <w:lang w:val="kk-KZ"/>
                    </w:rPr>
                  </w:pPr>
                  <w:r>
                    <w:rPr>
                      <w:rFonts w:ascii="Times New Roman" w:hAnsi="Times New Roman"/>
                      <w:sz w:val="24"/>
                      <w:szCs w:val="24"/>
                      <w:lang w:val="kk-KZ"/>
                    </w:rPr>
                    <w:t>%</w:t>
                  </w:r>
                </w:p>
              </w:tc>
            </w:tr>
            <w:tr w14:paraId="178053F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53B80A4C">
                  <w:pPr>
                    <w:pStyle w:val="25"/>
                    <w:rPr>
                      <w:rFonts w:ascii="Times New Roman" w:hAnsi="Times New Roman"/>
                      <w:sz w:val="24"/>
                      <w:szCs w:val="24"/>
                      <w:lang w:val="kk-KZ"/>
                    </w:rPr>
                  </w:pPr>
                </w:p>
              </w:tc>
              <w:tc>
                <w:tcPr>
                  <w:tcW w:w="2126" w:type="dxa"/>
                </w:tcPr>
                <w:p w14:paraId="674D990E">
                  <w:pPr>
                    <w:pStyle w:val="25"/>
                    <w:rPr>
                      <w:rFonts w:ascii="Times New Roman" w:hAnsi="Times New Roman"/>
                      <w:sz w:val="24"/>
                      <w:szCs w:val="24"/>
                      <w:lang w:val="kk-KZ"/>
                    </w:rPr>
                  </w:pPr>
                  <w:r>
                    <w:rPr>
                      <w:rFonts w:ascii="Times New Roman" w:hAnsi="Times New Roman"/>
                      <w:sz w:val="24"/>
                      <w:szCs w:val="24"/>
                      <w:lang w:val="kk-KZ"/>
                    </w:rPr>
                    <w:t>98</w:t>
                  </w:r>
                </w:p>
              </w:tc>
              <w:tc>
                <w:tcPr>
                  <w:tcW w:w="1451" w:type="dxa"/>
                </w:tcPr>
                <w:p w14:paraId="1857FF36">
                  <w:pPr>
                    <w:pStyle w:val="25"/>
                    <w:rPr>
                      <w:rFonts w:ascii="Times New Roman" w:hAnsi="Times New Roman"/>
                      <w:sz w:val="24"/>
                      <w:szCs w:val="24"/>
                      <w:lang w:val="kk-KZ"/>
                    </w:rPr>
                  </w:pPr>
                </w:p>
              </w:tc>
              <w:tc>
                <w:tcPr>
                  <w:tcW w:w="1486" w:type="dxa"/>
                </w:tcPr>
                <w:p w14:paraId="6213DB8E">
                  <w:pPr>
                    <w:pStyle w:val="25"/>
                    <w:rPr>
                      <w:rFonts w:ascii="Times New Roman" w:hAnsi="Times New Roman"/>
                      <w:sz w:val="24"/>
                      <w:szCs w:val="24"/>
                      <w:lang w:val="kk-KZ"/>
                    </w:rPr>
                  </w:pPr>
                  <w:r>
                    <w:rPr>
                      <w:rFonts w:ascii="Times New Roman" w:hAnsi="Times New Roman"/>
                      <w:sz w:val="24"/>
                      <w:szCs w:val="24"/>
                      <w:lang w:val="kk-KZ"/>
                    </w:rPr>
                    <w:t>20</w:t>
                  </w:r>
                </w:p>
              </w:tc>
              <w:tc>
                <w:tcPr>
                  <w:tcW w:w="1457" w:type="dxa"/>
                </w:tcPr>
                <w:p w14:paraId="384C6C89">
                  <w:pPr>
                    <w:pStyle w:val="25"/>
                    <w:rPr>
                      <w:rFonts w:ascii="Times New Roman" w:hAnsi="Times New Roman"/>
                      <w:sz w:val="24"/>
                      <w:szCs w:val="24"/>
                      <w:lang w:val="kk-KZ"/>
                    </w:rPr>
                  </w:pPr>
                  <w:r>
                    <w:rPr>
                      <w:rFonts w:ascii="Times New Roman" w:hAnsi="Times New Roman"/>
                      <w:sz w:val="24"/>
                      <w:szCs w:val="24"/>
                      <w:lang w:val="kk-KZ"/>
                    </w:rPr>
                    <w:t>32</w:t>
                  </w:r>
                </w:p>
              </w:tc>
              <w:tc>
                <w:tcPr>
                  <w:tcW w:w="1418" w:type="dxa"/>
                </w:tcPr>
                <w:p w14:paraId="3DB36FA1">
                  <w:pPr>
                    <w:pStyle w:val="25"/>
                    <w:rPr>
                      <w:rFonts w:ascii="Times New Roman" w:hAnsi="Times New Roman"/>
                      <w:sz w:val="24"/>
                      <w:szCs w:val="24"/>
                      <w:lang w:val="kk-KZ"/>
                    </w:rPr>
                  </w:pPr>
                  <w:r>
                    <w:rPr>
                      <w:rFonts w:ascii="Times New Roman" w:hAnsi="Times New Roman"/>
                      <w:sz w:val="24"/>
                      <w:szCs w:val="24"/>
                      <w:lang w:val="kk-KZ"/>
                    </w:rPr>
                    <w:t>46</w:t>
                  </w:r>
                </w:p>
              </w:tc>
              <w:tc>
                <w:tcPr>
                  <w:tcW w:w="1134" w:type="dxa"/>
                </w:tcPr>
                <w:p w14:paraId="65D9BC3F">
                  <w:pPr>
                    <w:pStyle w:val="25"/>
                    <w:rPr>
                      <w:rFonts w:ascii="Times New Roman" w:hAnsi="Times New Roman"/>
                      <w:sz w:val="24"/>
                      <w:szCs w:val="24"/>
                      <w:lang w:val="kk-KZ"/>
                    </w:rPr>
                  </w:pPr>
                  <w:r>
                    <w:rPr>
                      <w:rFonts w:ascii="Times New Roman" w:hAnsi="Times New Roman"/>
                      <w:sz w:val="24"/>
                      <w:szCs w:val="24"/>
                      <w:lang w:val="kk-KZ"/>
                    </w:rPr>
                    <w:t>80</w:t>
                  </w:r>
                </w:p>
              </w:tc>
            </w:tr>
          </w:tbl>
          <w:p w14:paraId="23B67A85">
            <w:pPr>
              <w:pStyle w:val="25"/>
              <w:rPr>
                <w:rFonts w:ascii="Times New Roman" w:hAnsi="Times New Roman"/>
                <w:b/>
                <w:sz w:val="24"/>
                <w:szCs w:val="24"/>
                <w:lang w:val="kk-KZ"/>
              </w:rPr>
            </w:pPr>
            <w:r>
              <w:rPr>
                <w:rFonts w:ascii="Times New Roman" w:hAnsi="Times New Roman"/>
                <w:b/>
                <w:sz w:val="24"/>
                <w:szCs w:val="24"/>
                <w:lang w:val="kk-KZ"/>
              </w:rPr>
              <w:t>Ағылшын тілі</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7C8B342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73A9787E">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135ED55A">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6A09C8C5">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47AFB75D">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1A837029">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353F29CD">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67D3341B">
                  <w:pPr>
                    <w:pStyle w:val="25"/>
                    <w:rPr>
                      <w:rFonts w:ascii="Times New Roman" w:hAnsi="Times New Roman"/>
                      <w:sz w:val="24"/>
                      <w:szCs w:val="24"/>
                      <w:lang w:val="kk-KZ"/>
                    </w:rPr>
                  </w:pPr>
                  <w:r>
                    <w:rPr>
                      <w:rFonts w:ascii="Times New Roman" w:hAnsi="Times New Roman"/>
                      <w:sz w:val="24"/>
                      <w:szCs w:val="24"/>
                      <w:lang w:val="kk-KZ"/>
                    </w:rPr>
                    <w:t>%</w:t>
                  </w:r>
                </w:p>
              </w:tc>
            </w:tr>
            <w:tr w14:paraId="11C8EFF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0943EB59">
                  <w:pPr>
                    <w:pStyle w:val="25"/>
                    <w:rPr>
                      <w:rFonts w:ascii="Times New Roman" w:hAnsi="Times New Roman"/>
                      <w:sz w:val="24"/>
                      <w:szCs w:val="24"/>
                      <w:lang w:val="kk-KZ"/>
                    </w:rPr>
                  </w:pPr>
                </w:p>
              </w:tc>
              <w:tc>
                <w:tcPr>
                  <w:tcW w:w="2126" w:type="dxa"/>
                </w:tcPr>
                <w:p w14:paraId="11839BA3">
                  <w:pPr>
                    <w:pStyle w:val="25"/>
                    <w:rPr>
                      <w:rFonts w:ascii="Times New Roman" w:hAnsi="Times New Roman"/>
                      <w:sz w:val="24"/>
                      <w:szCs w:val="24"/>
                      <w:lang w:val="kk-KZ"/>
                    </w:rPr>
                  </w:pPr>
                  <w:r>
                    <w:rPr>
                      <w:rFonts w:ascii="Times New Roman" w:hAnsi="Times New Roman"/>
                      <w:sz w:val="24"/>
                      <w:szCs w:val="24"/>
                      <w:lang w:val="kk-KZ"/>
                    </w:rPr>
                    <w:t>62</w:t>
                  </w:r>
                </w:p>
              </w:tc>
              <w:tc>
                <w:tcPr>
                  <w:tcW w:w="1451" w:type="dxa"/>
                </w:tcPr>
                <w:p w14:paraId="0F9809D0">
                  <w:pPr>
                    <w:pStyle w:val="25"/>
                    <w:rPr>
                      <w:rFonts w:ascii="Times New Roman" w:hAnsi="Times New Roman"/>
                      <w:sz w:val="24"/>
                      <w:szCs w:val="24"/>
                      <w:lang w:val="kk-KZ"/>
                    </w:rPr>
                  </w:pPr>
                </w:p>
              </w:tc>
              <w:tc>
                <w:tcPr>
                  <w:tcW w:w="1486" w:type="dxa"/>
                </w:tcPr>
                <w:p w14:paraId="3DCADA93">
                  <w:pPr>
                    <w:pStyle w:val="25"/>
                    <w:rPr>
                      <w:rFonts w:ascii="Times New Roman" w:hAnsi="Times New Roman"/>
                      <w:sz w:val="24"/>
                      <w:szCs w:val="24"/>
                      <w:lang w:val="kk-KZ"/>
                    </w:rPr>
                  </w:pPr>
                  <w:r>
                    <w:rPr>
                      <w:rFonts w:ascii="Times New Roman" w:hAnsi="Times New Roman"/>
                      <w:sz w:val="24"/>
                      <w:szCs w:val="24"/>
                      <w:lang w:val="kk-KZ"/>
                    </w:rPr>
                    <w:t>12</w:t>
                  </w:r>
                </w:p>
              </w:tc>
              <w:tc>
                <w:tcPr>
                  <w:tcW w:w="1457" w:type="dxa"/>
                </w:tcPr>
                <w:p w14:paraId="3B6AD674">
                  <w:pPr>
                    <w:pStyle w:val="25"/>
                    <w:rPr>
                      <w:rFonts w:ascii="Times New Roman" w:hAnsi="Times New Roman"/>
                      <w:sz w:val="24"/>
                      <w:szCs w:val="24"/>
                      <w:lang w:val="kk-KZ"/>
                    </w:rPr>
                  </w:pPr>
                  <w:r>
                    <w:rPr>
                      <w:rFonts w:ascii="Times New Roman" w:hAnsi="Times New Roman"/>
                      <w:sz w:val="24"/>
                      <w:szCs w:val="24"/>
                      <w:lang w:val="kk-KZ"/>
                    </w:rPr>
                    <w:t>22</w:t>
                  </w:r>
                </w:p>
              </w:tc>
              <w:tc>
                <w:tcPr>
                  <w:tcW w:w="1418" w:type="dxa"/>
                </w:tcPr>
                <w:p w14:paraId="4A5F40B0">
                  <w:pPr>
                    <w:pStyle w:val="25"/>
                    <w:rPr>
                      <w:rFonts w:ascii="Times New Roman" w:hAnsi="Times New Roman"/>
                      <w:sz w:val="24"/>
                      <w:szCs w:val="24"/>
                      <w:lang w:val="kk-KZ"/>
                    </w:rPr>
                  </w:pPr>
                  <w:r>
                    <w:rPr>
                      <w:rFonts w:ascii="Times New Roman" w:hAnsi="Times New Roman"/>
                      <w:sz w:val="24"/>
                      <w:szCs w:val="24"/>
                      <w:lang w:val="kk-KZ"/>
                    </w:rPr>
                    <w:t>28</w:t>
                  </w:r>
                </w:p>
              </w:tc>
              <w:tc>
                <w:tcPr>
                  <w:tcW w:w="1134" w:type="dxa"/>
                </w:tcPr>
                <w:p w14:paraId="51700173">
                  <w:pPr>
                    <w:pStyle w:val="25"/>
                    <w:rPr>
                      <w:rFonts w:ascii="Times New Roman" w:hAnsi="Times New Roman"/>
                      <w:sz w:val="24"/>
                      <w:szCs w:val="24"/>
                      <w:lang w:val="kk-KZ"/>
                    </w:rPr>
                  </w:pPr>
                  <w:r>
                    <w:rPr>
                      <w:rFonts w:ascii="Times New Roman" w:hAnsi="Times New Roman"/>
                      <w:sz w:val="24"/>
                      <w:szCs w:val="24"/>
                      <w:lang w:val="kk-KZ"/>
                    </w:rPr>
                    <w:t>81</w:t>
                  </w:r>
                </w:p>
              </w:tc>
            </w:tr>
          </w:tbl>
          <w:p w14:paraId="49B9C4A1">
            <w:pPr>
              <w:pStyle w:val="25"/>
              <w:rPr>
                <w:rFonts w:ascii="Times New Roman" w:hAnsi="Times New Roman"/>
                <w:b/>
                <w:sz w:val="24"/>
                <w:szCs w:val="24"/>
                <w:lang w:val="kk-KZ"/>
              </w:rPr>
            </w:pPr>
            <w:r>
              <w:rPr>
                <w:rFonts w:ascii="Times New Roman" w:hAnsi="Times New Roman"/>
                <w:color w:val="FF0000"/>
                <w:sz w:val="24"/>
                <w:szCs w:val="24"/>
                <w:lang w:val="kk-KZ"/>
              </w:rPr>
              <w:t xml:space="preserve"> </w:t>
            </w:r>
            <w:r>
              <w:rPr>
                <w:rFonts w:ascii="Times New Roman" w:hAnsi="Times New Roman"/>
                <w:b/>
                <w:sz w:val="24"/>
                <w:szCs w:val="24"/>
                <w:lang w:val="kk-KZ"/>
              </w:rPr>
              <w:t>Жаратылыстану</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5C7E68B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2DD05C8E">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6C2F3A7E">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76E19D0F">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19D2D975">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0EA585C0">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7483D726">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16776C94">
                  <w:pPr>
                    <w:pStyle w:val="25"/>
                    <w:rPr>
                      <w:rFonts w:ascii="Times New Roman" w:hAnsi="Times New Roman"/>
                      <w:sz w:val="24"/>
                      <w:szCs w:val="24"/>
                      <w:lang w:val="kk-KZ"/>
                    </w:rPr>
                  </w:pPr>
                  <w:r>
                    <w:rPr>
                      <w:rFonts w:ascii="Times New Roman" w:hAnsi="Times New Roman"/>
                      <w:sz w:val="24"/>
                      <w:szCs w:val="24"/>
                      <w:lang w:val="kk-KZ"/>
                    </w:rPr>
                    <w:t>%</w:t>
                  </w:r>
                </w:p>
              </w:tc>
            </w:tr>
            <w:tr w14:paraId="768F956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1544861A">
                  <w:pPr>
                    <w:pStyle w:val="25"/>
                    <w:rPr>
                      <w:rFonts w:ascii="Times New Roman" w:hAnsi="Times New Roman"/>
                      <w:sz w:val="24"/>
                      <w:szCs w:val="24"/>
                      <w:lang w:val="kk-KZ"/>
                    </w:rPr>
                  </w:pPr>
                </w:p>
              </w:tc>
              <w:tc>
                <w:tcPr>
                  <w:tcW w:w="2126" w:type="dxa"/>
                </w:tcPr>
                <w:p w14:paraId="212D1BEB">
                  <w:pPr>
                    <w:pStyle w:val="25"/>
                    <w:rPr>
                      <w:rFonts w:ascii="Times New Roman" w:hAnsi="Times New Roman"/>
                      <w:sz w:val="24"/>
                      <w:szCs w:val="24"/>
                      <w:lang w:val="kk-KZ"/>
                    </w:rPr>
                  </w:pPr>
                  <w:r>
                    <w:rPr>
                      <w:rFonts w:ascii="Times New Roman" w:hAnsi="Times New Roman"/>
                      <w:sz w:val="24"/>
                      <w:szCs w:val="24"/>
                      <w:lang w:val="kk-KZ"/>
                    </w:rPr>
                    <w:t>98</w:t>
                  </w:r>
                </w:p>
              </w:tc>
              <w:tc>
                <w:tcPr>
                  <w:tcW w:w="1451" w:type="dxa"/>
                </w:tcPr>
                <w:p w14:paraId="4672524A">
                  <w:pPr>
                    <w:pStyle w:val="25"/>
                    <w:rPr>
                      <w:rFonts w:ascii="Times New Roman" w:hAnsi="Times New Roman"/>
                      <w:sz w:val="24"/>
                      <w:szCs w:val="24"/>
                      <w:lang w:val="kk-KZ"/>
                    </w:rPr>
                  </w:pPr>
                </w:p>
              </w:tc>
              <w:tc>
                <w:tcPr>
                  <w:tcW w:w="1486" w:type="dxa"/>
                </w:tcPr>
                <w:p w14:paraId="14DB0A1C">
                  <w:pPr>
                    <w:pStyle w:val="25"/>
                    <w:rPr>
                      <w:rFonts w:ascii="Times New Roman" w:hAnsi="Times New Roman"/>
                      <w:sz w:val="24"/>
                      <w:szCs w:val="24"/>
                      <w:lang w:val="kk-KZ"/>
                    </w:rPr>
                  </w:pPr>
                  <w:r>
                    <w:rPr>
                      <w:rFonts w:ascii="Times New Roman" w:hAnsi="Times New Roman"/>
                      <w:sz w:val="24"/>
                      <w:szCs w:val="24"/>
                      <w:lang w:val="kk-KZ"/>
                    </w:rPr>
                    <w:t>18</w:t>
                  </w:r>
                </w:p>
              </w:tc>
              <w:tc>
                <w:tcPr>
                  <w:tcW w:w="1457" w:type="dxa"/>
                </w:tcPr>
                <w:p w14:paraId="57A3CC26">
                  <w:pPr>
                    <w:pStyle w:val="25"/>
                    <w:rPr>
                      <w:rFonts w:ascii="Times New Roman" w:hAnsi="Times New Roman"/>
                      <w:sz w:val="24"/>
                      <w:szCs w:val="24"/>
                      <w:lang w:val="kk-KZ"/>
                    </w:rPr>
                  </w:pPr>
                  <w:r>
                    <w:rPr>
                      <w:rFonts w:ascii="Times New Roman" w:hAnsi="Times New Roman"/>
                      <w:sz w:val="24"/>
                      <w:szCs w:val="24"/>
                      <w:lang w:val="kk-KZ"/>
                    </w:rPr>
                    <w:t>31</w:t>
                  </w:r>
                </w:p>
              </w:tc>
              <w:tc>
                <w:tcPr>
                  <w:tcW w:w="1418" w:type="dxa"/>
                </w:tcPr>
                <w:p w14:paraId="7D6E43FD">
                  <w:pPr>
                    <w:pStyle w:val="25"/>
                    <w:rPr>
                      <w:rFonts w:ascii="Times New Roman" w:hAnsi="Times New Roman"/>
                      <w:sz w:val="24"/>
                      <w:szCs w:val="24"/>
                      <w:lang w:val="kk-KZ"/>
                    </w:rPr>
                  </w:pPr>
                  <w:r>
                    <w:rPr>
                      <w:rFonts w:ascii="Times New Roman" w:hAnsi="Times New Roman"/>
                      <w:sz w:val="24"/>
                      <w:szCs w:val="24"/>
                      <w:lang w:val="kk-KZ"/>
                    </w:rPr>
                    <w:t>42</w:t>
                  </w:r>
                </w:p>
              </w:tc>
              <w:tc>
                <w:tcPr>
                  <w:tcW w:w="1134" w:type="dxa"/>
                </w:tcPr>
                <w:p w14:paraId="4BC11220">
                  <w:pPr>
                    <w:pStyle w:val="25"/>
                    <w:rPr>
                      <w:rFonts w:ascii="Times New Roman" w:hAnsi="Times New Roman"/>
                      <w:sz w:val="24"/>
                      <w:szCs w:val="24"/>
                      <w:lang w:val="kk-KZ"/>
                    </w:rPr>
                  </w:pPr>
                  <w:r>
                    <w:rPr>
                      <w:rFonts w:ascii="Times New Roman" w:hAnsi="Times New Roman"/>
                      <w:sz w:val="24"/>
                      <w:szCs w:val="24"/>
                      <w:lang w:val="kk-KZ"/>
                    </w:rPr>
                    <w:t>74</w:t>
                  </w:r>
                </w:p>
              </w:tc>
            </w:tr>
          </w:tbl>
          <w:p w14:paraId="21987DE1">
            <w:pPr>
              <w:pStyle w:val="25"/>
              <w:rPr>
                <w:rFonts w:ascii="Times New Roman" w:hAnsi="Times New Roman"/>
                <w:b/>
                <w:sz w:val="24"/>
                <w:szCs w:val="24"/>
                <w:lang w:val="kk-KZ"/>
              </w:rPr>
            </w:pPr>
            <w:r>
              <w:rPr>
                <w:rFonts w:ascii="Times New Roman" w:hAnsi="Times New Roman"/>
                <w:b/>
                <w:sz w:val="24"/>
                <w:szCs w:val="24"/>
                <w:lang w:val="kk-KZ"/>
              </w:rPr>
              <w:t>Дүниетану</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3DFEDE2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5DF7BD44">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6D81F74B">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052236C6">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1355402A">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06672041">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126095A9">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42DF7074">
                  <w:pPr>
                    <w:pStyle w:val="25"/>
                    <w:rPr>
                      <w:rFonts w:ascii="Times New Roman" w:hAnsi="Times New Roman"/>
                      <w:sz w:val="24"/>
                      <w:szCs w:val="24"/>
                      <w:lang w:val="kk-KZ"/>
                    </w:rPr>
                  </w:pPr>
                  <w:r>
                    <w:rPr>
                      <w:rFonts w:ascii="Times New Roman" w:hAnsi="Times New Roman"/>
                      <w:sz w:val="24"/>
                      <w:szCs w:val="24"/>
                      <w:lang w:val="kk-KZ"/>
                    </w:rPr>
                    <w:t>%</w:t>
                  </w:r>
                </w:p>
              </w:tc>
            </w:tr>
            <w:tr w14:paraId="7D87FB3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02BAB66E">
                  <w:pPr>
                    <w:pStyle w:val="25"/>
                    <w:rPr>
                      <w:rFonts w:ascii="Times New Roman" w:hAnsi="Times New Roman"/>
                      <w:sz w:val="24"/>
                      <w:szCs w:val="24"/>
                      <w:lang w:val="kk-KZ"/>
                    </w:rPr>
                  </w:pPr>
                </w:p>
              </w:tc>
              <w:tc>
                <w:tcPr>
                  <w:tcW w:w="2126" w:type="dxa"/>
                </w:tcPr>
                <w:p w14:paraId="4C1668EE">
                  <w:pPr>
                    <w:pStyle w:val="25"/>
                    <w:rPr>
                      <w:rFonts w:ascii="Times New Roman" w:hAnsi="Times New Roman"/>
                      <w:sz w:val="24"/>
                      <w:szCs w:val="24"/>
                      <w:lang w:val="kk-KZ"/>
                    </w:rPr>
                  </w:pPr>
                  <w:r>
                    <w:rPr>
                      <w:rFonts w:ascii="Times New Roman" w:hAnsi="Times New Roman"/>
                      <w:sz w:val="24"/>
                      <w:szCs w:val="24"/>
                      <w:lang w:val="kk-KZ"/>
                    </w:rPr>
                    <w:t>74</w:t>
                  </w:r>
                </w:p>
              </w:tc>
              <w:tc>
                <w:tcPr>
                  <w:tcW w:w="1451" w:type="dxa"/>
                </w:tcPr>
                <w:p w14:paraId="7FAB2762">
                  <w:pPr>
                    <w:pStyle w:val="25"/>
                    <w:rPr>
                      <w:rFonts w:ascii="Times New Roman" w:hAnsi="Times New Roman"/>
                      <w:sz w:val="24"/>
                      <w:szCs w:val="24"/>
                      <w:lang w:val="kk-KZ"/>
                    </w:rPr>
                  </w:pPr>
                </w:p>
              </w:tc>
              <w:tc>
                <w:tcPr>
                  <w:tcW w:w="1486" w:type="dxa"/>
                </w:tcPr>
                <w:p w14:paraId="1F03BD52">
                  <w:pPr>
                    <w:pStyle w:val="25"/>
                    <w:rPr>
                      <w:rFonts w:ascii="Times New Roman" w:hAnsi="Times New Roman"/>
                      <w:sz w:val="24"/>
                      <w:szCs w:val="24"/>
                      <w:lang w:val="kk-KZ"/>
                    </w:rPr>
                  </w:pPr>
                  <w:r>
                    <w:rPr>
                      <w:rFonts w:ascii="Times New Roman" w:hAnsi="Times New Roman"/>
                      <w:sz w:val="24"/>
                      <w:szCs w:val="24"/>
                      <w:lang w:val="kk-KZ"/>
                    </w:rPr>
                    <w:t>12</w:t>
                  </w:r>
                </w:p>
              </w:tc>
              <w:tc>
                <w:tcPr>
                  <w:tcW w:w="1457" w:type="dxa"/>
                </w:tcPr>
                <w:p w14:paraId="34660230">
                  <w:pPr>
                    <w:pStyle w:val="25"/>
                    <w:rPr>
                      <w:rFonts w:ascii="Times New Roman" w:hAnsi="Times New Roman"/>
                      <w:sz w:val="24"/>
                      <w:szCs w:val="24"/>
                      <w:lang w:val="kk-KZ"/>
                    </w:rPr>
                  </w:pPr>
                  <w:r>
                    <w:rPr>
                      <w:rFonts w:ascii="Times New Roman" w:hAnsi="Times New Roman"/>
                      <w:sz w:val="24"/>
                      <w:szCs w:val="24"/>
                      <w:lang w:val="kk-KZ"/>
                    </w:rPr>
                    <w:t>22</w:t>
                  </w:r>
                </w:p>
              </w:tc>
              <w:tc>
                <w:tcPr>
                  <w:tcW w:w="1418" w:type="dxa"/>
                </w:tcPr>
                <w:p w14:paraId="1E913B7B">
                  <w:pPr>
                    <w:pStyle w:val="25"/>
                    <w:rPr>
                      <w:rFonts w:ascii="Times New Roman" w:hAnsi="Times New Roman"/>
                      <w:sz w:val="24"/>
                      <w:szCs w:val="24"/>
                      <w:lang w:val="kk-KZ"/>
                    </w:rPr>
                  </w:pPr>
                  <w:r>
                    <w:rPr>
                      <w:rFonts w:ascii="Times New Roman" w:hAnsi="Times New Roman"/>
                      <w:sz w:val="24"/>
                      <w:szCs w:val="24"/>
                      <w:lang w:val="kk-KZ"/>
                    </w:rPr>
                    <w:t>40</w:t>
                  </w:r>
                </w:p>
              </w:tc>
              <w:tc>
                <w:tcPr>
                  <w:tcW w:w="1134" w:type="dxa"/>
                </w:tcPr>
                <w:p w14:paraId="389C3AA6">
                  <w:pPr>
                    <w:pStyle w:val="25"/>
                    <w:rPr>
                      <w:rFonts w:ascii="Times New Roman" w:hAnsi="Times New Roman"/>
                      <w:sz w:val="24"/>
                      <w:szCs w:val="24"/>
                      <w:lang w:val="kk-KZ"/>
                    </w:rPr>
                  </w:pPr>
                  <w:r>
                    <w:rPr>
                      <w:rFonts w:ascii="Times New Roman" w:hAnsi="Times New Roman"/>
                      <w:sz w:val="24"/>
                      <w:szCs w:val="24"/>
                      <w:lang w:val="kk-KZ"/>
                    </w:rPr>
                    <w:t>84</w:t>
                  </w:r>
                </w:p>
              </w:tc>
            </w:tr>
          </w:tbl>
          <w:p w14:paraId="5026D5FE">
            <w:pPr>
              <w:pStyle w:val="25"/>
              <w:rPr>
                <w:rFonts w:ascii="Times New Roman" w:hAnsi="Times New Roman"/>
                <w:b/>
                <w:sz w:val="24"/>
                <w:szCs w:val="24"/>
                <w:lang w:val="kk-KZ"/>
              </w:rPr>
            </w:pPr>
            <w:r>
              <w:rPr>
                <w:rFonts w:ascii="Times New Roman" w:hAnsi="Times New Roman"/>
                <w:b/>
                <w:sz w:val="24"/>
                <w:szCs w:val="24"/>
                <w:lang w:val="kk-KZ"/>
              </w:rPr>
              <w:t>Қазақстан тарихы</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64D9D6B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692615C3">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6D4B5D46">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789511B6">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4AA98C21">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0833F7CB">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275799B0">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16DF0B9D">
                  <w:pPr>
                    <w:pStyle w:val="25"/>
                    <w:rPr>
                      <w:rFonts w:ascii="Times New Roman" w:hAnsi="Times New Roman"/>
                      <w:sz w:val="24"/>
                      <w:szCs w:val="24"/>
                      <w:lang w:val="kk-KZ"/>
                    </w:rPr>
                  </w:pPr>
                  <w:r>
                    <w:rPr>
                      <w:rFonts w:ascii="Times New Roman" w:hAnsi="Times New Roman"/>
                      <w:sz w:val="24"/>
                      <w:szCs w:val="24"/>
                      <w:lang w:val="kk-KZ"/>
                    </w:rPr>
                    <w:t>%</w:t>
                  </w:r>
                </w:p>
              </w:tc>
            </w:tr>
            <w:tr w14:paraId="6B99747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05C3BC69">
                  <w:pPr>
                    <w:pStyle w:val="25"/>
                    <w:rPr>
                      <w:rFonts w:ascii="Times New Roman" w:hAnsi="Times New Roman"/>
                      <w:sz w:val="24"/>
                      <w:szCs w:val="24"/>
                      <w:lang w:val="kk-KZ"/>
                    </w:rPr>
                  </w:pPr>
                </w:p>
              </w:tc>
              <w:tc>
                <w:tcPr>
                  <w:tcW w:w="2126" w:type="dxa"/>
                </w:tcPr>
                <w:p w14:paraId="2BDA24CD">
                  <w:pPr>
                    <w:pStyle w:val="25"/>
                    <w:rPr>
                      <w:rFonts w:ascii="Times New Roman" w:hAnsi="Times New Roman"/>
                      <w:sz w:val="24"/>
                      <w:szCs w:val="24"/>
                      <w:lang w:val="kk-KZ"/>
                    </w:rPr>
                  </w:pPr>
                  <w:r>
                    <w:rPr>
                      <w:rFonts w:ascii="Times New Roman" w:hAnsi="Times New Roman"/>
                      <w:sz w:val="24"/>
                      <w:szCs w:val="24"/>
                      <w:lang w:val="kk-KZ"/>
                    </w:rPr>
                    <w:t>24</w:t>
                  </w:r>
                </w:p>
              </w:tc>
              <w:tc>
                <w:tcPr>
                  <w:tcW w:w="1451" w:type="dxa"/>
                </w:tcPr>
                <w:p w14:paraId="25B9C82D">
                  <w:pPr>
                    <w:pStyle w:val="25"/>
                    <w:rPr>
                      <w:rFonts w:ascii="Times New Roman" w:hAnsi="Times New Roman"/>
                      <w:sz w:val="24"/>
                      <w:szCs w:val="24"/>
                      <w:lang w:val="kk-KZ"/>
                    </w:rPr>
                  </w:pPr>
                </w:p>
              </w:tc>
              <w:tc>
                <w:tcPr>
                  <w:tcW w:w="1486" w:type="dxa"/>
                </w:tcPr>
                <w:p w14:paraId="52A89EB2">
                  <w:pPr>
                    <w:pStyle w:val="25"/>
                    <w:rPr>
                      <w:rFonts w:ascii="Times New Roman" w:hAnsi="Times New Roman"/>
                      <w:sz w:val="24"/>
                      <w:szCs w:val="24"/>
                      <w:lang w:val="kk-KZ"/>
                    </w:rPr>
                  </w:pPr>
                  <w:r>
                    <w:rPr>
                      <w:rFonts w:ascii="Times New Roman" w:hAnsi="Times New Roman"/>
                      <w:sz w:val="24"/>
                      <w:szCs w:val="24"/>
                      <w:lang w:val="kk-KZ"/>
                    </w:rPr>
                    <w:t>1</w:t>
                  </w:r>
                </w:p>
              </w:tc>
              <w:tc>
                <w:tcPr>
                  <w:tcW w:w="1457" w:type="dxa"/>
                </w:tcPr>
                <w:p w14:paraId="0B7D9742">
                  <w:pPr>
                    <w:pStyle w:val="25"/>
                    <w:rPr>
                      <w:rFonts w:ascii="Times New Roman" w:hAnsi="Times New Roman"/>
                      <w:sz w:val="24"/>
                      <w:szCs w:val="24"/>
                      <w:lang w:val="kk-KZ"/>
                    </w:rPr>
                  </w:pPr>
                  <w:r>
                    <w:rPr>
                      <w:rFonts w:ascii="Times New Roman" w:hAnsi="Times New Roman"/>
                      <w:sz w:val="24"/>
                      <w:szCs w:val="24"/>
                      <w:lang w:val="kk-KZ"/>
                    </w:rPr>
                    <w:t>16</w:t>
                  </w:r>
                </w:p>
              </w:tc>
              <w:tc>
                <w:tcPr>
                  <w:tcW w:w="1418" w:type="dxa"/>
                </w:tcPr>
                <w:p w14:paraId="2AF6EEB3">
                  <w:pPr>
                    <w:pStyle w:val="25"/>
                    <w:rPr>
                      <w:rFonts w:ascii="Times New Roman" w:hAnsi="Times New Roman"/>
                      <w:sz w:val="24"/>
                      <w:szCs w:val="24"/>
                      <w:lang w:val="kk-KZ"/>
                    </w:rPr>
                  </w:pPr>
                  <w:r>
                    <w:rPr>
                      <w:rFonts w:ascii="Times New Roman" w:hAnsi="Times New Roman"/>
                      <w:sz w:val="24"/>
                      <w:szCs w:val="24"/>
                      <w:lang w:val="kk-KZ"/>
                    </w:rPr>
                    <w:t>7</w:t>
                  </w:r>
                </w:p>
              </w:tc>
              <w:tc>
                <w:tcPr>
                  <w:tcW w:w="1134" w:type="dxa"/>
                </w:tcPr>
                <w:p w14:paraId="47129533">
                  <w:pPr>
                    <w:pStyle w:val="25"/>
                    <w:rPr>
                      <w:rFonts w:ascii="Times New Roman" w:hAnsi="Times New Roman"/>
                      <w:sz w:val="24"/>
                      <w:szCs w:val="24"/>
                      <w:lang w:val="kk-KZ"/>
                    </w:rPr>
                  </w:pPr>
                  <w:r>
                    <w:rPr>
                      <w:rFonts w:ascii="Times New Roman" w:hAnsi="Times New Roman"/>
                      <w:sz w:val="24"/>
                      <w:szCs w:val="24"/>
                      <w:lang w:val="kk-KZ"/>
                    </w:rPr>
                    <w:t>96</w:t>
                  </w:r>
                </w:p>
              </w:tc>
            </w:tr>
          </w:tbl>
          <w:p w14:paraId="544CD538">
            <w:pPr>
              <w:pStyle w:val="25"/>
              <w:rPr>
                <w:rFonts w:ascii="Times New Roman" w:hAnsi="Times New Roman"/>
                <w:b/>
                <w:sz w:val="24"/>
                <w:szCs w:val="24"/>
                <w:lang w:val="kk-KZ"/>
              </w:rPr>
            </w:pPr>
            <w:r>
              <w:rPr>
                <w:rFonts w:ascii="Times New Roman" w:hAnsi="Times New Roman"/>
                <w:b/>
                <w:sz w:val="24"/>
                <w:szCs w:val="24"/>
                <w:lang w:val="kk-KZ"/>
              </w:rPr>
              <w:t>Дүние жүзі тарихы</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623C896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15751231">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4689ABD9">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5985D0FB">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1FE47AC6">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3EFBDE24">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0D943784">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0A4CACCA">
                  <w:pPr>
                    <w:pStyle w:val="25"/>
                    <w:rPr>
                      <w:rFonts w:ascii="Times New Roman" w:hAnsi="Times New Roman"/>
                      <w:sz w:val="24"/>
                      <w:szCs w:val="24"/>
                      <w:lang w:val="kk-KZ"/>
                    </w:rPr>
                  </w:pPr>
                  <w:r>
                    <w:rPr>
                      <w:rFonts w:ascii="Times New Roman" w:hAnsi="Times New Roman"/>
                      <w:sz w:val="24"/>
                      <w:szCs w:val="24"/>
                      <w:lang w:val="kk-KZ"/>
                    </w:rPr>
                    <w:t>%</w:t>
                  </w:r>
                </w:p>
              </w:tc>
            </w:tr>
            <w:tr w14:paraId="36518AC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25994A81">
                  <w:pPr>
                    <w:pStyle w:val="25"/>
                    <w:rPr>
                      <w:rFonts w:ascii="Times New Roman" w:hAnsi="Times New Roman"/>
                      <w:sz w:val="24"/>
                      <w:szCs w:val="24"/>
                      <w:lang w:val="kk-KZ"/>
                    </w:rPr>
                  </w:pPr>
                </w:p>
              </w:tc>
              <w:tc>
                <w:tcPr>
                  <w:tcW w:w="2126" w:type="dxa"/>
                </w:tcPr>
                <w:p w14:paraId="2A45F668">
                  <w:pPr>
                    <w:pStyle w:val="25"/>
                    <w:rPr>
                      <w:rFonts w:ascii="Times New Roman" w:hAnsi="Times New Roman"/>
                      <w:sz w:val="24"/>
                      <w:szCs w:val="24"/>
                      <w:lang w:val="kk-KZ"/>
                    </w:rPr>
                  </w:pPr>
                  <w:r>
                    <w:rPr>
                      <w:rFonts w:ascii="Times New Roman" w:hAnsi="Times New Roman"/>
                      <w:sz w:val="24"/>
                      <w:szCs w:val="24"/>
                      <w:lang w:val="kk-KZ"/>
                    </w:rPr>
                    <w:t>24</w:t>
                  </w:r>
                </w:p>
              </w:tc>
              <w:tc>
                <w:tcPr>
                  <w:tcW w:w="1451" w:type="dxa"/>
                </w:tcPr>
                <w:p w14:paraId="5E84E613">
                  <w:pPr>
                    <w:pStyle w:val="25"/>
                    <w:rPr>
                      <w:rFonts w:ascii="Times New Roman" w:hAnsi="Times New Roman"/>
                      <w:sz w:val="24"/>
                      <w:szCs w:val="24"/>
                      <w:lang w:val="kk-KZ"/>
                    </w:rPr>
                  </w:pPr>
                </w:p>
              </w:tc>
              <w:tc>
                <w:tcPr>
                  <w:tcW w:w="1486" w:type="dxa"/>
                </w:tcPr>
                <w:p w14:paraId="656153E8">
                  <w:pPr>
                    <w:pStyle w:val="25"/>
                    <w:rPr>
                      <w:rFonts w:ascii="Times New Roman" w:hAnsi="Times New Roman"/>
                      <w:sz w:val="24"/>
                      <w:szCs w:val="24"/>
                      <w:lang w:val="kk-KZ"/>
                    </w:rPr>
                  </w:pPr>
                </w:p>
              </w:tc>
              <w:tc>
                <w:tcPr>
                  <w:tcW w:w="1457" w:type="dxa"/>
                </w:tcPr>
                <w:p w14:paraId="48FF94D8">
                  <w:pPr>
                    <w:pStyle w:val="25"/>
                    <w:rPr>
                      <w:rFonts w:ascii="Times New Roman" w:hAnsi="Times New Roman"/>
                      <w:sz w:val="24"/>
                      <w:szCs w:val="24"/>
                      <w:lang w:val="kk-KZ"/>
                    </w:rPr>
                  </w:pPr>
                  <w:r>
                    <w:rPr>
                      <w:rFonts w:ascii="Times New Roman" w:hAnsi="Times New Roman"/>
                      <w:sz w:val="24"/>
                      <w:szCs w:val="24"/>
                      <w:lang w:val="kk-KZ"/>
                    </w:rPr>
                    <w:t>17</w:t>
                  </w:r>
                </w:p>
              </w:tc>
              <w:tc>
                <w:tcPr>
                  <w:tcW w:w="1418" w:type="dxa"/>
                </w:tcPr>
                <w:p w14:paraId="63C99A2B">
                  <w:pPr>
                    <w:pStyle w:val="25"/>
                    <w:rPr>
                      <w:rFonts w:ascii="Times New Roman" w:hAnsi="Times New Roman"/>
                      <w:sz w:val="24"/>
                      <w:szCs w:val="24"/>
                      <w:lang w:val="kk-KZ"/>
                    </w:rPr>
                  </w:pPr>
                  <w:r>
                    <w:rPr>
                      <w:rFonts w:ascii="Times New Roman" w:hAnsi="Times New Roman"/>
                      <w:sz w:val="24"/>
                      <w:szCs w:val="24"/>
                      <w:lang w:val="kk-KZ"/>
                    </w:rPr>
                    <w:t>7</w:t>
                  </w:r>
                </w:p>
              </w:tc>
              <w:tc>
                <w:tcPr>
                  <w:tcW w:w="1134" w:type="dxa"/>
                </w:tcPr>
                <w:p w14:paraId="5A399A79">
                  <w:pPr>
                    <w:pStyle w:val="25"/>
                    <w:rPr>
                      <w:rFonts w:ascii="Times New Roman" w:hAnsi="Times New Roman"/>
                      <w:sz w:val="24"/>
                      <w:szCs w:val="24"/>
                      <w:lang w:val="kk-KZ"/>
                    </w:rPr>
                  </w:pPr>
                  <w:r>
                    <w:rPr>
                      <w:rFonts w:ascii="Times New Roman" w:hAnsi="Times New Roman"/>
                      <w:sz w:val="24"/>
                      <w:szCs w:val="24"/>
                      <w:lang w:val="kk-KZ"/>
                    </w:rPr>
                    <w:t>100</w:t>
                  </w:r>
                </w:p>
              </w:tc>
            </w:tr>
          </w:tbl>
          <w:p w14:paraId="46634402">
            <w:pPr>
              <w:pStyle w:val="25"/>
              <w:rPr>
                <w:rFonts w:ascii="Times New Roman" w:hAnsi="Times New Roman"/>
                <w:b/>
                <w:sz w:val="24"/>
                <w:szCs w:val="24"/>
                <w:lang w:val="kk-KZ"/>
              </w:rPr>
            </w:pPr>
            <w:r>
              <w:rPr>
                <w:rFonts w:ascii="Times New Roman" w:hAnsi="Times New Roman"/>
                <w:color w:val="FF0000"/>
                <w:sz w:val="24"/>
                <w:szCs w:val="24"/>
                <w:lang w:val="kk-KZ"/>
              </w:rPr>
              <w:t xml:space="preserve"> </w:t>
            </w:r>
            <w:r>
              <w:rPr>
                <w:rFonts w:ascii="Times New Roman" w:hAnsi="Times New Roman"/>
                <w:b/>
                <w:sz w:val="24"/>
                <w:szCs w:val="24"/>
                <w:lang w:val="kk-KZ"/>
              </w:rPr>
              <w:t>Информатика</w:t>
            </w:r>
          </w:p>
          <w:tbl>
            <w:tblPr>
              <w:tblStyle w:val="1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80"/>
              <w:gridCol w:w="2126"/>
              <w:gridCol w:w="1451"/>
              <w:gridCol w:w="1486"/>
              <w:gridCol w:w="1457"/>
              <w:gridCol w:w="1418"/>
              <w:gridCol w:w="1134"/>
            </w:tblGrid>
            <w:tr w14:paraId="0BFCC8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52055D9E">
                  <w:pPr>
                    <w:pStyle w:val="25"/>
                    <w:rPr>
                      <w:rFonts w:ascii="Times New Roman" w:hAnsi="Times New Roman"/>
                      <w:sz w:val="24"/>
                      <w:szCs w:val="24"/>
                      <w:lang w:val="kk-KZ"/>
                    </w:rPr>
                  </w:pPr>
                  <w:r>
                    <w:rPr>
                      <w:rFonts w:ascii="Times New Roman" w:hAnsi="Times New Roman"/>
                      <w:sz w:val="24"/>
                      <w:szCs w:val="24"/>
                      <w:lang w:val="kk-KZ"/>
                    </w:rPr>
                    <w:t>№</w:t>
                  </w:r>
                </w:p>
              </w:tc>
              <w:tc>
                <w:tcPr>
                  <w:tcW w:w="2126" w:type="dxa"/>
                </w:tcPr>
                <w:p w14:paraId="1F0F0857">
                  <w:pPr>
                    <w:pStyle w:val="25"/>
                    <w:rPr>
                      <w:rFonts w:ascii="Times New Roman" w:hAnsi="Times New Roman"/>
                      <w:sz w:val="24"/>
                      <w:szCs w:val="24"/>
                      <w:lang w:val="kk-KZ"/>
                    </w:rPr>
                  </w:pPr>
                  <w:r>
                    <w:rPr>
                      <w:rFonts w:ascii="Times New Roman" w:hAnsi="Times New Roman"/>
                      <w:sz w:val="24"/>
                      <w:szCs w:val="24"/>
                      <w:lang w:val="kk-KZ"/>
                    </w:rPr>
                    <w:t>оқушылар саны</w:t>
                  </w:r>
                </w:p>
              </w:tc>
              <w:tc>
                <w:tcPr>
                  <w:tcW w:w="1451" w:type="dxa"/>
                </w:tcPr>
                <w:p w14:paraId="5544B871">
                  <w:pPr>
                    <w:pStyle w:val="25"/>
                    <w:rPr>
                      <w:rFonts w:ascii="Times New Roman" w:hAnsi="Times New Roman"/>
                      <w:sz w:val="24"/>
                      <w:szCs w:val="24"/>
                      <w:lang w:val="kk-KZ"/>
                    </w:rPr>
                  </w:pPr>
                  <w:r>
                    <w:rPr>
                      <w:rFonts w:ascii="Times New Roman" w:hAnsi="Times New Roman"/>
                      <w:sz w:val="24"/>
                      <w:szCs w:val="24"/>
                      <w:lang w:val="kk-KZ"/>
                    </w:rPr>
                    <w:t>«2»</w:t>
                  </w:r>
                </w:p>
              </w:tc>
              <w:tc>
                <w:tcPr>
                  <w:tcW w:w="1486" w:type="dxa"/>
                </w:tcPr>
                <w:p w14:paraId="1C16173B">
                  <w:pPr>
                    <w:pStyle w:val="25"/>
                    <w:rPr>
                      <w:rFonts w:ascii="Times New Roman" w:hAnsi="Times New Roman"/>
                      <w:sz w:val="24"/>
                      <w:szCs w:val="24"/>
                      <w:lang w:val="kk-KZ"/>
                    </w:rPr>
                  </w:pPr>
                  <w:r>
                    <w:rPr>
                      <w:rFonts w:ascii="Times New Roman" w:hAnsi="Times New Roman"/>
                      <w:sz w:val="24"/>
                      <w:szCs w:val="24"/>
                      <w:lang w:val="kk-KZ"/>
                    </w:rPr>
                    <w:t>«3»</w:t>
                  </w:r>
                </w:p>
              </w:tc>
              <w:tc>
                <w:tcPr>
                  <w:tcW w:w="1457" w:type="dxa"/>
                </w:tcPr>
                <w:p w14:paraId="3542F0BC">
                  <w:pPr>
                    <w:pStyle w:val="25"/>
                    <w:rPr>
                      <w:rFonts w:ascii="Times New Roman" w:hAnsi="Times New Roman"/>
                      <w:sz w:val="24"/>
                      <w:szCs w:val="24"/>
                      <w:lang w:val="kk-KZ"/>
                    </w:rPr>
                  </w:pPr>
                  <w:r>
                    <w:rPr>
                      <w:rFonts w:ascii="Times New Roman" w:hAnsi="Times New Roman"/>
                      <w:sz w:val="24"/>
                      <w:szCs w:val="24"/>
                      <w:lang w:val="kk-KZ"/>
                    </w:rPr>
                    <w:t>«4»</w:t>
                  </w:r>
                </w:p>
              </w:tc>
              <w:tc>
                <w:tcPr>
                  <w:tcW w:w="1418" w:type="dxa"/>
                </w:tcPr>
                <w:p w14:paraId="1E71B352">
                  <w:pPr>
                    <w:pStyle w:val="25"/>
                    <w:rPr>
                      <w:rFonts w:ascii="Times New Roman" w:hAnsi="Times New Roman"/>
                      <w:sz w:val="24"/>
                      <w:szCs w:val="24"/>
                      <w:lang w:val="kk-KZ"/>
                    </w:rPr>
                  </w:pPr>
                  <w:r>
                    <w:rPr>
                      <w:rFonts w:ascii="Times New Roman" w:hAnsi="Times New Roman"/>
                      <w:sz w:val="24"/>
                      <w:szCs w:val="24"/>
                      <w:lang w:val="kk-KZ"/>
                    </w:rPr>
                    <w:t>«5»</w:t>
                  </w:r>
                </w:p>
              </w:tc>
              <w:tc>
                <w:tcPr>
                  <w:tcW w:w="1134" w:type="dxa"/>
                </w:tcPr>
                <w:p w14:paraId="3AF8F7B3">
                  <w:pPr>
                    <w:pStyle w:val="25"/>
                    <w:rPr>
                      <w:rFonts w:ascii="Times New Roman" w:hAnsi="Times New Roman"/>
                      <w:sz w:val="24"/>
                      <w:szCs w:val="24"/>
                      <w:lang w:val="kk-KZ"/>
                    </w:rPr>
                  </w:pPr>
                  <w:r>
                    <w:rPr>
                      <w:rFonts w:ascii="Times New Roman" w:hAnsi="Times New Roman"/>
                      <w:sz w:val="24"/>
                      <w:szCs w:val="24"/>
                      <w:lang w:val="kk-KZ"/>
                    </w:rPr>
                    <w:t>%</w:t>
                  </w:r>
                </w:p>
              </w:tc>
            </w:tr>
            <w:tr w14:paraId="46C3D8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80" w:type="dxa"/>
                </w:tcPr>
                <w:p w14:paraId="7B108F49">
                  <w:pPr>
                    <w:pStyle w:val="25"/>
                    <w:rPr>
                      <w:rFonts w:ascii="Times New Roman" w:hAnsi="Times New Roman"/>
                      <w:sz w:val="24"/>
                      <w:szCs w:val="24"/>
                      <w:lang w:val="kk-KZ"/>
                    </w:rPr>
                  </w:pPr>
                </w:p>
              </w:tc>
              <w:tc>
                <w:tcPr>
                  <w:tcW w:w="2126" w:type="dxa"/>
                </w:tcPr>
                <w:p w14:paraId="5DDEA3EA">
                  <w:pPr>
                    <w:pStyle w:val="25"/>
                    <w:rPr>
                      <w:rFonts w:ascii="Times New Roman" w:hAnsi="Times New Roman"/>
                      <w:sz w:val="24"/>
                      <w:szCs w:val="24"/>
                      <w:lang w:val="kk-KZ"/>
                    </w:rPr>
                  </w:pPr>
                  <w:r>
                    <w:rPr>
                      <w:rFonts w:ascii="Times New Roman" w:hAnsi="Times New Roman"/>
                      <w:sz w:val="24"/>
                      <w:szCs w:val="24"/>
                      <w:lang w:val="kk-KZ"/>
                    </w:rPr>
                    <w:t>24</w:t>
                  </w:r>
                </w:p>
              </w:tc>
              <w:tc>
                <w:tcPr>
                  <w:tcW w:w="1451" w:type="dxa"/>
                </w:tcPr>
                <w:p w14:paraId="70C87EAE">
                  <w:pPr>
                    <w:pStyle w:val="25"/>
                    <w:rPr>
                      <w:rFonts w:ascii="Times New Roman" w:hAnsi="Times New Roman"/>
                      <w:sz w:val="24"/>
                      <w:szCs w:val="24"/>
                      <w:lang w:val="kk-KZ"/>
                    </w:rPr>
                  </w:pPr>
                </w:p>
              </w:tc>
              <w:tc>
                <w:tcPr>
                  <w:tcW w:w="1486" w:type="dxa"/>
                </w:tcPr>
                <w:p w14:paraId="2C0EAC57">
                  <w:pPr>
                    <w:pStyle w:val="25"/>
                    <w:rPr>
                      <w:rFonts w:ascii="Times New Roman" w:hAnsi="Times New Roman"/>
                      <w:sz w:val="24"/>
                      <w:szCs w:val="24"/>
                      <w:lang w:val="kk-KZ"/>
                    </w:rPr>
                  </w:pPr>
                </w:p>
              </w:tc>
              <w:tc>
                <w:tcPr>
                  <w:tcW w:w="1457" w:type="dxa"/>
                </w:tcPr>
                <w:p w14:paraId="58B19B2C">
                  <w:pPr>
                    <w:pStyle w:val="25"/>
                    <w:rPr>
                      <w:rFonts w:ascii="Times New Roman" w:hAnsi="Times New Roman"/>
                      <w:sz w:val="24"/>
                      <w:szCs w:val="24"/>
                      <w:lang w:val="kk-KZ"/>
                    </w:rPr>
                  </w:pPr>
                  <w:r>
                    <w:rPr>
                      <w:rFonts w:ascii="Times New Roman" w:hAnsi="Times New Roman"/>
                      <w:sz w:val="24"/>
                      <w:szCs w:val="24"/>
                      <w:lang w:val="kk-KZ"/>
                    </w:rPr>
                    <w:t>14</w:t>
                  </w:r>
                </w:p>
              </w:tc>
              <w:tc>
                <w:tcPr>
                  <w:tcW w:w="1418" w:type="dxa"/>
                </w:tcPr>
                <w:p w14:paraId="5A864F55">
                  <w:pPr>
                    <w:pStyle w:val="25"/>
                    <w:rPr>
                      <w:rFonts w:ascii="Times New Roman" w:hAnsi="Times New Roman"/>
                      <w:sz w:val="24"/>
                      <w:szCs w:val="24"/>
                      <w:lang w:val="kk-KZ"/>
                    </w:rPr>
                  </w:pPr>
                  <w:r>
                    <w:rPr>
                      <w:rFonts w:ascii="Times New Roman" w:hAnsi="Times New Roman"/>
                      <w:sz w:val="24"/>
                      <w:szCs w:val="24"/>
                      <w:lang w:val="kk-KZ"/>
                    </w:rPr>
                    <w:t>10</w:t>
                  </w:r>
                </w:p>
              </w:tc>
              <w:tc>
                <w:tcPr>
                  <w:tcW w:w="1134" w:type="dxa"/>
                </w:tcPr>
                <w:p w14:paraId="75512B1A">
                  <w:pPr>
                    <w:pStyle w:val="25"/>
                    <w:rPr>
                      <w:rFonts w:ascii="Times New Roman" w:hAnsi="Times New Roman"/>
                      <w:sz w:val="24"/>
                      <w:szCs w:val="24"/>
                      <w:lang w:val="kk-KZ"/>
                    </w:rPr>
                  </w:pPr>
                  <w:r>
                    <w:rPr>
                      <w:rFonts w:ascii="Times New Roman" w:hAnsi="Times New Roman"/>
                      <w:sz w:val="24"/>
                      <w:szCs w:val="24"/>
                      <w:lang w:val="kk-KZ"/>
                    </w:rPr>
                    <w:t>100</w:t>
                  </w:r>
                </w:p>
              </w:tc>
            </w:tr>
          </w:tbl>
          <w:p w14:paraId="7B092A40">
            <w:pPr>
              <w:pStyle w:val="25"/>
              <w:rPr>
                <w:rFonts w:ascii="Times New Roman" w:hAnsi="Times New Roman"/>
                <w:color w:val="FF0000"/>
                <w:sz w:val="24"/>
                <w:szCs w:val="24"/>
                <w:lang w:val="kk-KZ"/>
              </w:rPr>
            </w:pPr>
          </w:p>
          <w:p w14:paraId="7D0DAD1F">
            <w:pPr>
              <w:spacing w:after="0" w:line="240" w:lineRule="auto"/>
              <w:jc w:val="both"/>
              <w:rPr>
                <w:rFonts w:ascii="Times New Roman" w:hAnsi="Times New Roman" w:cs="Times New Roman"/>
                <w:b/>
                <w:bCs/>
                <w:i/>
                <w:iCs/>
                <w:sz w:val="24"/>
                <w:szCs w:val="24"/>
                <w:lang w:val="kk-KZ"/>
              </w:rPr>
            </w:pPr>
            <w:r>
              <w:rPr>
                <w:rFonts w:ascii="Times New Roman" w:hAnsi="Times New Roman" w:cs="Times New Roman"/>
                <w:b/>
                <w:bCs/>
                <w:i/>
                <w:iCs/>
                <w:sz w:val="24"/>
                <w:szCs w:val="24"/>
                <w:lang w:val="kk-KZ"/>
              </w:rPr>
              <w:t>7.2.білім алушылардың  білімін бағалау өлшемшарттарына сәйкес білім алушылардың оқу жетістіктерін бағалауды жүзеге асыру және формативті және жиынтық бағалау талаптарын сақтау</w:t>
            </w:r>
            <w:bookmarkStart w:id="2" w:name="_Hlk96246473"/>
          </w:p>
          <w:p w14:paraId="47491345">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eastAsia="zh-CN"/>
              </w:rPr>
              <w:t xml:space="preserve">  2024-2024   оқу жылдарында формативтік және жиынтық бағалау толық жүргізілген. </w:t>
            </w:r>
            <w:r>
              <w:rPr>
                <w:rFonts w:ascii="Times New Roman" w:hAnsi="Times New Roman" w:cs="Times New Roman"/>
                <w:sz w:val="24"/>
                <w:szCs w:val="24"/>
                <w:lang w:val="kk-KZ"/>
              </w:rPr>
              <w:t xml:space="preserve">2024-2025 оқу жылында </w:t>
            </w:r>
            <w:r>
              <w:rPr>
                <w:rFonts w:ascii="Times New Roman" w:hAnsi="Times New Roman" w:cs="Times New Roman"/>
                <w:sz w:val="24"/>
                <w:szCs w:val="24"/>
                <w:u w:val="single"/>
                <w:lang w:val="kk-KZ"/>
              </w:rPr>
              <w:t>«</w:t>
            </w:r>
            <w:r>
              <w:rPr>
                <w:rFonts w:ascii="Times New Roman" w:hAnsi="Times New Roman" w:cs="Times New Roman"/>
                <w:sz w:val="24"/>
                <w:szCs w:val="24"/>
                <w:u w:val="single"/>
                <w:lang w:val="kk-KZ" w:eastAsia="zh-CN"/>
              </w:rPr>
              <w:t>BilimClass»</w:t>
            </w:r>
            <w:r>
              <w:rPr>
                <w:rFonts w:ascii="Times New Roman" w:hAnsi="Times New Roman" w:cs="Times New Roman"/>
                <w:sz w:val="24"/>
                <w:szCs w:val="24"/>
                <w:lang w:val="kk-KZ"/>
              </w:rPr>
              <w:t xml:space="preserve">  электронды журналдарында БЖБ,ТЖБ кестелері бойынша балдары қойылған.    Бекітілген кесте бойынша бөлім, тоқсандық бойынша жиынтық бағалау алынып, барлық класта нақты сақталған. Қазақстан Республикасы Білім және ғылым министрінің 2008 жылғы 18 наурыздағы № 125 бұйрығы  (өзгерістері мен толықтыруларымен)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басшылыққа алынған.  </w:t>
            </w:r>
          </w:p>
          <w:p w14:paraId="0BF1B2D0">
            <w:pPr>
              <w:pStyle w:val="25"/>
              <w:jc w:val="both"/>
              <w:rPr>
                <w:rFonts w:ascii="Times New Roman" w:hAnsi="Times New Roman"/>
                <w:i/>
                <w:szCs w:val="24"/>
                <w:lang w:val="kk-KZ"/>
              </w:rPr>
            </w:pPr>
            <w:r>
              <w:rPr>
                <w:rFonts w:ascii="Times New Roman" w:hAnsi="Times New Roman"/>
                <w:sz w:val="24"/>
                <w:szCs w:val="24"/>
                <w:lang w:val="kk-KZ"/>
              </w:rPr>
              <w:t xml:space="preserve">    1-класс  бағаланбайды.   ТЖБ алу кестесі тоқсан сайын жасақталған, мектеп директорымен бекітілген. Тексеру кезінде бөлім, тоқсандық бойынша жиынтық бағалау алынып, тексеріліп, электронды журналға балдары қойылған. Бағалау критерийі мен бөлім бойынша жиынтық бағалаудың нәтижесіне қатысты ата-аналарға ақпарат ұсынуға арналған рубрикалармен ата-аналардың танысқандығы жөнінде қолдары қойылған, модерация хаттамалары жинақ папкаларында жасақталған. Мұғалімдердің  БЖБ, ТЖБ өткізу кестелері құрылып,бірлестік отырыстарында талданған, бекітілген. ТЖБ кестесі шығарылған. ТЖБ алу графигі тоқсан сайын жасақталған, мектеп  директорымен  бекітілген. Жиынтық бағалау жүргізу қорытындылары бойынша талдау туралы мәліметтер жинақталған. Аталған оқу жылдарында формативтік және жиынтық бағалау толық жүргізілген. Жиынтық бағалау қорытындысы бойынша аттестаттаудан өтпеген білім алушы тіркелмеген. Білім алушылардың оқу жетістіктерін бағалау өлшемшарттарға сәйкес жүргізілген. </w:t>
            </w:r>
            <w:bookmarkStart w:id="3" w:name="_Hlk89189322"/>
            <w:r>
              <w:rPr>
                <w:rFonts w:ascii="Times New Roman" w:hAnsi="Times New Roman"/>
                <w:color w:val="000000"/>
                <w:sz w:val="24"/>
                <w:szCs w:val="24"/>
                <w:lang w:val="kk-KZ"/>
              </w:rPr>
              <w:t xml:space="preserve">  </w:t>
            </w:r>
            <w:bookmarkEnd w:id="3"/>
            <w:r>
              <w:rPr>
                <w:rFonts w:ascii="Times New Roman" w:hAnsi="Times New Roman"/>
                <w:sz w:val="24"/>
                <w:szCs w:val="24"/>
                <w:lang w:val="kk-KZ"/>
              </w:rPr>
              <w:t>Оқу пәндері бойынша қалыптастырушы және жиынтық бағалау талаптары сақталған.</w:t>
            </w:r>
            <w:bookmarkEnd w:id="2"/>
          </w:p>
          <w:p w14:paraId="6BAB57DC">
            <w:pPr>
              <w:pStyle w:val="25"/>
              <w:jc w:val="both"/>
              <w:rPr>
                <w:rFonts w:ascii="Times New Roman" w:hAnsi="Times New Roman"/>
                <w:b/>
                <w:i/>
                <w:sz w:val="24"/>
                <w:szCs w:val="24"/>
                <w:shd w:val="clear" w:color="auto" w:fill="FFFFFF"/>
                <w:lang w:val="kk-KZ"/>
              </w:rPr>
            </w:pPr>
            <w:r>
              <w:rPr>
                <w:rFonts w:ascii="Times New Roman" w:hAnsi="Times New Roman"/>
                <w:b/>
                <w:i/>
                <w:sz w:val="24"/>
                <w:szCs w:val="24"/>
                <w:shd w:val="clear" w:color="auto" w:fill="FFFFFF"/>
                <w:lang w:val="kk-KZ"/>
              </w:rPr>
              <w:t>7.3.ерекше білім берілуіне қажеттіліктері бар білім алушыларды бастауыш, негізгі орта және жалпы орта білім берудың мемлекеттік жалпыға міндетті стандарттарының талаптарына сәйкес оқыту кезінде инклюзивті білім беру талаптарын орындау (дамудың бұзылуын және әлеуметтік бейімделуді түзету);</w:t>
            </w:r>
          </w:p>
          <w:p w14:paraId="13AEB959">
            <w:pPr>
              <w:pStyle w:val="25"/>
              <w:jc w:val="both"/>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Ерекше білім берілуіне қажеттіліктері бар білім алушы  жоқ.</w:t>
            </w:r>
          </w:p>
          <w:p w14:paraId="43F28CF7">
            <w:pPr>
              <w:pStyle w:val="25"/>
              <w:jc w:val="both"/>
              <w:rPr>
                <w:rFonts w:ascii="Times New Roman" w:hAnsi="Times New Roman"/>
                <w:i/>
                <w:sz w:val="24"/>
                <w:szCs w:val="24"/>
                <w:lang w:val="kk-KZ" w:eastAsia="zh-CN"/>
              </w:rPr>
            </w:pPr>
          </w:p>
          <w:p w14:paraId="3793C706">
            <w:pPr>
              <w:pStyle w:val="25"/>
              <w:tabs>
                <w:tab w:val="left" w:pos="5697"/>
              </w:tabs>
              <w:jc w:val="both"/>
              <w:rPr>
                <w:rFonts w:ascii="Times New Roman" w:hAnsi="Times New Roman"/>
                <w:b/>
                <w:i/>
                <w:sz w:val="24"/>
                <w:szCs w:val="24"/>
                <w:lang w:val="kk-KZ"/>
              </w:rPr>
            </w:pPr>
            <w:r>
              <w:rPr>
                <w:rFonts w:ascii="Times New Roman" w:hAnsi="Times New Roman"/>
                <w:b/>
                <w:i/>
                <w:sz w:val="24"/>
                <w:szCs w:val="24"/>
                <w:lang w:val="kk-KZ"/>
              </w:rPr>
              <w:t>7.4.</w:t>
            </w:r>
            <w:r>
              <w:rPr>
                <w:rFonts w:ascii="Times New Roman" w:hAnsi="Times New Roman"/>
                <w:b/>
                <w:i/>
                <w:color w:val="000000"/>
                <w:spacing w:val="2"/>
                <w:sz w:val="24"/>
                <w:szCs w:val="24"/>
                <w:shd w:val="clear" w:color="auto" w:fill="FFFFFF"/>
                <w:lang w:val="kk-KZ"/>
              </w:rPr>
              <w:t xml:space="preserve"> 4,9-сынып оқушыларының тиісті білім беру деңгейінің мемлекеттік жалпы білім беру стандартының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нәтижелерін бағалау.</w:t>
            </w:r>
          </w:p>
          <w:p w14:paraId="236EB983">
            <w:pPr>
              <w:tabs>
                <w:tab w:val="left" w:pos="993"/>
              </w:tabs>
              <w:spacing w:after="0" w:line="240" w:lineRule="auto"/>
              <w:ind w:firstLine="567"/>
              <w:jc w:val="both"/>
              <w:rPr>
                <w:rFonts w:ascii="Times New Roman" w:hAnsi="Times New Roman" w:cs="Times New Roman"/>
                <w:sz w:val="20"/>
                <w:szCs w:val="20"/>
                <w:lang w:val="kk-KZ"/>
              </w:rPr>
            </w:pPr>
          </w:p>
          <w:p w14:paraId="540CBF94">
            <w:pPr>
              <w:tabs>
                <w:tab w:val="left" w:pos="4572"/>
              </w:tabs>
              <w:spacing w:line="240" w:lineRule="auto"/>
              <w:jc w:val="center"/>
              <w:rPr>
                <w:rFonts w:ascii="Times New Roman" w:hAnsi="Times New Roman" w:eastAsia="Times New Roman" w:cs="Times New Roman"/>
                <w:b/>
                <w:sz w:val="24"/>
                <w:szCs w:val="24"/>
                <w:lang w:val="kk-KZ" w:eastAsia="ru-RU"/>
              </w:rPr>
            </w:pPr>
            <w:r>
              <w:rPr>
                <w:rFonts w:ascii="Times New Roman" w:hAnsi="Times New Roman" w:eastAsia="Times New Roman" w:cs="Times New Roman"/>
                <w:b/>
                <w:sz w:val="24"/>
                <w:szCs w:val="24"/>
                <w:lang w:val="kk-KZ" w:eastAsia="ru-RU"/>
              </w:rPr>
              <w:t>9. Кемшіліктер мен ескертулер, оларды шешу жолдары</w:t>
            </w:r>
          </w:p>
          <w:p w14:paraId="03664A97">
            <w:pPr>
              <w:pStyle w:val="23"/>
              <w:rPr>
                <w:w w:val="99"/>
                <w:lang w:val="kk-KZ" w:eastAsia="ru-RU"/>
              </w:rPr>
            </w:pPr>
            <w:r>
              <w:rPr>
                <w:w w:val="99"/>
                <w:lang w:val="kk-KZ" w:eastAsia="ru-RU"/>
              </w:rPr>
              <w:t xml:space="preserve"> Өзін-өзі бағалау жұмысы қорытындыланып,  </w:t>
            </w:r>
            <w:r>
              <w:rPr>
                <w:lang w:val="kk-KZ" w:eastAsia="ru-RU"/>
              </w:rPr>
              <w:t xml:space="preserve"> пе</w:t>
            </w:r>
            <w:r>
              <w:rPr>
                <w:w w:val="99"/>
                <w:lang w:val="kk-KZ" w:eastAsia="ru-RU"/>
              </w:rPr>
              <w:t>д</w:t>
            </w:r>
            <w:r>
              <w:rPr>
                <w:lang w:val="kk-KZ" w:eastAsia="ru-RU"/>
              </w:rPr>
              <w:t>а</w:t>
            </w:r>
            <w:r>
              <w:rPr>
                <w:w w:val="99"/>
                <w:lang w:val="kk-KZ" w:eastAsia="ru-RU"/>
              </w:rPr>
              <w:t>г</w:t>
            </w:r>
            <w:r>
              <w:rPr>
                <w:lang w:val="kk-KZ" w:eastAsia="ru-RU"/>
              </w:rPr>
              <w:t>о</w:t>
            </w:r>
            <w:r>
              <w:rPr>
                <w:w w:val="99"/>
                <w:lang w:val="kk-KZ" w:eastAsia="ru-RU"/>
              </w:rPr>
              <w:t>г</w:t>
            </w:r>
            <w:r>
              <w:rPr>
                <w:lang w:val="kk-KZ" w:eastAsia="ru-RU"/>
              </w:rPr>
              <w:t xml:space="preserve">икалық </w:t>
            </w:r>
            <w:r>
              <w:rPr>
                <w:w w:val="99"/>
                <w:lang w:val="kk-KZ" w:eastAsia="ru-RU"/>
              </w:rPr>
              <w:t xml:space="preserve"> </w:t>
            </w:r>
            <w:r>
              <w:rPr>
                <w:lang w:val="kk-KZ" w:eastAsia="ru-RU"/>
              </w:rPr>
              <w:t xml:space="preserve"> к</w:t>
            </w:r>
            <w:r>
              <w:rPr>
                <w:w w:val="99"/>
                <w:lang w:val="kk-KZ" w:eastAsia="ru-RU"/>
              </w:rPr>
              <w:t>е</w:t>
            </w:r>
            <w:r>
              <w:rPr>
                <w:lang w:val="kk-KZ" w:eastAsia="ru-RU"/>
              </w:rPr>
              <w:t>ң</w:t>
            </w:r>
            <w:r>
              <w:rPr>
                <w:w w:val="99"/>
                <w:lang w:val="kk-KZ" w:eastAsia="ru-RU"/>
              </w:rPr>
              <w:t>есте</w:t>
            </w:r>
            <w:r>
              <w:rPr>
                <w:lang w:val="kk-KZ" w:eastAsia="ru-RU"/>
              </w:rPr>
              <w:t xml:space="preserve"> мектеп директорының анықтамасы бойынша талдау жүргізді   ж</w:t>
            </w:r>
            <w:r>
              <w:rPr>
                <w:w w:val="99"/>
                <w:lang w:val="kk-KZ" w:eastAsia="ru-RU"/>
              </w:rPr>
              <w:t xml:space="preserve">əне </w:t>
            </w:r>
            <w:r>
              <w:rPr>
                <w:lang w:val="kk-KZ" w:eastAsia="ru-RU"/>
              </w:rPr>
              <w:t>тө</w:t>
            </w:r>
            <w:r>
              <w:rPr>
                <w:w w:val="99"/>
                <w:lang w:val="kk-KZ" w:eastAsia="ru-RU"/>
              </w:rPr>
              <w:t>м</w:t>
            </w:r>
            <w:r>
              <w:rPr>
                <w:lang w:val="kk-KZ" w:eastAsia="ru-RU"/>
              </w:rPr>
              <w:t>енде</w:t>
            </w:r>
            <w:r>
              <w:rPr>
                <w:w w:val="99"/>
                <w:lang w:val="kk-KZ" w:eastAsia="ru-RU"/>
              </w:rPr>
              <w:t>гі</w:t>
            </w:r>
            <w:r>
              <w:rPr>
                <w:lang w:val="kk-KZ" w:eastAsia="ru-RU"/>
              </w:rPr>
              <w:t xml:space="preserve">дей  ескертулер жасалып шешу жолдары   </w:t>
            </w:r>
            <w:r>
              <w:rPr>
                <w:w w:val="99"/>
                <w:lang w:val="kk-KZ" w:eastAsia="ru-RU"/>
              </w:rPr>
              <w:t xml:space="preserve"> </w:t>
            </w:r>
            <w:r>
              <w:rPr>
                <w:lang w:val="kk-KZ" w:eastAsia="ru-RU"/>
              </w:rPr>
              <w:t>ай</w:t>
            </w:r>
            <w:r>
              <w:rPr>
                <w:w w:val="99"/>
                <w:lang w:val="kk-KZ" w:eastAsia="ru-RU"/>
              </w:rPr>
              <w:t>т</w:t>
            </w:r>
            <w:r>
              <w:rPr>
                <w:lang w:val="kk-KZ" w:eastAsia="ru-RU"/>
              </w:rPr>
              <w:t>ыл</w:t>
            </w:r>
            <w:r>
              <w:rPr>
                <w:w w:val="99"/>
                <w:lang w:val="kk-KZ" w:eastAsia="ru-RU"/>
              </w:rPr>
              <w:t>д</w:t>
            </w:r>
            <w:r>
              <w:rPr>
                <w:lang w:val="kk-KZ" w:eastAsia="ru-RU"/>
              </w:rPr>
              <w:t>ы</w:t>
            </w:r>
            <w:r>
              <w:rPr>
                <w:w w:val="99"/>
                <w:lang w:val="kk-KZ" w:eastAsia="ru-RU"/>
              </w:rPr>
              <w:t>:</w:t>
            </w:r>
          </w:p>
          <w:p w14:paraId="1A7428E6">
            <w:pPr>
              <w:pStyle w:val="25"/>
              <w:jc w:val="both"/>
              <w:rPr>
                <w:rFonts w:eastAsia="Calibri"/>
                <w:b/>
                <w:lang w:val="kk-KZ"/>
              </w:rPr>
            </w:pPr>
            <w:r>
              <w:rPr>
                <w:rFonts w:ascii="Times New Roman" w:hAnsi="Times New Roman"/>
                <w:b/>
                <w:w w:val="99"/>
                <w:sz w:val="24"/>
                <w:szCs w:val="24"/>
                <w:lang w:val="kk-KZ"/>
              </w:rPr>
              <w:t>1.</w:t>
            </w:r>
            <w:r>
              <w:rPr>
                <w:rFonts w:ascii="Times New Roman" w:hAnsi="Times New Roman"/>
                <w:b/>
                <w:i/>
                <w:w w:val="99"/>
                <w:sz w:val="24"/>
                <w:szCs w:val="24"/>
                <w:lang w:val="kk-KZ"/>
              </w:rPr>
              <w:t xml:space="preserve">2024-2025 оқу жылдарында «Баишев мектеп-лицей» ЖШС педагогикалық құрамы </w:t>
            </w:r>
            <w:r>
              <w:rPr>
                <w:rFonts w:ascii="Times New Roman" w:hAnsi="Times New Roman"/>
                <w:b/>
                <w:i/>
                <w:sz w:val="24"/>
                <w:szCs w:val="24"/>
                <w:shd w:val="clear" w:color="auto" w:fill="FFFFFF" w:themeFill="background1"/>
                <w:lang w:val="kk-KZ"/>
              </w:rPr>
              <w:t>Білім беру ұйымдарын бағалау өлшемшарттарының талаптарына сәйкес келеді .</w:t>
            </w:r>
          </w:p>
          <w:p w14:paraId="5A538C67">
            <w:pPr>
              <w:pStyle w:val="23"/>
              <w:rPr>
                <w:rFonts w:eastAsia="UFYLI+TimesNewRomanPSMT"/>
                <w:b/>
                <w:i/>
                <w:lang w:val="kk-KZ" w:eastAsia="ru-RU"/>
              </w:rPr>
            </w:pPr>
            <w:r>
              <w:rPr>
                <w:rFonts w:eastAsia="UFYLI+TimesNewRomanPSMT"/>
                <w:b/>
                <w:i/>
                <w:w w:val="99"/>
                <w:lang w:val="kk-KZ" w:eastAsia="ru-RU"/>
              </w:rPr>
              <w:t>2.Сабақ</w:t>
            </w:r>
            <w:r>
              <w:rPr>
                <w:rFonts w:eastAsia="UFYLI+TimesNewRomanPSMT"/>
                <w:b/>
                <w:i/>
                <w:lang w:val="kk-KZ" w:eastAsia="ru-RU"/>
              </w:rPr>
              <w:t>т</w:t>
            </w:r>
            <w:r>
              <w:rPr>
                <w:rFonts w:eastAsia="UFYLI+TimesNewRomanPSMT"/>
                <w:b/>
                <w:i/>
                <w:w w:val="99"/>
                <w:lang w:val="kk-KZ" w:eastAsia="ru-RU"/>
              </w:rPr>
              <w:t>а</w:t>
            </w:r>
            <w:r>
              <w:rPr>
                <w:rFonts w:eastAsia="UFYLI+TimesNewRomanPSMT"/>
                <w:b/>
                <w:i/>
                <w:lang w:val="kk-KZ" w:eastAsia="ru-RU"/>
              </w:rPr>
              <w:t xml:space="preserve"> сапалы </w:t>
            </w:r>
            <w:r>
              <w:rPr>
                <w:rFonts w:eastAsia="UFYLI+TimesNewRomanPSMT"/>
                <w:b/>
                <w:i/>
                <w:w w:val="99"/>
                <w:lang w:val="kk-KZ" w:eastAsia="ru-RU"/>
              </w:rPr>
              <w:t>бі</w:t>
            </w:r>
            <w:r>
              <w:rPr>
                <w:rFonts w:eastAsia="UFYLI+TimesNewRomanPSMT"/>
                <w:b/>
                <w:i/>
                <w:lang w:val="kk-KZ" w:eastAsia="ru-RU"/>
              </w:rPr>
              <w:t>л</w:t>
            </w:r>
            <w:r>
              <w:rPr>
                <w:rFonts w:eastAsia="UFYLI+TimesNewRomanPSMT"/>
                <w:b/>
                <w:i/>
                <w:w w:val="99"/>
                <w:lang w:val="kk-KZ" w:eastAsia="ru-RU"/>
              </w:rPr>
              <w:t>і</w:t>
            </w:r>
            <w:r>
              <w:rPr>
                <w:rFonts w:eastAsia="UFYLI+TimesNewRomanPSMT"/>
                <w:b/>
                <w:i/>
                <w:lang w:val="kk-KZ" w:eastAsia="ru-RU"/>
              </w:rPr>
              <w:t xml:space="preserve">м </w:t>
            </w:r>
            <w:r>
              <w:rPr>
                <w:rFonts w:eastAsia="UFYLI+TimesNewRomanPSMT"/>
                <w:b/>
                <w:i/>
                <w:w w:val="99"/>
                <w:lang w:val="kk-KZ" w:eastAsia="ru-RU"/>
              </w:rPr>
              <w:t>б</w:t>
            </w:r>
            <w:r>
              <w:rPr>
                <w:rFonts w:eastAsia="UFYLI+TimesNewRomanPSMT"/>
                <w:b/>
                <w:i/>
                <w:lang w:val="kk-KZ" w:eastAsia="ru-RU"/>
              </w:rPr>
              <w:t>еру ма</w:t>
            </w:r>
            <w:r>
              <w:rPr>
                <w:rFonts w:eastAsia="UFYLI+TimesNewRomanPSMT"/>
                <w:b/>
                <w:i/>
                <w:w w:val="99"/>
                <w:lang w:val="kk-KZ" w:eastAsia="ru-RU"/>
              </w:rPr>
              <w:t>қ</w:t>
            </w:r>
            <w:r>
              <w:rPr>
                <w:rFonts w:eastAsia="UFYLI+TimesNewRomanPSMT"/>
                <w:b/>
                <w:i/>
                <w:lang w:val="kk-KZ" w:eastAsia="ru-RU"/>
              </w:rPr>
              <w:t>с</w:t>
            </w:r>
            <w:r>
              <w:rPr>
                <w:rFonts w:eastAsia="UFYLI+TimesNewRomanPSMT"/>
                <w:b/>
                <w:i/>
                <w:w w:val="99"/>
                <w:lang w:val="kk-KZ" w:eastAsia="ru-RU"/>
              </w:rPr>
              <w:t>а</w:t>
            </w:r>
            <w:r>
              <w:rPr>
                <w:rFonts w:eastAsia="UFYLI+TimesNewRomanPSMT"/>
                <w:b/>
                <w:i/>
                <w:lang w:val="kk-KZ" w:eastAsia="ru-RU"/>
              </w:rPr>
              <w:t>ты</w:t>
            </w:r>
            <w:r>
              <w:rPr>
                <w:rFonts w:eastAsia="UFYLI+TimesNewRomanPSMT"/>
                <w:b/>
                <w:i/>
                <w:w w:val="99"/>
                <w:lang w:val="kk-KZ" w:eastAsia="ru-RU"/>
              </w:rPr>
              <w:t>н</w:t>
            </w:r>
            <w:r>
              <w:rPr>
                <w:rFonts w:eastAsia="UFYLI+TimesNewRomanPSMT"/>
                <w:b/>
                <w:i/>
                <w:lang w:val="kk-KZ" w:eastAsia="ru-RU"/>
              </w:rPr>
              <w:t>д</w:t>
            </w:r>
            <w:r>
              <w:rPr>
                <w:rFonts w:eastAsia="UFYLI+TimesNewRomanPSMT"/>
                <w:b/>
                <w:i/>
                <w:w w:val="99"/>
                <w:lang w:val="kk-KZ" w:eastAsia="ru-RU"/>
              </w:rPr>
              <w:t>а цифрлық ресурстарды және инн</w:t>
            </w:r>
            <w:r>
              <w:rPr>
                <w:rFonts w:eastAsia="UFYLI+TimesNewRomanPSMT"/>
                <w:b/>
                <w:i/>
                <w:lang w:val="kk-KZ" w:eastAsia="ru-RU"/>
              </w:rPr>
              <w:t>о</w:t>
            </w:r>
            <w:r>
              <w:rPr>
                <w:rFonts w:eastAsia="UFYLI+TimesNewRomanPSMT"/>
                <w:b/>
                <w:i/>
                <w:w w:val="99"/>
                <w:lang w:val="kk-KZ" w:eastAsia="ru-RU"/>
              </w:rPr>
              <w:t>вация</w:t>
            </w:r>
            <w:r>
              <w:rPr>
                <w:rFonts w:eastAsia="UFYLI+TimesNewRomanPSMT"/>
                <w:b/>
                <w:i/>
                <w:lang w:val="kk-KZ" w:eastAsia="ru-RU"/>
              </w:rPr>
              <w:t>лы</w:t>
            </w:r>
            <w:r>
              <w:rPr>
                <w:rFonts w:eastAsia="UFYLI+TimesNewRomanPSMT"/>
                <w:b/>
                <w:i/>
                <w:w w:val="99"/>
                <w:lang w:val="kk-KZ" w:eastAsia="ru-RU"/>
              </w:rPr>
              <w:t xml:space="preserve">қ  </w:t>
            </w:r>
            <w:r>
              <w:rPr>
                <w:rFonts w:eastAsia="UFYLI+TimesNewRomanPSMT"/>
                <w:b/>
                <w:i/>
                <w:lang w:val="kk-KZ" w:eastAsia="ru-RU"/>
              </w:rPr>
              <w:t>т</w:t>
            </w:r>
            <w:r>
              <w:rPr>
                <w:rFonts w:eastAsia="UFYLI+TimesNewRomanPSMT"/>
                <w:b/>
                <w:i/>
                <w:w w:val="99"/>
                <w:lang w:val="kk-KZ" w:eastAsia="ru-RU"/>
              </w:rPr>
              <w:t>е</w:t>
            </w:r>
            <w:r>
              <w:rPr>
                <w:rFonts w:eastAsia="UFYLI+TimesNewRomanPSMT"/>
                <w:b/>
                <w:i/>
                <w:lang w:val="kk-KZ" w:eastAsia="ru-RU"/>
              </w:rPr>
              <w:t>х</w:t>
            </w:r>
            <w:r>
              <w:rPr>
                <w:rFonts w:eastAsia="UFYLI+TimesNewRomanPSMT"/>
                <w:b/>
                <w:i/>
                <w:w w:val="99"/>
                <w:lang w:val="kk-KZ" w:eastAsia="ru-RU"/>
              </w:rPr>
              <w:t>н</w:t>
            </w:r>
            <w:r>
              <w:rPr>
                <w:rFonts w:eastAsia="UFYLI+TimesNewRomanPSMT"/>
                <w:b/>
                <w:i/>
                <w:lang w:val="kk-KZ" w:eastAsia="ru-RU"/>
              </w:rPr>
              <w:t>оло</w:t>
            </w:r>
            <w:r>
              <w:rPr>
                <w:rFonts w:eastAsia="UFYLI+TimesNewRomanPSMT"/>
                <w:b/>
                <w:i/>
                <w:w w:val="99"/>
                <w:lang w:val="kk-KZ" w:eastAsia="ru-RU"/>
              </w:rPr>
              <w:t>гиян</w:t>
            </w:r>
            <w:r>
              <w:rPr>
                <w:rFonts w:eastAsia="UFYLI+TimesNewRomanPSMT"/>
                <w:b/>
                <w:i/>
                <w:lang w:val="kk-KZ" w:eastAsia="ru-RU"/>
              </w:rPr>
              <w:t xml:space="preserve">ы </w:t>
            </w:r>
            <w:r>
              <w:rPr>
                <w:rFonts w:eastAsia="UFYLI+TimesNewRomanPSMT"/>
                <w:b/>
                <w:i/>
                <w:w w:val="99"/>
                <w:lang w:val="kk-KZ" w:eastAsia="ru-RU"/>
              </w:rPr>
              <w:t>қ</w:t>
            </w:r>
            <w:r>
              <w:rPr>
                <w:rFonts w:eastAsia="UFYLI+TimesNewRomanPSMT"/>
                <w:b/>
                <w:i/>
                <w:lang w:val="kk-KZ" w:eastAsia="ru-RU"/>
              </w:rPr>
              <w:t>олд</w:t>
            </w:r>
            <w:r>
              <w:rPr>
                <w:rFonts w:eastAsia="UFYLI+TimesNewRomanPSMT"/>
                <w:b/>
                <w:i/>
                <w:w w:val="99"/>
                <w:lang w:val="kk-KZ" w:eastAsia="ru-RU"/>
              </w:rPr>
              <w:t>ан</w:t>
            </w:r>
            <w:r>
              <w:rPr>
                <w:rFonts w:eastAsia="UFYLI+TimesNewRomanPSMT"/>
                <w:b/>
                <w:i/>
                <w:lang w:val="kk-KZ" w:eastAsia="ru-RU"/>
              </w:rPr>
              <w:t>у.Озық технологияларды қолдану үшін зерттеу алаңын құру.</w:t>
            </w:r>
          </w:p>
          <w:p w14:paraId="33D54579">
            <w:pPr>
              <w:pStyle w:val="23"/>
              <w:rPr>
                <w:rFonts w:eastAsia="Calibri"/>
                <w:b/>
                <w:i/>
                <w:lang w:val="kk-KZ" w:eastAsia="ru-RU"/>
              </w:rPr>
            </w:pPr>
            <w:r>
              <w:rPr>
                <w:rFonts w:eastAsia="UFYLI+TimesNewRomanPSMT"/>
                <w:b/>
                <w:lang w:val="kk-KZ" w:eastAsia="ru-RU"/>
              </w:rPr>
              <w:t>3.</w:t>
            </w:r>
            <w:r>
              <w:rPr>
                <w:rFonts w:eastAsia="UFYLI+TimesNewRomanPSMT"/>
                <w:b/>
                <w:i/>
                <w:lang w:val="kk-KZ" w:eastAsia="ru-RU"/>
              </w:rPr>
              <w:t>П</w:t>
            </w:r>
            <w:r>
              <w:rPr>
                <w:rFonts w:eastAsia="UFYLI+TimesNewRomanPSMT"/>
                <w:b/>
                <w:i/>
                <w:w w:val="99"/>
                <w:lang w:val="kk-KZ" w:eastAsia="ru-RU"/>
              </w:rPr>
              <w:t>еда</w:t>
            </w:r>
            <w:r>
              <w:rPr>
                <w:rFonts w:eastAsia="UFYLI+TimesNewRomanPSMT"/>
                <w:b/>
                <w:i/>
                <w:lang w:val="kk-KZ" w:eastAsia="ru-RU"/>
              </w:rPr>
              <w:t xml:space="preserve">гогтардың </w:t>
            </w:r>
            <w:r>
              <w:rPr>
                <w:rFonts w:eastAsia="UFYLI+TimesNewRomanPSMT"/>
                <w:b/>
                <w:i/>
                <w:w w:val="99"/>
                <w:lang w:val="kk-KZ" w:eastAsia="ru-RU"/>
              </w:rPr>
              <w:t>к</w:t>
            </w:r>
            <w:r>
              <w:rPr>
                <w:rFonts w:eastAsia="UFYLI+TimesNewRomanPSMT"/>
                <w:b/>
                <w:i/>
                <w:lang w:val="kk-KZ" w:eastAsia="ru-RU"/>
              </w:rPr>
              <w:t>əс</w:t>
            </w:r>
            <w:r>
              <w:rPr>
                <w:rFonts w:eastAsia="UFYLI+TimesNewRomanPSMT"/>
                <w:b/>
                <w:i/>
                <w:w w:val="99"/>
                <w:lang w:val="kk-KZ" w:eastAsia="ru-RU"/>
              </w:rPr>
              <w:t>іб</w:t>
            </w:r>
            <w:r>
              <w:rPr>
                <w:rFonts w:eastAsia="UFYLI+TimesNewRomanPSMT"/>
                <w:b/>
                <w:i/>
                <w:lang w:val="kk-KZ" w:eastAsia="ru-RU"/>
              </w:rPr>
              <w:t xml:space="preserve">и </w:t>
            </w:r>
            <w:r>
              <w:rPr>
                <w:rFonts w:eastAsia="UFYLI+TimesNewRomanPSMT"/>
                <w:b/>
                <w:i/>
                <w:w w:val="99"/>
                <w:lang w:val="kk-KZ" w:eastAsia="ru-RU"/>
              </w:rPr>
              <w:t>к</w:t>
            </w:r>
            <w:r>
              <w:rPr>
                <w:rFonts w:eastAsia="UFYLI+TimesNewRomanPSMT"/>
                <w:b/>
                <w:i/>
                <w:lang w:val="kk-KZ" w:eastAsia="ru-RU"/>
              </w:rPr>
              <w:t>о</w:t>
            </w:r>
            <w:r>
              <w:rPr>
                <w:rFonts w:eastAsia="UFYLI+TimesNewRomanPSMT"/>
                <w:b/>
                <w:i/>
                <w:w w:val="99"/>
                <w:lang w:val="kk-KZ" w:eastAsia="ru-RU"/>
              </w:rPr>
              <w:t>н</w:t>
            </w:r>
            <w:r>
              <w:rPr>
                <w:rFonts w:eastAsia="UFYLI+TimesNewRomanPSMT"/>
                <w:b/>
                <w:i/>
                <w:lang w:val="kk-KZ" w:eastAsia="ru-RU"/>
              </w:rPr>
              <w:t>кур</w:t>
            </w:r>
            <w:r>
              <w:rPr>
                <w:rFonts w:eastAsia="UFYLI+TimesNewRomanPSMT"/>
                <w:b/>
                <w:i/>
                <w:w w:val="99"/>
                <w:lang w:val="kk-KZ" w:eastAsia="ru-RU"/>
              </w:rPr>
              <w:t>с</w:t>
            </w:r>
            <w:r>
              <w:rPr>
                <w:rFonts w:eastAsia="UFYLI+TimesNewRomanPSMT"/>
                <w:b/>
                <w:i/>
                <w:lang w:val="kk-KZ" w:eastAsia="ru-RU"/>
              </w:rPr>
              <w:t>т</w:t>
            </w:r>
            <w:r>
              <w:rPr>
                <w:rFonts w:eastAsia="UFYLI+TimesNewRomanPSMT"/>
                <w:b/>
                <w:i/>
                <w:w w:val="99"/>
                <w:lang w:val="kk-KZ" w:eastAsia="ru-RU"/>
              </w:rPr>
              <w:t>а</w:t>
            </w:r>
            <w:r>
              <w:rPr>
                <w:rFonts w:eastAsia="UFYLI+TimesNewRomanPSMT"/>
                <w:b/>
                <w:i/>
                <w:lang w:val="kk-KZ" w:eastAsia="ru-RU"/>
              </w:rPr>
              <w:t>р</w:t>
            </w:r>
            <w:r>
              <w:rPr>
                <w:rFonts w:eastAsia="UFYLI+TimesNewRomanPSMT"/>
                <w:b/>
                <w:i/>
                <w:w w:val="99"/>
                <w:lang w:val="kk-KZ" w:eastAsia="ru-RU"/>
              </w:rPr>
              <w:t xml:space="preserve">ға </w:t>
            </w:r>
            <w:r>
              <w:rPr>
                <w:rFonts w:eastAsia="UFYLI+TimesNewRomanPSMT"/>
                <w:b/>
                <w:i/>
                <w:lang w:val="kk-KZ" w:eastAsia="ru-RU"/>
              </w:rPr>
              <w:t>б</w:t>
            </w:r>
            <w:r>
              <w:rPr>
                <w:rFonts w:eastAsia="UFYLI+TimesNewRomanPSMT"/>
                <w:b/>
                <w:i/>
                <w:w w:val="99"/>
                <w:lang w:val="kk-KZ" w:eastAsia="ru-RU"/>
              </w:rPr>
              <w:t>е</w:t>
            </w:r>
            <w:r>
              <w:rPr>
                <w:rFonts w:eastAsia="UFYLI+TimesNewRomanPSMT"/>
                <w:b/>
                <w:i/>
                <w:lang w:val="kk-KZ" w:eastAsia="ru-RU"/>
              </w:rPr>
              <w:t>л</w:t>
            </w:r>
            <w:r>
              <w:rPr>
                <w:rFonts w:eastAsia="UFYLI+TimesNewRomanPSMT"/>
                <w:b/>
                <w:i/>
                <w:w w:val="99"/>
                <w:lang w:val="kk-KZ" w:eastAsia="ru-RU"/>
              </w:rPr>
              <w:t xml:space="preserve">сене </w:t>
            </w:r>
            <w:r>
              <w:rPr>
                <w:rFonts w:eastAsia="UFYLI+TimesNewRomanPSMT"/>
                <w:b/>
                <w:i/>
                <w:spacing w:val="1"/>
                <w:w w:val="99"/>
                <w:lang w:val="kk-KZ" w:eastAsia="ru-RU"/>
              </w:rPr>
              <w:t>қ</w:t>
            </w:r>
            <w:r>
              <w:rPr>
                <w:rFonts w:eastAsia="UFYLI+TimesNewRomanPSMT"/>
                <w:b/>
                <w:i/>
                <w:w w:val="99"/>
                <w:lang w:val="kk-KZ" w:eastAsia="ru-RU"/>
              </w:rPr>
              <w:t>а</w:t>
            </w:r>
            <w:r>
              <w:rPr>
                <w:rFonts w:eastAsia="UFYLI+TimesNewRomanPSMT"/>
                <w:b/>
                <w:i/>
                <w:lang w:val="kk-KZ" w:eastAsia="ru-RU"/>
              </w:rPr>
              <w:t>ты</w:t>
            </w:r>
            <w:r>
              <w:rPr>
                <w:rFonts w:eastAsia="UFYLI+TimesNewRomanPSMT"/>
                <w:b/>
                <w:i/>
                <w:w w:val="99"/>
                <w:lang w:val="kk-KZ" w:eastAsia="ru-RU"/>
              </w:rPr>
              <w:t>с</w:t>
            </w:r>
            <w:r>
              <w:rPr>
                <w:rFonts w:eastAsia="UFYLI+TimesNewRomanPSMT"/>
                <w:b/>
                <w:i/>
                <w:lang w:val="kk-KZ" w:eastAsia="ru-RU"/>
              </w:rPr>
              <w:t>уы</w:t>
            </w:r>
            <w:r>
              <w:rPr>
                <w:rFonts w:eastAsia="UFYLI+TimesNewRomanPSMT"/>
                <w:b/>
                <w:i/>
                <w:w w:val="99"/>
                <w:lang w:val="kk-KZ" w:eastAsia="ru-RU"/>
              </w:rPr>
              <w:t>н</w:t>
            </w:r>
            <w:r>
              <w:rPr>
                <w:rFonts w:eastAsia="UFYLI+TimesNewRomanPSMT"/>
                <w:b/>
                <w:i/>
                <w:lang w:val="kk-KZ" w:eastAsia="ru-RU"/>
              </w:rPr>
              <w:t>, п</w:t>
            </w:r>
            <w:r>
              <w:rPr>
                <w:rFonts w:eastAsia="UFYLI+TimesNewRomanPSMT"/>
                <w:b/>
                <w:i/>
                <w:w w:val="99"/>
                <w:lang w:val="kk-KZ" w:eastAsia="ru-RU"/>
              </w:rPr>
              <w:t>ə</w:t>
            </w:r>
            <w:r>
              <w:rPr>
                <w:rFonts w:eastAsia="UFYLI+TimesNewRomanPSMT"/>
                <w:b/>
                <w:i/>
                <w:lang w:val="kk-KZ" w:eastAsia="ru-RU"/>
              </w:rPr>
              <w:t>н мұғал</w:t>
            </w:r>
            <w:r>
              <w:rPr>
                <w:rFonts w:eastAsia="UFYLI+TimesNewRomanPSMT"/>
                <w:b/>
                <w:i/>
                <w:w w:val="99"/>
                <w:lang w:val="kk-KZ" w:eastAsia="ru-RU"/>
              </w:rPr>
              <w:t>і</w:t>
            </w:r>
            <w:r>
              <w:rPr>
                <w:rFonts w:eastAsia="UFYLI+TimesNewRomanPSMT"/>
                <w:b/>
                <w:i/>
                <w:lang w:val="kk-KZ" w:eastAsia="ru-RU"/>
              </w:rPr>
              <w:t>м</w:t>
            </w:r>
            <w:r>
              <w:rPr>
                <w:rFonts w:eastAsia="UFYLI+TimesNewRomanPSMT"/>
                <w:b/>
                <w:i/>
                <w:w w:val="99"/>
                <w:lang w:val="kk-KZ" w:eastAsia="ru-RU"/>
              </w:rPr>
              <w:t>д</w:t>
            </w:r>
            <w:r>
              <w:rPr>
                <w:rFonts w:eastAsia="UFYLI+TimesNewRomanPSMT"/>
                <w:b/>
                <w:i/>
                <w:lang w:val="kk-KZ" w:eastAsia="ru-RU"/>
              </w:rPr>
              <w:t>ер</w:t>
            </w:r>
            <w:r>
              <w:rPr>
                <w:rFonts w:eastAsia="UFYLI+TimesNewRomanPSMT"/>
                <w:b/>
                <w:i/>
                <w:w w:val="99"/>
                <w:lang w:val="kk-KZ" w:eastAsia="ru-RU"/>
              </w:rPr>
              <w:t>і</w:t>
            </w:r>
            <w:r>
              <w:rPr>
                <w:rFonts w:eastAsia="UFYLI+TimesNewRomanPSMT"/>
                <w:b/>
                <w:i/>
                <w:lang w:val="kk-KZ" w:eastAsia="ru-RU"/>
              </w:rPr>
              <w:t xml:space="preserve"> ме</w:t>
            </w:r>
            <w:r>
              <w:rPr>
                <w:rFonts w:eastAsia="UFYLI+TimesNewRomanPSMT"/>
                <w:b/>
                <w:i/>
                <w:w w:val="99"/>
                <w:lang w:val="kk-KZ" w:eastAsia="ru-RU"/>
              </w:rPr>
              <w:t xml:space="preserve">н </w:t>
            </w:r>
            <w:r>
              <w:rPr>
                <w:rFonts w:eastAsia="UFYLI+TimesNewRomanPSMT"/>
                <w:b/>
                <w:i/>
                <w:lang w:val="kk-KZ" w:eastAsia="ru-RU"/>
              </w:rPr>
              <w:t>о</w:t>
            </w:r>
            <w:r>
              <w:rPr>
                <w:rFonts w:eastAsia="UFYLI+TimesNewRomanPSMT"/>
                <w:b/>
                <w:i/>
                <w:w w:val="99"/>
                <w:lang w:val="kk-KZ" w:eastAsia="ru-RU"/>
              </w:rPr>
              <w:t>қ</w:t>
            </w:r>
            <w:r>
              <w:rPr>
                <w:rFonts w:eastAsia="UFYLI+TimesNewRomanPSMT"/>
                <w:b/>
                <w:i/>
                <w:lang w:val="kk-KZ" w:eastAsia="ru-RU"/>
              </w:rPr>
              <w:t>ушылар</w:t>
            </w:r>
            <w:r>
              <w:rPr>
                <w:rFonts w:eastAsia="UFYLI+TimesNewRomanPSMT"/>
                <w:b/>
                <w:i/>
                <w:w w:val="99"/>
                <w:lang w:val="kk-KZ" w:eastAsia="ru-RU"/>
              </w:rPr>
              <w:t>д</w:t>
            </w:r>
            <w:r>
              <w:rPr>
                <w:rFonts w:eastAsia="UFYLI+TimesNewRomanPSMT"/>
                <w:b/>
                <w:i/>
                <w:lang w:val="kk-KZ" w:eastAsia="ru-RU"/>
              </w:rPr>
              <w:t>ы</w:t>
            </w:r>
            <w:r>
              <w:rPr>
                <w:rFonts w:eastAsia="UFYLI+TimesNewRomanPSMT"/>
                <w:b/>
                <w:i/>
                <w:w w:val="99"/>
                <w:lang w:val="kk-KZ" w:eastAsia="ru-RU"/>
              </w:rPr>
              <w:t>ң</w:t>
            </w:r>
            <w:r>
              <w:rPr>
                <w:rFonts w:eastAsia="UFYLI+TimesNewRomanPSMT"/>
                <w:b/>
                <w:i/>
                <w:lang w:val="kk-KZ" w:eastAsia="ru-RU"/>
              </w:rPr>
              <w:t xml:space="preserve"> с</w:t>
            </w:r>
            <w:r>
              <w:rPr>
                <w:rFonts w:eastAsia="UFYLI+TimesNewRomanPSMT"/>
                <w:b/>
                <w:i/>
                <w:w w:val="99"/>
                <w:lang w:val="kk-KZ" w:eastAsia="ru-RU"/>
              </w:rPr>
              <w:t>п</w:t>
            </w:r>
            <w:r>
              <w:rPr>
                <w:rFonts w:eastAsia="UFYLI+TimesNewRomanPSMT"/>
                <w:b/>
                <w:i/>
                <w:lang w:val="kk-KZ" w:eastAsia="ru-RU"/>
              </w:rPr>
              <w:t>ортты</w:t>
            </w:r>
            <w:r>
              <w:rPr>
                <w:rFonts w:eastAsia="UFYLI+TimesNewRomanPSMT"/>
                <w:b/>
                <w:i/>
                <w:w w:val="99"/>
                <w:lang w:val="kk-KZ" w:eastAsia="ru-RU"/>
              </w:rPr>
              <w:t>қ сай</w:t>
            </w:r>
            <w:r>
              <w:rPr>
                <w:rFonts w:eastAsia="UFYLI+TimesNewRomanPSMT"/>
                <w:b/>
                <w:i/>
                <w:lang w:val="kk-KZ" w:eastAsia="ru-RU"/>
              </w:rPr>
              <w:t>ы</w:t>
            </w:r>
            <w:r>
              <w:rPr>
                <w:rFonts w:eastAsia="UFYLI+TimesNewRomanPSMT"/>
                <w:b/>
                <w:i/>
                <w:w w:val="99"/>
                <w:lang w:val="kk-KZ" w:eastAsia="ru-RU"/>
              </w:rPr>
              <w:t>с</w:t>
            </w:r>
            <w:r>
              <w:rPr>
                <w:rFonts w:eastAsia="UFYLI+TimesNewRomanPSMT"/>
                <w:b/>
                <w:i/>
                <w:lang w:val="kk-KZ" w:eastAsia="ru-RU"/>
              </w:rPr>
              <w:t>т</w:t>
            </w:r>
            <w:r>
              <w:rPr>
                <w:rFonts w:eastAsia="UFYLI+TimesNewRomanPSMT"/>
                <w:b/>
                <w:i/>
                <w:w w:val="99"/>
                <w:lang w:val="kk-KZ" w:eastAsia="ru-RU"/>
              </w:rPr>
              <w:t>а</w:t>
            </w:r>
            <w:r>
              <w:rPr>
                <w:rFonts w:eastAsia="UFYLI+TimesNewRomanPSMT"/>
                <w:b/>
                <w:i/>
                <w:lang w:val="kk-KZ" w:eastAsia="ru-RU"/>
              </w:rPr>
              <w:t>р , пәндік олимпиадаларға ,</w:t>
            </w:r>
            <w:r>
              <w:rPr>
                <w:rFonts w:eastAsia="UFYLI+TimesNewRomanPSMT"/>
                <w:b/>
                <w:i/>
                <w:w w:val="99"/>
                <w:lang w:val="kk-KZ" w:eastAsia="ru-RU"/>
              </w:rPr>
              <w:t>жа</w:t>
            </w:r>
            <w:r>
              <w:rPr>
                <w:rFonts w:eastAsia="UFYLI+TimesNewRomanPSMT"/>
                <w:b/>
                <w:i/>
                <w:lang w:val="kk-KZ" w:eastAsia="ru-RU"/>
              </w:rPr>
              <w:t>ры</w:t>
            </w:r>
            <w:r>
              <w:rPr>
                <w:rFonts w:eastAsia="UFYLI+TimesNewRomanPSMT"/>
                <w:b/>
                <w:i/>
                <w:w w:val="99"/>
                <w:lang w:val="kk-KZ" w:eastAsia="ru-RU"/>
              </w:rPr>
              <w:t>с</w:t>
            </w:r>
            <w:r>
              <w:rPr>
                <w:rFonts w:eastAsia="UFYLI+TimesNewRomanPSMT"/>
                <w:b/>
                <w:i/>
                <w:lang w:val="kk-KZ" w:eastAsia="ru-RU"/>
              </w:rPr>
              <w:t>т</w:t>
            </w:r>
            <w:r>
              <w:rPr>
                <w:rFonts w:eastAsia="UFYLI+TimesNewRomanPSMT"/>
                <w:b/>
                <w:i/>
                <w:w w:val="99"/>
                <w:lang w:val="kk-KZ" w:eastAsia="ru-RU"/>
              </w:rPr>
              <w:t>а</w:t>
            </w:r>
            <w:r>
              <w:rPr>
                <w:rFonts w:eastAsia="UFYLI+TimesNewRomanPSMT"/>
                <w:b/>
                <w:i/>
                <w:lang w:val="kk-KZ" w:eastAsia="ru-RU"/>
              </w:rPr>
              <w:t>р</w:t>
            </w:r>
            <w:r>
              <w:rPr>
                <w:rFonts w:eastAsia="UFYLI+TimesNewRomanPSMT"/>
                <w:b/>
                <w:i/>
                <w:w w:val="99"/>
                <w:lang w:val="kk-KZ" w:eastAsia="ru-RU"/>
              </w:rPr>
              <w:t>ға қа</w:t>
            </w:r>
            <w:r>
              <w:rPr>
                <w:rFonts w:eastAsia="UFYLI+TimesNewRomanPSMT"/>
                <w:b/>
                <w:i/>
                <w:lang w:val="kk-KZ" w:eastAsia="ru-RU"/>
              </w:rPr>
              <w:t>ты</w:t>
            </w:r>
            <w:r>
              <w:rPr>
                <w:rFonts w:eastAsia="UFYLI+TimesNewRomanPSMT"/>
                <w:b/>
                <w:i/>
                <w:w w:val="99"/>
                <w:lang w:val="kk-KZ" w:eastAsia="ru-RU"/>
              </w:rPr>
              <w:t>с</w:t>
            </w:r>
            <w:r>
              <w:rPr>
                <w:rFonts w:eastAsia="UFYLI+TimesNewRomanPSMT"/>
                <w:b/>
                <w:i/>
                <w:lang w:val="kk-KZ" w:eastAsia="ru-RU"/>
              </w:rPr>
              <w:t>у б</w:t>
            </w:r>
            <w:r>
              <w:rPr>
                <w:rFonts w:eastAsia="UFYLI+TimesNewRomanPSMT"/>
                <w:b/>
                <w:i/>
                <w:w w:val="99"/>
                <w:lang w:val="kk-KZ" w:eastAsia="ru-RU"/>
              </w:rPr>
              <w:t>е</w:t>
            </w:r>
            <w:r>
              <w:rPr>
                <w:rFonts w:eastAsia="UFYLI+TimesNewRomanPSMT"/>
                <w:b/>
                <w:i/>
                <w:lang w:val="kk-KZ" w:eastAsia="ru-RU"/>
              </w:rPr>
              <w:t>л</w:t>
            </w:r>
            <w:r>
              <w:rPr>
                <w:rFonts w:eastAsia="UFYLI+TimesNewRomanPSMT"/>
                <w:b/>
                <w:i/>
                <w:w w:val="99"/>
                <w:lang w:val="kk-KZ" w:eastAsia="ru-RU"/>
              </w:rPr>
              <w:t>сен</w:t>
            </w:r>
            <w:r>
              <w:rPr>
                <w:rFonts w:eastAsia="UFYLI+TimesNewRomanPSMT"/>
                <w:b/>
                <w:i/>
                <w:lang w:val="kk-KZ" w:eastAsia="ru-RU"/>
              </w:rPr>
              <w:t>ділі</w:t>
            </w:r>
            <w:r>
              <w:rPr>
                <w:rFonts w:eastAsia="UFYLI+TimesNewRomanPSMT"/>
                <w:b/>
                <w:i/>
                <w:w w:val="99"/>
                <w:lang w:val="kk-KZ" w:eastAsia="ru-RU"/>
              </w:rPr>
              <w:t>г</w:t>
            </w:r>
            <w:r>
              <w:rPr>
                <w:rFonts w:eastAsia="UFYLI+TimesNewRomanPSMT"/>
                <w:b/>
                <w:i/>
                <w:lang w:val="kk-KZ" w:eastAsia="ru-RU"/>
              </w:rPr>
              <w:t>і</w:t>
            </w:r>
            <w:r>
              <w:rPr>
                <w:rFonts w:eastAsia="UFYLI+TimesNewRomanPSMT"/>
                <w:b/>
                <w:i/>
                <w:w w:val="99"/>
                <w:lang w:val="kk-KZ" w:eastAsia="ru-RU"/>
              </w:rPr>
              <w:t>н а</w:t>
            </w:r>
            <w:r>
              <w:rPr>
                <w:rFonts w:eastAsia="UFYLI+TimesNewRomanPSMT"/>
                <w:b/>
                <w:i/>
                <w:lang w:val="kk-KZ" w:eastAsia="ru-RU"/>
              </w:rPr>
              <w:t>ртт</w:t>
            </w:r>
            <w:r>
              <w:rPr>
                <w:rFonts w:eastAsia="UFYLI+TimesNewRomanPSMT"/>
                <w:b/>
                <w:i/>
                <w:w w:val="99"/>
                <w:lang w:val="kk-KZ" w:eastAsia="ru-RU"/>
              </w:rPr>
              <w:t>ы</w:t>
            </w:r>
            <w:r>
              <w:rPr>
                <w:rFonts w:eastAsia="UFYLI+TimesNewRomanPSMT"/>
                <w:b/>
                <w:i/>
                <w:lang w:val="kk-KZ" w:eastAsia="ru-RU"/>
              </w:rPr>
              <w:t>ру;</w:t>
            </w:r>
          </w:p>
          <w:p w14:paraId="45ECC414">
            <w:pPr>
              <w:pStyle w:val="25"/>
              <w:jc w:val="both"/>
              <w:rPr>
                <w:rFonts w:ascii="Times New Roman" w:hAnsi="Times New Roman"/>
                <w:b/>
                <w:sz w:val="24"/>
                <w:szCs w:val="24"/>
                <w:lang w:val="kk-KZ"/>
              </w:rPr>
            </w:pPr>
            <w:r>
              <w:rPr>
                <w:rFonts w:ascii="Times New Roman" w:hAnsi="Times New Roman"/>
                <w:b/>
                <w:sz w:val="24"/>
                <w:szCs w:val="24"/>
                <w:lang w:val="kk-KZ"/>
              </w:rPr>
              <w:t>Ұсыныс:</w:t>
            </w:r>
          </w:p>
          <w:p w14:paraId="51DD99C6">
            <w:pPr>
              <w:pStyle w:val="25"/>
              <w:numPr>
                <w:ilvl w:val="0"/>
                <w:numId w:val="21"/>
              </w:numPr>
              <w:jc w:val="both"/>
              <w:rPr>
                <w:rFonts w:ascii="Times New Roman" w:hAnsi="Times New Roman"/>
                <w:w w:val="99"/>
                <w:sz w:val="24"/>
                <w:szCs w:val="24"/>
                <w:lang w:val="kk-KZ"/>
              </w:rPr>
            </w:pPr>
            <w:r>
              <w:rPr>
                <w:rFonts w:ascii="Times New Roman" w:hAnsi="Times New Roman"/>
                <w:w w:val="99"/>
                <w:sz w:val="24"/>
                <w:szCs w:val="24"/>
                <w:lang w:val="kk-KZ"/>
              </w:rPr>
              <w:t>«Баишев мектеп-лицей» ЖШС педагогикалық құрамы сапасын арттыру. «Ұстаз»платформасына тіркелу арқылы қамтамасыз ету.</w:t>
            </w:r>
          </w:p>
          <w:p w14:paraId="79C47A56">
            <w:pPr>
              <w:pStyle w:val="25"/>
              <w:numPr>
                <w:ilvl w:val="0"/>
                <w:numId w:val="21"/>
              </w:numPr>
              <w:jc w:val="both"/>
              <w:rPr>
                <w:rFonts w:ascii="Times New Roman" w:hAnsi="Times New Roman"/>
                <w:b/>
                <w:sz w:val="24"/>
                <w:szCs w:val="24"/>
                <w:lang w:val="kk-KZ"/>
              </w:rPr>
            </w:pPr>
            <w:r>
              <w:rPr>
                <w:rFonts w:ascii="Times New Roman" w:hAnsi="Times New Roman"/>
                <w:sz w:val="24"/>
                <w:szCs w:val="24"/>
                <w:lang w:val="kk-KZ"/>
              </w:rPr>
              <w:t>Педагогтардың цифрлық құзіреттілігін,кәсіби құзіреттілігін арттыру курстарына жоспар бойынша мұғалімдерді жіберуді жалғастыру</w:t>
            </w:r>
            <w:r>
              <w:rPr>
                <w:rFonts w:ascii="Times New Roman" w:hAnsi="Times New Roman"/>
                <w:b/>
                <w:sz w:val="24"/>
                <w:szCs w:val="24"/>
                <w:lang w:val="kk-KZ"/>
              </w:rPr>
              <w:t xml:space="preserve">.  </w:t>
            </w:r>
          </w:p>
          <w:p w14:paraId="756D196F">
            <w:pPr>
              <w:pStyle w:val="25"/>
              <w:numPr>
                <w:ilvl w:val="0"/>
                <w:numId w:val="21"/>
              </w:numPr>
              <w:jc w:val="both"/>
              <w:rPr>
                <w:rFonts w:ascii="Times New Roman" w:hAnsi="Times New Roman"/>
                <w:sz w:val="24"/>
                <w:szCs w:val="24"/>
                <w:lang w:val="kk-KZ"/>
              </w:rPr>
            </w:pPr>
            <w:r>
              <w:rPr>
                <w:rFonts w:ascii="Times New Roman" w:hAnsi="Times New Roman"/>
                <w:sz w:val="24"/>
                <w:szCs w:val="24"/>
                <w:lang w:val="kk-KZ"/>
              </w:rPr>
              <w:t>Педагогтар өзін-өзі дамыту жоспарын жасау, шебер кластармен семинарларға қатысу.</w:t>
            </w:r>
          </w:p>
          <w:p w14:paraId="35F91241">
            <w:pPr>
              <w:pStyle w:val="25"/>
              <w:jc w:val="both"/>
              <w:rPr>
                <w:rFonts w:ascii="Times New Roman" w:hAnsi="Times New Roman"/>
                <w:b/>
                <w:sz w:val="24"/>
                <w:szCs w:val="24"/>
                <w:lang w:val="kk-KZ"/>
              </w:rPr>
            </w:pPr>
            <w:r>
              <w:rPr>
                <w:rFonts w:ascii="Times New Roman" w:hAnsi="Times New Roman"/>
                <w:b/>
                <w:sz w:val="24"/>
                <w:szCs w:val="24"/>
                <w:lang w:val="kk-KZ"/>
              </w:rPr>
              <w:t xml:space="preserve">ҚОРЫТЫНДЫ: </w:t>
            </w:r>
            <w:r>
              <w:rPr>
                <w:rFonts w:ascii="Times New Roman" w:hAnsi="Times New Roman"/>
                <w:bCs/>
                <w:sz w:val="24"/>
                <w:szCs w:val="24"/>
                <w:lang w:val="kk-KZ"/>
              </w:rPr>
              <w:t xml:space="preserve">«Ақтөбе облысының  білім басқармасының Ақтөбе қалалық білім бөлімі» ММ  «Баишев мектеп-лицей» ЖШС  білім беру қызметі мемлекеттік жалпыға міндетті білім беру стандарттарының талаптарына сәйкес келеді. </w:t>
            </w:r>
          </w:p>
          <w:p w14:paraId="486EA7AE">
            <w:pPr>
              <w:spacing w:after="0" w:line="240" w:lineRule="auto"/>
              <w:rPr>
                <w:rFonts w:ascii="Times New Roman" w:hAnsi="Times New Roman" w:cs="Times New Roman"/>
                <w:b/>
                <w:lang w:val="kk-KZ"/>
              </w:rPr>
            </w:pPr>
          </w:p>
          <w:p w14:paraId="3485904B">
            <w:pPr>
              <w:pStyle w:val="19"/>
              <w:jc w:val="center"/>
              <w:rPr>
                <w:b/>
                <w:lang w:val="kk-KZ"/>
              </w:rPr>
            </w:pPr>
            <w:r>
              <w:rPr>
                <w:b/>
                <w:lang w:val="kk-KZ"/>
              </w:rPr>
              <w:t>Комиссия мүшелері:</w:t>
            </w:r>
          </w:p>
          <w:p w14:paraId="344AE44B">
            <w:pPr>
              <w:spacing w:after="0" w:line="240" w:lineRule="auto"/>
              <w:rPr>
                <w:rFonts w:ascii="Times New Roman" w:hAnsi="Times New Roman" w:cs="Times New Roman"/>
                <w:sz w:val="24"/>
                <w:szCs w:val="24"/>
                <w:lang w:val="kk-KZ"/>
              </w:rPr>
            </w:pPr>
            <w:r>
              <w:rPr>
                <w:rFonts w:ascii="Times New Roman" w:hAnsi="Times New Roman" w:eastAsia="Calibri" w:cs="Times New Roman"/>
                <w:sz w:val="24"/>
                <w:szCs w:val="24"/>
                <w:lang w:val="kk-KZ" w:eastAsia="ru-RU"/>
              </w:rPr>
              <w:t xml:space="preserve">                                    1</w:t>
            </w:r>
            <w:r>
              <w:rPr>
                <w:rFonts w:ascii="Times New Roman" w:hAnsi="Times New Roman" w:cs="Times New Roman"/>
                <w:sz w:val="24"/>
                <w:szCs w:val="24"/>
                <w:lang w:val="kk-KZ"/>
              </w:rPr>
              <w:t>.  Комиссия төрағасы                           Ж.М. Ағысбай</w:t>
            </w:r>
          </w:p>
          <w:p w14:paraId="3E7884B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2.  Комиссия мүшесі                              А.З.Шерипова </w:t>
            </w:r>
          </w:p>
          <w:p w14:paraId="454414C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3.  Комиссия мүшесі                              А.С. Мендакулова</w:t>
            </w:r>
          </w:p>
          <w:p w14:paraId="59E99118">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4.  Комиссия мүшесі                              Б.Б.Мухамеджанова</w:t>
            </w:r>
          </w:p>
          <w:p w14:paraId="63E44025">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5.  Комиссия мүшесі                              А.Д.Қожа </w:t>
            </w:r>
          </w:p>
          <w:p w14:paraId="2D5AD3B7">
            <w:pPr>
              <w:spacing w:line="240" w:lineRule="auto"/>
              <w:jc w:val="both"/>
              <w:rPr>
                <w:rFonts w:ascii="Times New Roman" w:hAnsi="Times New Roman" w:cs="Times New Roman"/>
                <w:b/>
                <w:bCs/>
                <w:iCs/>
                <w:sz w:val="24"/>
                <w:szCs w:val="24"/>
                <w:lang w:val="kk-KZ"/>
              </w:rPr>
            </w:pPr>
          </w:p>
          <w:p w14:paraId="29468429">
            <w:pPr>
              <w:spacing w:line="240" w:lineRule="auto"/>
              <w:jc w:val="both"/>
              <w:rPr>
                <w:rFonts w:ascii="Times New Roman" w:hAnsi="Times New Roman" w:eastAsia="Consolas" w:cs="Times New Roman"/>
                <w:color w:val="000000"/>
                <w:sz w:val="24"/>
                <w:szCs w:val="24"/>
                <w:lang w:val="kk-KZ"/>
              </w:rPr>
            </w:pPr>
          </w:p>
          <w:p w14:paraId="3D44EB0C">
            <w:pPr>
              <w:spacing w:line="240" w:lineRule="auto"/>
              <w:jc w:val="both"/>
              <w:rPr>
                <w:rFonts w:ascii="Times New Roman" w:hAnsi="Times New Roman" w:eastAsia="Consolas" w:cs="Times New Roman"/>
                <w:color w:val="000000"/>
                <w:sz w:val="24"/>
                <w:szCs w:val="24"/>
                <w:lang w:val="kk-KZ"/>
              </w:rPr>
            </w:pPr>
          </w:p>
          <w:p w14:paraId="31937364">
            <w:pPr>
              <w:spacing w:line="240" w:lineRule="auto"/>
              <w:rPr>
                <w:rFonts w:ascii="Times New Roman" w:hAnsi="Times New Roman" w:cs="Times New Roman"/>
                <w:b/>
                <w:bCs/>
                <w:sz w:val="24"/>
                <w:szCs w:val="24"/>
                <w:lang w:val="kk-KZ" w:eastAsia="zh-CN"/>
              </w:rPr>
            </w:pPr>
          </w:p>
          <w:p w14:paraId="46833AA5">
            <w:pPr>
              <w:spacing w:line="240" w:lineRule="auto"/>
              <w:rPr>
                <w:rFonts w:ascii="Times New Roman" w:hAnsi="Times New Roman" w:cs="Times New Roman"/>
                <w:b/>
                <w:bCs/>
                <w:sz w:val="24"/>
                <w:szCs w:val="24"/>
                <w:lang w:val="kk-KZ" w:eastAsia="zh-CN"/>
              </w:rPr>
            </w:pPr>
          </w:p>
          <w:p w14:paraId="495AE22F">
            <w:pPr>
              <w:spacing w:line="240" w:lineRule="auto"/>
              <w:rPr>
                <w:rFonts w:ascii="Times New Roman" w:hAnsi="Times New Roman" w:cs="Times New Roman"/>
                <w:b/>
                <w:bCs/>
                <w:sz w:val="24"/>
                <w:szCs w:val="24"/>
                <w:lang w:val="kk-KZ" w:eastAsia="zh-CN"/>
              </w:rPr>
            </w:pPr>
          </w:p>
        </w:tc>
      </w:tr>
    </w:tbl>
    <w:p w14:paraId="724A58F2">
      <w:pPr>
        <w:spacing w:line="240" w:lineRule="auto"/>
        <w:ind w:left="1134"/>
        <w:rPr>
          <w:rFonts w:ascii="Times New Roman" w:hAnsi="Times New Roman" w:cs="Times New Roman"/>
          <w:sz w:val="24"/>
          <w:szCs w:val="24"/>
          <w:lang w:val="kk-KZ"/>
        </w:rPr>
      </w:pPr>
    </w:p>
    <w:p w14:paraId="7998FBBF">
      <w:pPr>
        <w:spacing w:line="240" w:lineRule="auto"/>
        <w:rPr>
          <w:rFonts w:ascii="Times New Roman" w:hAnsi="Times New Roman" w:cs="Times New Roman"/>
          <w:lang w:val="kk-KZ"/>
        </w:rPr>
      </w:pPr>
    </w:p>
    <w:sectPr>
      <w:pgSz w:w="12240" w:h="15840"/>
      <w:pgMar w:top="709" w:right="1041" w:bottom="426" w:left="1134"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CC"/>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font290">
    <w:altName w:val="Times New Roman"/>
    <w:panose1 w:val="00000000000000000000"/>
    <w:charset w:val="CC"/>
    <w:family w:val="auto"/>
    <w:pitch w:val="default"/>
    <w:sig w:usb0="00000000" w:usb1="00000000" w:usb2="00000000" w:usb3="00000000" w:csb0="00000000" w:csb1="00000000"/>
  </w:font>
  <w:font w:name="Tahoma">
    <w:panose1 w:val="020B0604030504040204"/>
    <w:charset w:val="CC"/>
    <w:family w:val="swiss"/>
    <w:pitch w:val="default"/>
    <w:sig w:usb0="E1002EFF" w:usb1="C000605B" w:usb2="00000029" w:usb3="00000000" w:csb0="200101FF" w:csb1="20280000"/>
  </w:font>
  <w:font w:name="Liberation Serif">
    <w:altName w:val="Times New Roman"/>
    <w:panose1 w:val="00000000000000000000"/>
    <w:charset w:val="CC"/>
    <w:family w:val="roman"/>
    <w:pitch w:val="default"/>
    <w:sig w:usb0="00000000" w:usb1="00000000" w:usb2="00000021" w:usb3="00000000" w:csb0="000001BF" w:csb1="00000000"/>
  </w:font>
  <w:font w:name="Mangal">
    <w:altName w:val="Segoe Print"/>
    <w:panose1 w:val="00000400000000000000"/>
    <w:charset w:val="01"/>
    <w:family w:val="roman"/>
    <w:pitch w:val="default"/>
    <w:sig w:usb0="00000000" w:usb1="00000000" w:usb2="00000000" w:usb3="00000000" w:csb0="00000000" w:csb1="00000000"/>
  </w:font>
  <w:font w:name="Arial Unicode MS">
    <w:panose1 w:val="020B0604020202020204"/>
    <w:charset w:val="80"/>
    <w:family w:val="swiss"/>
    <w:pitch w:val="default"/>
    <w:sig w:usb0="FFFFFFFF" w:usb1="E9FFFFFF" w:usb2="0000003F" w:usb3="00000000" w:csb0="603F01FF" w:csb1="FFFF0000"/>
  </w:font>
  <w:font w:name="Helvetica Neue">
    <w:altName w:val="Times New Roman"/>
    <w:panose1 w:val="00000000000000000000"/>
    <w:charset w:val="00"/>
    <w:family w:val="roman"/>
    <w:pitch w:val="default"/>
    <w:sig w:usb0="00000000" w:usb1="00000000" w:usb2="00000000" w:usb3="00000000" w:csb0="00000000" w:csb1="00000000"/>
  </w:font>
  <w:font w:name=".SF UI">
    <w:altName w:val="Cambria"/>
    <w:panose1 w:val="00000000000000000000"/>
    <w:charset w:val="00"/>
    <w:family w:val="roman"/>
    <w:pitch w:val="default"/>
    <w:sig w:usb0="00000000" w:usb1="00000000" w:usb2="00000000" w:usb3="00000000" w:csb0="00000000" w:csb1="00000000"/>
  </w:font>
  <w:font w:name=".SFUI-Regular">
    <w:altName w:val="Cambria"/>
    <w:panose1 w:val="00000000000000000000"/>
    <w:charset w:val="00"/>
    <w:family w:val="roman"/>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Calibri Light">
    <w:panose1 w:val="020F0302020204030204"/>
    <w:charset w:val="CC"/>
    <w:family w:val="swiss"/>
    <w:pitch w:val="default"/>
    <w:sig w:usb0="E4002EFF" w:usb1="C000247B" w:usb2="00000009" w:usb3="00000000" w:csb0="200001FF" w:csb1="00000000"/>
  </w:font>
  <w:font w:name="TimesKaZ">
    <w:altName w:val="Times New Roman"/>
    <w:panose1 w:val="00000000000000000000"/>
    <w:charset w:val="00"/>
    <w:family w:val="roman"/>
    <w:pitch w:val="default"/>
    <w:sig w:usb0="00000000" w:usb1="00000000" w:usb2="00000000" w:usb3="00000000" w:csb0="00000005" w:csb1="00000000"/>
  </w:font>
  <w:font w:name="Courier New">
    <w:panose1 w:val="02070309020205020404"/>
    <w:charset w:val="CC"/>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ans-serif">
    <w:altName w:val="Segoe Print"/>
    <w:panose1 w:val="00000000000000000000"/>
    <w:charset w:val="00"/>
    <w:family w:val="auto"/>
    <w:pitch w:val="default"/>
    <w:sig w:usb0="00000000" w:usb1="00000000" w:usb2="00000000" w:usb3="00000000" w:csb0="00000000" w:csb1="00000000"/>
  </w:font>
  <w:font w:name="Arial">
    <w:panose1 w:val="020B0604020202020204"/>
    <w:charset w:val="CC"/>
    <w:family w:val="swiss"/>
    <w:pitch w:val="default"/>
    <w:sig w:usb0="E0002EFF" w:usb1="C000785B" w:usb2="00000009" w:usb3="00000000" w:csb0="400001FF" w:csb1="FFFF0000"/>
  </w:font>
  <w:font w:name="Segoe UI">
    <w:panose1 w:val="020B0502040204020203"/>
    <w:charset w:val="CC"/>
    <w:family w:val="swiss"/>
    <w:pitch w:val="default"/>
    <w:sig w:usb0="E4002EFF" w:usb1="C000E47F" w:usb2="00000009" w:usb3="00000000" w:csb0="200001FF" w:csb1="00000000"/>
  </w:font>
  <w:font w:name="Noto Serif">
    <w:altName w:val="Times New Roman"/>
    <w:panose1 w:val="00000000000000000000"/>
    <w:charset w:val="00"/>
    <w:family w:val="roman"/>
    <w:pitch w:val="default"/>
    <w:sig w:usb0="00000000" w:usb1="00000000" w:usb2="00000000" w:usb3="00000000" w:csb0="00000000" w:csb1="00000000"/>
  </w:font>
  <w:font w:name="Open Sans">
    <w:altName w:val="Times New Roman"/>
    <w:panose1 w:val="00000000000000000000"/>
    <w:charset w:val="00"/>
    <w:family w:val="swiss"/>
    <w:pitch w:val="default"/>
    <w:sig w:usb0="00000000" w:usb1="00000000" w:usb2="00000028" w:usb3="00000000" w:csb0="0000019F" w:csb1="00000000"/>
  </w:font>
  <w:font w:name="sans-serif)">
    <w:altName w:val="Segoe Print"/>
    <w:panose1 w:val="00000000000000000000"/>
    <w:charset w:val="00"/>
    <w:family w:val="auto"/>
    <w:pitch w:val="default"/>
    <w:sig w:usb0="00000000" w:usb1="00000000" w:usb2="00000000" w:usb3="00000000" w:csb0="00000000" w:csb1="00000000"/>
  </w:font>
  <w:font w:name="OpenSans">
    <w:altName w:val="Times New Roman"/>
    <w:panose1 w:val="00000000000000000000"/>
    <w:charset w:val="00"/>
    <w:family w:val="roman"/>
    <w:pitch w:val="default"/>
    <w:sig w:usb0="00000000" w:usb1="00000000" w:usb2="00000000" w:usb3="00000000" w:csb0="00000000" w:csb1="00000000"/>
  </w:font>
  <w:font w:name="TimesNewRomanPSMT">
    <w:altName w:val="Times New Roman"/>
    <w:panose1 w:val="00000000000000000000"/>
    <w:charset w:val="00"/>
    <w:family w:val="roman"/>
    <w:pitch w:val="default"/>
    <w:sig w:usb0="00000000" w:usb1="00000000" w:usb2="00000000" w:usb3="00000000" w:csb0="00000000" w:csb1="00000000"/>
  </w:font>
  <w:font w:name="Cambria">
    <w:panose1 w:val="02040503050406030204"/>
    <w:charset w:val="01"/>
    <w:family w:val="auto"/>
    <w:pitch w:val="default"/>
    <w:sig w:usb0="E00006FF" w:usb1="420024FF" w:usb2="02000000" w:usb3="00000000" w:csb0="2000019F" w:csb1="00000000"/>
  </w:font>
  <w:font w:name="UFYLI+TimesNewRomanPSMT">
    <w:altName w:val="Times New Roman"/>
    <w:panose1 w:val="00000000000000000000"/>
    <w:charset w:val="01"/>
    <w:family w:val="auto"/>
    <w:pitch w:val="default"/>
    <w:sig w:usb0="00000000" w:usb1="00000000" w:usb2="00000000" w:usb3="00000000" w:csb0="400001FF" w:csb1="FFFF0000"/>
  </w:font>
  <w:font w:name="Consolas">
    <w:panose1 w:val="020B0609020204030204"/>
    <w:charset w:val="CC"/>
    <w:family w:val="modern"/>
    <w:pitch w:val="default"/>
    <w:sig w:usb0="E00006FF" w:usb1="0000FCFF" w:usb2="00000001" w:usb3="00000000" w:csb0="6000019F" w:csb1="DFD7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auto"/>
    <w:pitch w:val="default"/>
    <w:sig w:usb0="E00006FF" w:usb1="420024FF" w:usb2="02000000" w:usb3="00000000" w:csb0="2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6" w:lineRule="auto"/>
      </w:pPr>
      <w:r>
        <w:separator/>
      </w:r>
    </w:p>
  </w:footnote>
  <w:footnote w:type="continuationSeparator" w:id="1">
    <w:p>
      <w:pPr>
        <w:spacing w:before="0" w:after="0" w:line="25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FCD772"/>
    <w:multiLevelType w:val="singleLevel"/>
    <w:tmpl w:val="8EFCD772"/>
    <w:lvl w:ilvl="0" w:tentative="0">
      <w:start w:val="1"/>
      <w:numFmt w:val="bullet"/>
      <w:lvlText w:val=""/>
      <w:lvlJc w:val="left"/>
      <w:pPr>
        <w:tabs>
          <w:tab w:val="left" w:pos="420"/>
        </w:tabs>
        <w:ind w:left="420" w:hanging="420"/>
      </w:pPr>
      <w:rPr>
        <w:rFonts w:hint="default" w:ascii="Wingdings" w:hAnsi="Wingdings"/>
      </w:rPr>
    </w:lvl>
  </w:abstractNum>
  <w:abstractNum w:abstractNumId="1">
    <w:nsid w:val="A0619CCF"/>
    <w:multiLevelType w:val="singleLevel"/>
    <w:tmpl w:val="A0619CCF"/>
    <w:lvl w:ilvl="0" w:tentative="0">
      <w:start w:val="1"/>
      <w:numFmt w:val="decimal"/>
      <w:lvlText w:val="%1."/>
      <w:lvlJc w:val="left"/>
      <w:pPr>
        <w:tabs>
          <w:tab w:val="left" w:pos="312"/>
        </w:tabs>
        <w:ind w:left="195" w:firstLine="0"/>
      </w:pPr>
    </w:lvl>
  </w:abstractNum>
  <w:abstractNum w:abstractNumId="2">
    <w:nsid w:val="ADEB2491"/>
    <w:multiLevelType w:val="multilevel"/>
    <w:tmpl w:val="ADEB2491"/>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3">
    <w:nsid w:val="B792744E"/>
    <w:multiLevelType w:val="singleLevel"/>
    <w:tmpl w:val="B792744E"/>
    <w:lvl w:ilvl="0" w:tentative="0">
      <w:start w:val="2"/>
      <w:numFmt w:val="decimal"/>
      <w:suff w:val="space"/>
      <w:lvlText w:val="%1."/>
      <w:lvlJc w:val="left"/>
    </w:lvl>
  </w:abstractNum>
  <w:abstractNum w:abstractNumId="4">
    <w:nsid w:val="01CA4644"/>
    <w:multiLevelType w:val="multilevel"/>
    <w:tmpl w:val="01CA4644"/>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2BF7E20"/>
    <w:multiLevelType w:val="multilevel"/>
    <w:tmpl w:val="02BF7E20"/>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
    <w:nsid w:val="092202B2"/>
    <w:multiLevelType w:val="multilevel"/>
    <w:tmpl w:val="092202B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10D167D1"/>
    <w:multiLevelType w:val="multilevel"/>
    <w:tmpl w:val="10D167D1"/>
    <w:lvl w:ilvl="0" w:tentative="0">
      <w:start w:val="5"/>
      <w:numFmt w:val="decimal"/>
      <w:lvlText w:val="%1."/>
      <w:lvlJc w:val="left"/>
      <w:pPr>
        <w:ind w:left="36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3B8FC51"/>
    <w:multiLevelType w:val="singleLevel"/>
    <w:tmpl w:val="13B8FC51"/>
    <w:lvl w:ilvl="0" w:tentative="0">
      <w:start w:val="1"/>
      <w:numFmt w:val="decimal"/>
      <w:lvlText w:val="%1."/>
      <w:lvlJc w:val="left"/>
      <w:pPr>
        <w:tabs>
          <w:tab w:val="left" w:pos="312"/>
        </w:tabs>
      </w:pPr>
    </w:lvl>
  </w:abstractNum>
  <w:abstractNum w:abstractNumId="9">
    <w:nsid w:val="1A6705F0"/>
    <w:multiLevelType w:val="multilevel"/>
    <w:tmpl w:val="1A6705F0"/>
    <w:lvl w:ilvl="0" w:tentative="0">
      <w:start w:val="1"/>
      <w:numFmt w:val="decimal"/>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0">
    <w:nsid w:val="2D8C0E72"/>
    <w:multiLevelType w:val="multilevel"/>
    <w:tmpl w:val="2D8C0E72"/>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1">
    <w:nsid w:val="3CD14B64"/>
    <w:multiLevelType w:val="multilevel"/>
    <w:tmpl w:val="3CD14B64"/>
    <w:lvl w:ilvl="0" w:tentative="0">
      <w:start w:val="1"/>
      <w:numFmt w:val="decimal"/>
      <w:lvlText w:val="%1."/>
      <w:lvlJc w:val="left"/>
      <w:pPr>
        <w:ind w:left="720" w:hanging="360"/>
      </w:pPr>
      <w:rPr>
        <w:rFonts w:hint="default"/>
        <w:b w:val="0"/>
        <w:i w:val="0"/>
        <w:w w:val="10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4687685A"/>
    <w:multiLevelType w:val="multilevel"/>
    <w:tmpl w:val="4687685A"/>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13">
    <w:nsid w:val="543079EF"/>
    <w:multiLevelType w:val="multilevel"/>
    <w:tmpl w:val="543079E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54B34021"/>
    <w:multiLevelType w:val="multilevel"/>
    <w:tmpl w:val="54B34021"/>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5">
    <w:nsid w:val="5A011F12"/>
    <w:multiLevelType w:val="multilevel"/>
    <w:tmpl w:val="5A011F12"/>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
    <w:nsid w:val="6186162E"/>
    <w:multiLevelType w:val="multilevel"/>
    <w:tmpl w:val="6186162E"/>
    <w:lvl w:ilvl="0" w:tentative="0">
      <w:start w:val="1"/>
      <w:numFmt w:val="bullet"/>
      <w:lvlText w:val="-"/>
      <w:lvlJc w:val="left"/>
      <w:pPr>
        <w:ind w:left="1155" w:hanging="360"/>
      </w:pPr>
      <w:rPr>
        <w:rFonts w:hint="default" w:ascii="Times New Roman" w:hAnsi="Times New Roman" w:cs="Times New Roman" w:eastAsiaTheme="minorHAnsi"/>
        <w:b w:val="0"/>
      </w:rPr>
    </w:lvl>
    <w:lvl w:ilvl="1" w:tentative="0">
      <w:start w:val="1"/>
      <w:numFmt w:val="bullet"/>
      <w:lvlText w:val="o"/>
      <w:lvlJc w:val="left"/>
      <w:pPr>
        <w:ind w:left="1875" w:hanging="360"/>
      </w:pPr>
      <w:rPr>
        <w:rFonts w:hint="default" w:ascii="Courier New" w:hAnsi="Courier New" w:cs="Courier New"/>
      </w:rPr>
    </w:lvl>
    <w:lvl w:ilvl="2" w:tentative="0">
      <w:start w:val="1"/>
      <w:numFmt w:val="bullet"/>
      <w:lvlText w:val=""/>
      <w:lvlJc w:val="left"/>
      <w:pPr>
        <w:ind w:left="2595" w:hanging="360"/>
      </w:pPr>
      <w:rPr>
        <w:rFonts w:hint="default" w:ascii="Wingdings" w:hAnsi="Wingdings"/>
      </w:rPr>
    </w:lvl>
    <w:lvl w:ilvl="3" w:tentative="0">
      <w:start w:val="1"/>
      <w:numFmt w:val="bullet"/>
      <w:lvlText w:val=""/>
      <w:lvlJc w:val="left"/>
      <w:pPr>
        <w:ind w:left="3315" w:hanging="360"/>
      </w:pPr>
      <w:rPr>
        <w:rFonts w:hint="default" w:ascii="Symbol" w:hAnsi="Symbol"/>
      </w:rPr>
    </w:lvl>
    <w:lvl w:ilvl="4" w:tentative="0">
      <w:start w:val="1"/>
      <w:numFmt w:val="bullet"/>
      <w:lvlText w:val="o"/>
      <w:lvlJc w:val="left"/>
      <w:pPr>
        <w:ind w:left="4035" w:hanging="360"/>
      </w:pPr>
      <w:rPr>
        <w:rFonts w:hint="default" w:ascii="Courier New" w:hAnsi="Courier New" w:cs="Courier New"/>
      </w:rPr>
    </w:lvl>
    <w:lvl w:ilvl="5" w:tentative="0">
      <w:start w:val="1"/>
      <w:numFmt w:val="bullet"/>
      <w:lvlText w:val=""/>
      <w:lvlJc w:val="left"/>
      <w:pPr>
        <w:ind w:left="4755" w:hanging="360"/>
      </w:pPr>
      <w:rPr>
        <w:rFonts w:hint="default" w:ascii="Wingdings" w:hAnsi="Wingdings"/>
      </w:rPr>
    </w:lvl>
    <w:lvl w:ilvl="6" w:tentative="0">
      <w:start w:val="1"/>
      <w:numFmt w:val="bullet"/>
      <w:lvlText w:val=""/>
      <w:lvlJc w:val="left"/>
      <w:pPr>
        <w:ind w:left="5475" w:hanging="360"/>
      </w:pPr>
      <w:rPr>
        <w:rFonts w:hint="default" w:ascii="Symbol" w:hAnsi="Symbol"/>
      </w:rPr>
    </w:lvl>
    <w:lvl w:ilvl="7" w:tentative="0">
      <w:start w:val="1"/>
      <w:numFmt w:val="bullet"/>
      <w:lvlText w:val="o"/>
      <w:lvlJc w:val="left"/>
      <w:pPr>
        <w:ind w:left="6195" w:hanging="360"/>
      </w:pPr>
      <w:rPr>
        <w:rFonts w:hint="default" w:ascii="Courier New" w:hAnsi="Courier New" w:cs="Courier New"/>
      </w:rPr>
    </w:lvl>
    <w:lvl w:ilvl="8" w:tentative="0">
      <w:start w:val="1"/>
      <w:numFmt w:val="bullet"/>
      <w:lvlText w:val=""/>
      <w:lvlJc w:val="left"/>
      <w:pPr>
        <w:ind w:left="6915" w:hanging="360"/>
      </w:pPr>
      <w:rPr>
        <w:rFonts w:hint="default" w:ascii="Wingdings" w:hAnsi="Wingdings"/>
      </w:rPr>
    </w:lvl>
  </w:abstractNum>
  <w:abstractNum w:abstractNumId="17">
    <w:nsid w:val="6F9D37D8"/>
    <w:multiLevelType w:val="multilevel"/>
    <w:tmpl w:val="6F9D37D8"/>
    <w:lvl w:ilvl="0" w:tentative="0">
      <w:start w:val="1"/>
      <w:numFmt w:val="bullet"/>
      <w:lvlText w:val="•"/>
      <w:lvlJc w:val="left"/>
      <w:pPr>
        <w:ind w:left="229" w:hanging="229"/>
      </w:pPr>
      <w:rPr>
        <w:rFonts w:hAnsi="Arial Unicode MS"/>
        <w:caps w:val="0"/>
        <w:smallCaps w:val="0"/>
        <w:strike w:val="0"/>
        <w:dstrike w:val="0"/>
        <w:outline w:val="0"/>
        <w:emboss w:val="0"/>
        <w:imprint w:val="0"/>
        <w:spacing w:val="0"/>
        <w:w w:val="100"/>
        <w:kern w:val="0"/>
        <w:position w:val="0"/>
        <w:highlight w:val="none"/>
        <w:vertAlign w:val="baseline"/>
      </w:rPr>
    </w:lvl>
    <w:lvl w:ilvl="1" w:tentative="0">
      <w:start w:val="1"/>
      <w:numFmt w:val="bullet"/>
      <w:lvlText w:val="•"/>
      <w:lvlJc w:val="left"/>
      <w:pPr>
        <w:ind w:left="409" w:hanging="229"/>
      </w:pPr>
      <w:rPr>
        <w:rFonts w:hAnsi="Arial Unicode MS"/>
        <w:caps w:val="0"/>
        <w:smallCaps w:val="0"/>
        <w:strike w:val="0"/>
        <w:dstrike w:val="0"/>
        <w:outline w:val="0"/>
        <w:emboss w:val="0"/>
        <w:imprint w:val="0"/>
        <w:spacing w:val="0"/>
        <w:w w:val="100"/>
        <w:kern w:val="0"/>
        <w:position w:val="-2"/>
        <w:highlight w:val="none"/>
        <w:vertAlign w:val="baseline"/>
      </w:rPr>
    </w:lvl>
    <w:lvl w:ilvl="2" w:tentative="0">
      <w:start w:val="1"/>
      <w:numFmt w:val="bullet"/>
      <w:lvlText w:val="•"/>
      <w:lvlJc w:val="left"/>
      <w:pPr>
        <w:ind w:left="589" w:hanging="229"/>
      </w:pPr>
      <w:rPr>
        <w:rFonts w:hAnsi="Arial Unicode MS"/>
        <w:caps w:val="0"/>
        <w:smallCaps w:val="0"/>
        <w:strike w:val="0"/>
        <w:dstrike w:val="0"/>
        <w:outline w:val="0"/>
        <w:emboss w:val="0"/>
        <w:imprint w:val="0"/>
        <w:spacing w:val="0"/>
        <w:w w:val="100"/>
        <w:kern w:val="0"/>
        <w:position w:val="-2"/>
        <w:highlight w:val="none"/>
        <w:vertAlign w:val="baseline"/>
      </w:rPr>
    </w:lvl>
    <w:lvl w:ilvl="3" w:tentative="0">
      <w:start w:val="1"/>
      <w:numFmt w:val="bullet"/>
      <w:lvlText w:val="•"/>
      <w:lvlJc w:val="left"/>
      <w:pPr>
        <w:ind w:left="769" w:hanging="229"/>
      </w:pPr>
      <w:rPr>
        <w:rFonts w:hAnsi="Arial Unicode MS"/>
        <w:caps w:val="0"/>
        <w:smallCaps w:val="0"/>
        <w:strike w:val="0"/>
        <w:dstrike w:val="0"/>
        <w:outline w:val="0"/>
        <w:emboss w:val="0"/>
        <w:imprint w:val="0"/>
        <w:spacing w:val="0"/>
        <w:w w:val="100"/>
        <w:kern w:val="0"/>
        <w:position w:val="-2"/>
        <w:highlight w:val="none"/>
        <w:vertAlign w:val="baseline"/>
      </w:rPr>
    </w:lvl>
    <w:lvl w:ilvl="4" w:tentative="0">
      <w:start w:val="1"/>
      <w:numFmt w:val="bullet"/>
      <w:lvlText w:val="•"/>
      <w:lvlJc w:val="left"/>
      <w:pPr>
        <w:ind w:left="949" w:hanging="229"/>
      </w:pPr>
      <w:rPr>
        <w:rFonts w:hAnsi="Arial Unicode MS"/>
        <w:caps w:val="0"/>
        <w:smallCaps w:val="0"/>
        <w:strike w:val="0"/>
        <w:dstrike w:val="0"/>
        <w:outline w:val="0"/>
        <w:emboss w:val="0"/>
        <w:imprint w:val="0"/>
        <w:spacing w:val="0"/>
        <w:w w:val="100"/>
        <w:kern w:val="0"/>
        <w:position w:val="-2"/>
        <w:highlight w:val="none"/>
        <w:vertAlign w:val="baseline"/>
      </w:rPr>
    </w:lvl>
    <w:lvl w:ilvl="5" w:tentative="0">
      <w:start w:val="1"/>
      <w:numFmt w:val="bullet"/>
      <w:lvlText w:val="•"/>
      <w:lvlJc w:val="left"/>
      <w:pPr>
        <w:ind w:left="1129" w:hanging="229"/>
      </w:pPr>
      <w:rPr>
        <w:rFonts w:hAnsi="Arial Unicode MS"/>
        <w:caps w:val="0"/>
        <w:smallCaps w:val="0"/>
        <w:strike w:val="0"/>
        <w:dstrike w:val="0"/>
        <w:outline w:val="0"/>
        <w:emboss w:val="0"/>
        <w:imprint w:val="0"/>
        <w:spacing w:val="0"/>
        <w:w w:val="100"/>
        <w:kern w:val="0"/>
        <w:position w:val="-2"/>
        <w:highlight w:val="none"/>
        <w:vertAlign w:val="baseline"/>
      </w:rPr>
    </w:lvl>
    <w:lvl w:ilvl="6" w:tentative="0">
      <w:start w:val="1"/>
      <w:numFmt w:val="bullet"/>
      <w:lvlText w:val="•"/>
      <w:lvlJc w:val="left"/>
      <w:pPr>
        <w:ind w:left="1309" w:hanging="229"/>
      </w:pPr>
      <w:rPr>
        <w:rFonts w:hAnsi="Arial Unicode MS"/>
        <w:caps w:val="0"/>
        <w:smallCaps w:val="0"/>
        <w:strike w:val="0"/>
        <w:dstrike w:val="0"/>
        <w:outline w:val="0"/>
        <w:emboss w:val="0"/>
        <w:imprint w:val="0"/>
        <w:spacing w:val="0"/>
        <w:w w:val="100"/>
        <w:kern w:val="0"/>
        <w:position w:val="-2"/>
        <w:highlight w:val="none"/>
        <w:vertAlign w:val="baseline"/>
      </w:rPr>
    </w:lvl>
    <w:lvl w:ilvl="7" w:tentative="0">
      <w:start w:val="1"/>
      <w:numFmt w:val="bullet"/>
      <w:lvlText w:val="•"/>
      <w:lvlJc w:val="left"/>
      <w:pPr>
        <w:ind w:left="1489" w:hanging="229"/>
      </w:pPr>
      <w:rPr>
        <w:rFonts w:hAnsi="Arial Unicode MS"/>
        <w:caps w:val="0"/>
        <w:smallCaps w:val="0"/>
        <w:strike w:val="0"/>
        <w:dstrike w:val="0"/>
        <w:outline w:val="0"/>
        <w:emboss w:val="0"/>
        <w:imprint w:val="0"/>
        <w:spacing w:val="0"/>
        <w:w w:val="100"/>
        <w:kern w:val="0"/>
        <w:position w:val="-2"/>
        <w:highlight w:val="none"/>
        <w:vertAlign w:val="baseline"/>
      </w:rPr>
    </w:lvl>
    <w:lvl w:ilvl="8" w:tentative="0">
      <w:start w:val="1"/>
      <w:numFmt w:val="bullet"/>
      <w:lvlText w:val="•"/>
      <w:lvlJc w:val="left"/>
      <w:pPr>
        <w:ind w:left="1669" w:hanging="229"/>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8">
    <w:nsid w:val="7C0A6C7E"/>
    <w:multiLevelType w:val="multilevel"/>
    <w:tmpl w:val="7C0A6C7E"/>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9">
    <w:nsid w:val="7D609E60"/>
    <w:multiLevelType w:val="singleLevel"/>
    <w:tmpl w:val="7D609E60"/>
    <w:lvl w:ilvl="0" w:tentative="0">
      <w:start w:val="1"/>
      <w:numFmt w:val="bullet"/>
      <w:lvlText w:val=""/>
      <w:lvlJc w:val="left"/>
      <w:pPr>
        <w:tabs>
          <w:tab w:val="left" w:pos="420"/>
        </w:tabs>
        <w:ind w:left="420" w:hanging="420"/>
      </w:pPr>
      <w:rPr>
        <w:rFonts w:hint="default" w:ascii="Wingdings" w:hAnsi="Wingdings"/>
      </w:rPr>
    </w:lvl>
  </w:abstractNum>
  <w:num w:numId="1">
    <w:abstractNumId w:val="4"/>
  </w:num>
  <w:num w:numId="2">
    <w:abstractNumId w:val="7"/>
  </w:num>
  <w:num w:numId="3">
    <w:abstractNumId w:val="16"/>
  </w:num>
  <w:num w:numId="4">
    <w:abstractNumId w:val="2"/>
  </w:num>
  <w:num w:numId="5">
    <w:abstractNumId w:val="13"/>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1"/>
  </w:num>
  <w:num w:numId="9">
    <w:abstractNumId w:val="10"/>
  </w:num>
  <w:num w:numId="10">
    <w:abstractNumId w:val="14"/>
  </w:num>
  <w:num w:numId="11">
    <w:abstractNumId w:val="15"/>
  </w:num>
  <w:num w:numId="12">
    <w:abstractNumId w:val="5"/>
  </w:num>
  <w:num w:numId="13">
    <w:abstractNumId w:val="17"/>
  </w:num>
  <w:num w:numId="14">
    <w:abstractNumId w:val="17"/>
    <w:lvlOverride w:ilvl="0">
      <w:lvl w:ilvl="0" w:tentative="1">
        <w:start w:val="1"/>
        <w:numFmt w:val="bullet"/>
        <w:lvlText w:val="•"/>
        <w:lvlJc w:val="left"/>
        <w:pPr>
          <w:ind w:left="58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entative="1">
        <w:start w:val="1"/>
        <w:numFmt w:val="bullet"/>
        <w:lvlText w:val="•"/>
        <w:lvlJc w:val="left"/>
        <w:pPr>
          <w:ind w:left="80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2">
      <w:lvl w:ilvl="2" w:tentative="1">
        <w:start w:val="1"/>
        <w:numFmt w:val="bullet"/>
        <w:lvlText w:val="•"/>
        <w:lvlJc w:val="left"/>
        <w:pPr>
          <w:ind w:left="102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3">
      <w:lvl w:ilvl="3" w:tentative="1">
        <w:start w:val="1"/>
        <w:numFmt w:val="bullet"/>
        <w:lvlText w:val="•"/>
        <w:lvlJc w:val="left"/>
        <w:pPr>
          <w:ind w:left="124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4">
      <w:lvl w:ilvl="4" w:tentative="1">
        <w:start w:val="1"/>
        <w:numFmt w:val="bullet"/>
        <w:lvlText w:val="•"/>
        <w:lvlJc w:val="left"/>
        <w:pPr>
          <w:ind w:left="146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5">
      <w:lvl w:ilvl="5" w:tentative="1">
        <w:start w:val="1"/>
        <w:numFmt w:val="bullet"/>
        <w:lvlText w:val="•"/>
        <w:lvlJc w:val="left"/>
        <w:pPr>
          <w:ind w:left="168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6">
      <w:lvl w:ilvl="6" w:tentative="1">
        <w:start w:val="1"/>
        <w:numFmt w:val="bullet"/>
        <w:lvlText w:val="•"/>
        <w:lvlJc w:val="left"/>
        <w:pPr>
          <w:ind w:left="190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7">
      <w:lvl w:ilvl="7" w:tentative="1">
        <w:start w:val="1"/>
        <w:numFmt w:val="bullet"/>
        <w:lvlText w:val="•"/>
        <w:lvlJc w:val="left"/>
        <w:pPr>
          <w:ind w:left="212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lvlOverride w:ilvl="8">
      <w:lvl w:ilvl="8" w:tentative="1">
        <w:start w:val="1"/>
        <w:numFmt w:val="bullet"/>
        <w:lvlText w:val="•"/>
        <w:lvlJc w:val="left"/>
        <w:pPr>
          <w:ind w:left="2348" w:hanging="368"/>
        </w:pPr>
        <w:rPr>
          <w:rFonts w:ascii="Times New Roman" w:hAnsi="Times New Roman" w:eastAsia="Times New Roman" w:cs="Times New Roman"/>
          <w:b w:val="0"/>
          <w:bCs w:val="0"/>
          <w:i w:val="0"/>
          <w:iCs w:val="0"/>
          <w:caps w:val="0"/>
          <w:smallCaps w:val="0"/>
          <w:strike w:val="0"/>
          <w:dstrike w:val="0"/>
          <w:outline w:val="0"/>
          <w:emboss w:val="0"/>
          <w:imprint w:val="0"/>
          <w:spacing w:val="0"/>
          <w:w w:val="100"/>
          <w:kern w:val="0"/>
          <w:position w:val="-2"/>
          <w:highlight w:val="none"/>
          <w:vertAlign w:val="baseline"/>
        </w:rPr>
      </w:lvl>
    </w:lvlOverride>
  </w:num>
  <w:num w:numId="15">
    <w:abstractNumId w:val="18"/>
  </w:num>
  <w:num w:numId="16">
    <w:abstractNumId w:val="3"/>
  </w:num>
  <w:num w:numId="17">
    <w:abstractNumId w:val="6"/>
  </w:num>
  <w:num w:numId="18">
    <w:abstractNumId w:val="12"/>
  </w:num>
  <w:num w:numId="19">
    <w:abstractNumId w:val="0"/>
  </w:num>
  <w:num w:numId="20">
    <w:abstractNumId w:val="19"/>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hideSpellingErrors/>
  <w:hideGrammaticalErrors/>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2"/>
  </w:compat>
  <w:rsids>
    <w:rsidRoot w:val="00EF3C6D"/>
    <w:rsid w:val="00016A5F"/>
    <w:rsid w:val="00016CA1"/>
    <w:rsid w:val="000269F6"/>
    <w:rsid w:val="000437C3"/>
    <w:rsid w:val="00047B24"/>
    <w:rsid w:val="00052FD9"/>
    <w:rsid w:val="00065160"/>
    <w:rsid w:val="00073C05"/>
    <w:rsid w:val="00074EF0"/>
    <w:rsid w:val="000777C9"/>
    <w:rsid w:val="000842CC"/>
    <w:rsid w:val="00087E40"/>
    <w:rsid w:val="000951F3"/>
    <w:rsid w:val="00095529"/>
    <w:rsid w:val="000A143A"/>
    <w:rsid w:val="000A1896"/>
    <w:rsid w:val="000A30CB"/>
    <w:rsid w:val="000B3BA5"/>
    <w:rsid w:val="000C058E"/>
    <w:rsid w:val="000C26F3"/>
    <w:rsid w:val="000C7CBC"/>
    <w:rsid w:val="000D36B5"/>
    <w:rsid w:val="000D7053"/>
    <w:rsid w:val="000E1CA1"/>
    <w:rsid w:val="000E5F45"/>
    <w:rsid w:val="000E6D66"/>
    <w:rsid w:val="000E6DC6"/>
    <w:rsid w:val="000F2FE9"/>
    <w:rsid w:val="000F5281"/>
    <w:rsid w:val="00116CBA"/>
    <w:rsid w:val="00117BAA"/>
    <w:rsid w:val="00117FD4"/>
    <w:rsid w:val="00124841"/>
    <w:rsid w:val="00131329"/>
    <w:rsid w:val="001504E2"/>
    <w:rsid w:val="0016324F"/>
    <w:rsid w:val="001641AF"/>
    <w:rsid w:val="001728E7"/>
    <w:rsid w:val="00181340"/>
    <w:rsid w:val="0018193E"/>
    <w:rsid w:val="00184813"/>
    <w:rsid w:val="001A0AB2"/>
    <w:rsid w:val="001A7D00"/>
    <w:rsid w:val="001B2D09"/>
    <w:rsid w:val="001B3C2E"/>
    <w:rsid w:val="001C57A0"/>
    <w:rsid w:val="001C77F5"/>
    <w:rsid w:val="001D39A5"/>
    <w:rsid w:val="001E5D2A"/>
    <w:rsid w:val="001F5C04"/>
    <w:rsid w:val="001F727D"/>
    <w:rsid w:val="00216B62"/>
    <w:rsid w:val="00223309"/>
    <w:rsid w:val="00225283"/>
    <w:rsid w:val="00234F60"/>
    <w:rsid w:val="00250263"/>
    <w:rsid w:val="002515FB"/>
    <w:rsid w:val="0026470E"/>
    <w:rsid w:val="002702C8"/>
    <w:rsid w:val="00274AE4"/>
    <w:rsid w:val="002829A6"/>
    <w:rsid w:val="0028717D"/>
    <w:rsid w:val="0029553D"/>
    <w:rsid w:val="002A724F"/>
    <w:rsid w:val="002B516B"/>
    <w:rsid w:val="002C54CE"/>
    <w:rsid w:val="002D312B"/>
    <w:rsid w:val="002D4E91"/>
    <w:rsid w:val="002E0525"/>
    <w:rsid w:val="002E164C"/>
    <w:rsid w:val="002E4DFE"/>
    <w:rsid w:val="002E752E"/>
    <w:rsid w:val="002F1659"/>
    <w:rsid w:val="002F3E70"/>
    <w:rsid w:val="002F59E9"/>
    <w:rsid w:val="003000CD"/>
    <w:rsid w:val="00321933"/>
    <w:rsid w:val="00336139"/>
    <w:rsid w:val="003452D9"/>
    <w:rsid w:val="00367443"/>
    <w:rsid w:val="003736FB"/>
    <w:rsid w:val="003739EE"/>
    <w:rsid w:val="003851F1"/>
    <w:rsid w:val="00392B82"/>
    <w:rsid w:val="003A4FFE"/>
    <w:rsid w:val="003B78DA"/>
    <w:rsid w:val="003C0AB8"/>
    <w:rsid w:val="003C245F"/>
    <w:rsid w:val="003D4C9C"/>
    <w:rsid w:val="003D75D4"/>
    <w:rsid w:val="003E04C6"/>
    <w:rsid w:val="003E45F3"/>
    <w:rsid w:val="003E66B4"/>
    <w:rsid w:val="003E6C6D"/>
    <w:rsid w:val="003E75A0"/>
    <w:rsid w:val="00420EA7"/>
    <w:rsid w:val="00421F02"/>
    <w:rsid w:val="0042245F"/>
    <w:rsid w:val="0045453D"/>
    <w:rsid w:val="00464B4C"/>
    <w:rsid w:val="0047416F"/>
    <w:rsid w:val="0047580D"/>
    <w:rsid w:val="004808A8"/>
    <w:rsid w:val="0048721C"/>
    <w:rsid w:val="00491077"/>
    <w:rsid w:val="004979CC"/>
    <w:rsid w:val="004A3C91"/>
    <w:rsid w:val="004C2317"/>
    <w:rsid w:val="004D3250"/>
    <w:rsid w:val="004F174C"/>
    <w:rsid w:val="004F77E6"/>
    <w:rsid w:val="0051369C"/>
    <w:rsid w:val="005236A7"/>
    <w:rsid w:val="00527238"/>
    <w:rsid w:val="00527AC4"/>
    <w:rsid w:val="00543564"/>
    <w:rsid w:val="00550EAD"/>
    <w:rsid w:val="00554501"/>
    <w:rsid w:val="0056155E"/>
    <w:rsid w:val="00562206"/>
    <w:rsid w:val="00575B92"/>
    <w:rsid w:val="005835C3"/>
    <w:rsid w:val="00585260"/>
    <w:rsid w:val="00591787"/>
    <w:rsid w:val="005B6CE8"/>
    <w:rsid w:val="005C0F03"/>
    <w:rsid w:val="005D5E65"/>
    <w:rsid w:val="005D6A9D"/>
    <w:rsid w:val="005E3867"/>
    <w:rsid w:val="005E47A2"/>
    <w:rsid w:val="005F666B"/>
    <w:rsid w:val="006061C7"/>
    <w:rsid w:val="00617119"/>
    <w:rsid w:val="00617C1D"/>
    <w:rsid w:val="006340B9"/>
    <w:rsid w:val="006424B3"/>
    <w:rsid w:val="00646DC5"/>
    <w:rsid w:val="006522D8"/>
    <w:rsid w:val="00652738"/>
    <w:rsid w:val="00660660"/>
    <w:rsid w:val="0067083F"/>
    <w:rsid w:val="006724F3"/>
    <w:rsid w:val="006729CA"/>
    <w:rsid w:val="006777FE"/>
    <w:rsid w:val="00683BDD"/>
    <w:rsid w:val="006858A6"/>
    <w:rsid w:val="006A1211"/>
    <w:rsid w:val="006A2BEE"/>
    <w:rsid w:val="006B465F"/>
    <w:rsid w:val="006C4DEA"/>
    <w:rsid w:val="006E4169"/>
    <w:rsid w:val="006F3428"/>
    <w:rsid w:val="00703ACB"/>
    <w:rsid w:val="007149A1"/>
    <w:rsid w:val="00715A85"/>
    <w:rsid w:val="00723DA3"/>
    <w:rsid w:val="00726DCD"/>
    <w:rsid w:val="007362B6"/>
    <w:rsid w:val="00743059"/>
    <w:rsid w:val="0074559C"/>
    <w:rsid w:val="007639A3"/>
    <w:rsid w:val="00771D29"/>
    <w:rsid w:val="00772CB2"/>
    <w:rsid w:val="00777581"/>
    <w:rsid w:val="00794044"/>
    <w:rsid w:val="007A0353"/>
    <w:rsid w:val="007A7DFA"/>
    <w:rsid w:val="007B2DA3"/>
    <w:rsid w:val="007B5357"/>
    <w:rsid w:val="007B5AB1"/>
    <w:rsid w:val="007D0D48"/>
    <w:rsid w:val="007D3A9E"/>
    <w:rsid w:val="007D3FAC"/>
    <w:rsid w:val="007E22AC"/>
    <w:rsid w:val="008010AB"/>
    <w:rsid w:val="00815F58"/>
    <w:rsid w:val="008169E4"/>
    <w:rsid w:val="00836D7D"/>
    <w:rsid w:val="00841ED8"/>
    <w:rsid w:val="008548AE"/>
    <w:rsid w:val="00855AC2"/>
    <w:rsid w:val="00867C6F"/>
    <w:rsid w:val="008772AA"/>
    <w:rsid w:val="00880089"/>
    <w:rsid w:val="00886289"/>
    <w:rsid w:val="0089371B"/>
    <w:rsid w:val="008976F7"/>
    <w:rsid w:val="008A47BF"/>
    <w:rsid w:val="008A796D"/>
    <w:rsid w:val="008B3BBE"/>
    <w:rsid w:val="008C433A"/>
    <w:rsid w:val="008D5BE4"/>
    <w:rsid w:val="008D696E"/>
    <w:rsid w:val="008D7E01"/>
    <w:rsid w:val="009049E8"/>
    <w:rsid w:val="009077AE"/>
    <w:rsid w:val="0091685A"/>
    <w:rsid w:val="00920519"/>
    <w:rsid w:val="00927881"/>
    <w:rsid w:val="00927F37"/>
    <w:rsid w:val="00931A84"/>
    <w:rsid w:val="0093776E"/>
    <w:rsid w:val="00966887"/>
    <w:rsid w:val="0097420A"/>
    <w:rsid w:val="009B66C5"/>
    <w:rsid w:val="009C74C8"/>
    <w:rsid w:val="009D7E18"/>
    <w:rsid w:val="009F195C"/>
    <w:rsid w:val="009F37C2"/>
    <w:rsid w:val="00A035DA"/>
    <w:rsid w:val="00A03AF6"/>
    <w:rsid w:val="00A11628"/>
    <w:rsid w:val="00A23C1E"/>
    <w:rsid w:val="00A23E0E"/>
    <w:rsid w:val="00A246EA"/>
    <w:rsid w:val="00A33158"/>
    <w:rsid w:val="00A33D68"/>
    <w:rsid w:val="00A34641"/>
    <w:rsid w:val="00A353EC"/>
    <w:rsid w:val="00A37986"/>
    <w:rsid w:val="00A530D2"/>
    <w:rsid w:val="00A601C0"/>
    <w:rsid w:val="00A66F5F"/>
    <w:rsid w:val="00A70F75"/>
    <w:rsid w:val="00A84D85"/>
    <w:rsid w:val="00A97DD5"/>
    <w:rsid w:val="00AA2587"/>
    <w:rsid w:val="00AA58EF"/>
    <w:rsid w:val="00AA7351"/>
    <w:rsid w:val="00AC02CC"/>
    <w:rsid w:val="00AC1938"/>
    <w:rsid w:val="00AC659E"/>
    <w:rsid w:val="00AD1539"/>
    <w:rsid w:val="00AD6D6F"/>
    <w:rsid w:val="00AD7DB3"/>
    <w:rsid w:val="00AE1D25"/>
    <w:rsid w:val="00AE290B"/>
    <w:rsid w:val="00AF478D"/>
    <w:rsid w:val="00AF6348"/>
    <w:rsid w:val="00B13383"/>
    <w:rsid w:val="00B13579"/>
    <w:rsid w:val="00B325A1"/>
    <w:rsid w:val="00B3344E"/>
    <w:rsid w:val="00B3422E"/>
    <w:rsid w:val="00B3777B"/>
    <w:rsid w:val="00B40EC3"/>
    <w:rsid w:val="00B53355"/>
    <w:rsid w:val="00B74FBB"/>
    <w:rsid w:val="00B772D6"/>
    <w:rsid w:val="00B83A6F"/>
    <w:rsid w:val="00B84121"/>
    <w:rsid w:val="00B84642"/>
    <w:rsid w:val="00B9307B"/>
    <w:rsid w:val="00B934CE"/>
    <w:rsid w:val="00B96BCB"/>
    <w:rsid w:val="00B97A97"/>
    <w:rsid w:val="00BA0838"/>
    <w:rsid w:val="00BB3A22"/>
    <w:rsid w:val="00BD180E"/>
    <w:rsid w:val="00BD2AB4"/>
    <w:rsid w:val="00BE706E"/>
    <w:rsid w:val="00BF0944"/>
    <w:rsid w:val="00BF2AC4"/>
    <w:rsid w:val="00C02484"/>
    <w:rsid w:val="00C21A6D"/>
    <w:rsid w:val="00C25128"/>
    <w:rsid w:val="00C407FC"/>
    <w:rsid w:val="00C4233C"/>
    <w:rsid w:val="00C44DFD"/>
    <w:rsid w:val="00C46E32"/>
    <w:rsid w:val="00C47F7B"/>
    <w:rsid w:val="00C50201"/>
    <w:rsid w:val="00C50D64"/>
    <w:rsid w:val="00C56374"/>
    <w:rsid w:val="00C5750A"/>
    <w:rsid w:val="00C66B4E"/>
    <w:rsid w:val="00C7261F"/>
    <w:rsid w:val="00C82DC6"/>
    <w:rsid w:val="00C90AC7"/>
    <w:rsid w:val="00C913DA"/>
    <w:rsid w:val="00C92868"/>
    <w:rsid w:val="00C92CBF"/>
    <w:rsid w:val="00C97A38"/>
    <w:rsid w:val="00CA0C2F"/>
    <w:rsid w:val="00CA5A73"/>
    <w:rsid w:val="00CB1661"/>
    <w:rsid w:val="00CB2190"/>
    <w:rsid w:val="00CB56A6"/>
    <w:rsid w:val="00CB726F"/>
    <w:rsid w:val="00CC1D67"/>
    <w:rsid w:val="00CD0B41"/>
    <w:rsid w:val="00CD47FA"/>
    <w:rsid w:val="00CD61A2"/>
    <w:rsid w:val="00CE2C8F"/>
    <w:rsid w:val="00CF026A"/>
    <w:rsid w:val="00CF0815"/>
    <w:rsid w:val="00CF3E27"/>
    <w:rsid w:val="00CF7578"/>
    <w:rsid w:val="00D04719"/>
    <w:rsid w:val="00D159E0"/>
    <w:rsid w:val="00D17684"/>
    <w:rsid w:val="00D23E8C"/>
    <w:rsid w:val="00D27644"/>
    <w:rsid w:val="00D32D64"/>
    <w:rsid w:val="00D37F42"/>
    <w:rsid w:val="00D4028D"/>
    <w:rsid w:val="00D437F4"/>
    <w:rsid w:val="00D602D3"/>
    <w:rsid w:val="00D60870"/>
    <w:rsid w:val="00D67A02"/>
    <w:rsid w:val="00D73DDD"/>
    <w:rsid w:val="00DA2278"/>
    <w:rsid w:val="00DB0F83"/>
    <w:rsid w:val="00DB4868"/>
    <w:rsid w:val="00DC19BF"/>
    <w:rsid w:val="00DD20F7"/>
    <w:rsid w:val="00DD4D62"/>
    <w:rsid w:val="00DF334C"/>
    <w:rsid w:val="00DF4D9A"/>
    <w:rsid w:val="00E07D6D"/>
    <w:rsid w:val="00E17116"/>
    <w:rsid w:val="00E275ED"/>
    <w:rsid w:val="00E30D2D"/>
    <w:rsid w:val="00E31171"/>
    <w:rsid w:val="00E32F82"/>
    <w:rsid w:val="00E40605"/>
    <w:rsid w:val="00E5497F"/>
    <w:rsid w:val="00E62695"/>
    <w:rsid w:val="00E674AC"/>
    <w:rsid w:val="00E7604D"/>
    <w:rsid w:val="00E87E39"/>
    <w:rsid w:val="00EA09C3"/>
    <w:rsid w:val="00EA1A5C"/>
    <w:rsid w:val="00EA527F"/>
    <w:rsid w:val="00EB526F"/>
    <w:rsid w:val="00EC37D9"/>
    <w:rsid w:val="00EE12C3"/>
    <w:rsid w:val="00EE75A5"/>
    <w:rsid w:val="00EF3C6D"/>
    <w:rsid w:val="00F0240E"/>
    <w:rsid w:val="00F14B9D"/>
    <w:rsid w:val="00F266C7"/>
    <w:rsid w:val="00F30120"/>
    <w:rsid w:val="00F36BEA"/>
    <w:rsid w:val="00F4273D"/>
    <w:rsid w:val="00F4664F"/>
    <w:rsid w:val="00F6730C"/>
    <w:rsid w:val="00F76F1B"/>
    <w:rsid w:val="00F8482D"/>
    <w:rsid w:val="00F92418"/>
    <w:rsid w:val="00F96549"/>
    <w:rsid w:val="00FA055D"/>
    <w:rsid w:val="00FA177E"/>
    <w:rsid w:val="00FA36B8"/>
    <w:rsid w:val="00FD7D1F"/>
    <w:rsid w:val="00FF2C06"/>
    <w:rsid w:val="00FF6035"/>
    <w:rsid w:val="3BC34402"/>
  </w:rsids>
  <m:mathPr>
    <m:mathFont m:val="Cambria Math"/>
    <m:brkBin m:val="before"/>
    <m:brkBinSub m:val="--"/>
    <m:smallFrac m:val="1"/>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iPriority="9"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nhideWhenUsed="0" w:uiPriority="0" w:semiHidden="0"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34" w:semiHidden="0" w:name="List Paragraph"/>
    <w:lsdException w:unhideWhenUsed="0" w:uiPriority="62" w:semiHidden="0" w:name="Light Grid Accent 6"/>
  </w:latentStyles>
  <w:style w:type="paragraph" w:default="1" w:styleId="1">
    <w:name w:val="Normal"/>
    <w:qFormat/>
    <w:uiPriority w:val="0"/>
    <w:pPr>
      <w:spacing w:after="160" w:line="256" w:lineRule="auto"/>
    </w:pPr>
    <w:rPr>
      <w:rFonts w:asciiTheme="minorHAnsi" w:hAnsiTheme="minorHAnsi" w:eastAsiaTheme="minorHAnsi" w:cstheme="minorBidi"/>
      <w:sz w:val="22"/>
      <w:szCs w:val="22"/>
      <w:lang w:val="ru-RU" w:eastAsia="en-US" w:bidi="ar-SA"/>
    </w:rPr>
  </w:style>
  <w:style w:type="paragraph" w:styleId="2">
    <w:name w:val="heading 1"/>
    <w:basedOn w:val="1"/>
    <w:next w:val="1"/>
    <w:link w:val="38"/>
    <w:qFormat/>
    <w:uiPriority w:val="9"/>
    <w:pPr>
      <w:keepNext/>
      <w:keepLines/>
      <w:spacing w:before="480" w:after="0" w:line="259" w:lineRule="auto"/>
      <w:outlineLvl w:val="0"/>
    </w:pPr>
    <w:rPr>
      <w:rFonts w:asciiTheme="majorHAnsi" w:hAnsiTheme="majorHAnsi" w:eastAsiaTheme="majorEastAsia" w:cstheme="majorBidi"/>
      <w:b/>
      <w:bCs/>
      <w:color w:val="366091" w:themeColor="accent1" w:themeShade="BF"/>
      <w:sz w:val="28"/>
      <w:szCs w:val="28"/>
    </w:rPr>
  </w:style>
  <w:style w:type="paragraph" w:styleId="3">
    <w:name w:val="heading 2"/>
    <w:basedOn w:val="1"/>
    <w:link w:val="39"/>
    <w:unhideWhenUsed/>
    <w:qFormat/>
    <w:uiPriority w:val="9"/>
    <w:pPr>
      <w:widowControl w:val="0"/>
      <w:autoSpaceDE w:val="0"/>
      <w:autoSpaceDN w:val="0"/>
      <w:spacing w:after="0" w:line="240" w:lineRule="auto"/>
      <w:ind w:left="986"/>
      <w:outlineLvl w:val="1"/>
    </w:pPr>
    <w:rPr>
      <w:rFonts w:ascii="Times New Roman" w:hAnsi="Times New Roman" w:eastAsia="Times New Roman" w:cs="Times New Roman"/>
      <w:sz w:val="25"/>
      <w:szCs w:val="25"/>
      <w:lang w:val="kk-KZ"/>
    </w:rPr>
  </w:style>
  <w:style w:type="paragraph" w:styleId="4">
    <w:name w:val="heading 3"/>
    <w:basedOn w:val="1"/>
    <w:link w:val="37"/>
    <w:qFormat/>
    <w:uiPriority w:val="9"/>
    <w:pPr>
      <w:spacing w:before="100" w:beforeAutospacing="1" w:after="100" w:afterAutospacing="1" w:line="240" w:lineRule="auto"/>
      <w:outlineLvl w:val="2"/>
    </w:pPr>
    <w:rPr>
      <w:rFonts w:ascii="Times New Roman" w:hAnsi="Times New Roman" w:eastAsia="Times New Roman" w:cs="Times New Roman"/>
      <w:b/>
      <w:bCs/>
      <w:sz w:val="27"/>
      <w:szCs w:val="27"/>
      <w:lang w:eastAsia="ru-RU"/>
    </w:rPr>
  </w:style>
  <w:style w:type="paragraph" w:styleId="5">
    <w:name w:val="heading 4"/>
    <w:basedOn w:val="1"/>
    <w:next w:val="1"/>
    <w:link w:val="60"/>
    <w:semiHidden/>
    <w:unhideWhenUsed/>
    <w:qFormat/>
    <w:uiPriority w:val="9"/>
    <w:pPr>
      <w:keepNext/>
      <w:keepLines/>
      <w:spacing w:before="200" w:after="0" w:line="259" w:lineRule="auto"/>
      <w:outlineLvl w:val="3"/>
    </w:pPr>
    <w:rPr>
      <w:rFonts w:asciiTheme="majorHAnsi" w:hAnsiTheme="majorHAnsi" w:eastAsiaTheme="majorEastAsia" w:cstheme="majorBidi"/>
      <w:b/>
      <w:bCs/>
      <w:i/>
      <w:iCs/>
      <w:color w:val="4F81BD" w:themeColor="accent1"/>
    </w:rPr>
  </w:style>
  <w:style w:type="paragraph" w:styleId="6">
    <w:name w:val="heading 5"/>
    <w:basedOn w:val="1"/>
    <w:next w:val="1"/>
    <w:link w:val="40"/>
    <w:qFormat/>
    <w:uiPriority w:val="0"/>
    <w:pPr>
      <w:keepNext/>
      <w:spacing w:after="0" w:line="240" w:lineRule="auto"/>
      <w:jc w:val="center"/>
      <w:outlineLvl w:val="4"/>
    </w:pPr>
    <w:rPr>
      <w:rFonts w:ascii="Times New Roman" w:hAnsi="Times New Roman" w:eastAsia="Times New Roman" w:cs="Times New Roman"/>
      <w:b/>
      <w:sz w:val="24"/>
      <w:szCs w:val="20"/>
      <w:u w:val="single"/>
      <w:lang w:eastAsia="ru-RU"/>
    </w:rPr>
  </w:style>
  <w:style w:type="character" w:default="1" w:styleId="7">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character" w:styleId="9">
    <w:name w:val="Emphasis"/>
    <w:basedOn w:val="7"/>
    <w:qFormat/>
    <w:uiPriority w:val="0"/>
    <w:rPr>
      <w:i/>
      <w:iCs/>
    </w:rPr>
  </w:style>
  <w:style w:type="character" w:styleId="10">
    <w:name w:val="Hyperlink"/>
    <w:basedOn w:val="7"/>
    <w:unhideWhenUsed/>
    <w:uiPriority w:val="99"/>
    <w:rPr>
      <w:color w:val="0000FF"/>
      <w:u w:val="single"/>
    </w:rPr>
  </w:style>
  <w:style w:type="character" w:styleId="11">
    <w:name w:val="Strong"/>
    <w:qFormat/>
    <w:uiPriority w:val="22"/>
    <w:rPr>
      <w:b/>
      <w:bCs/>
    </w:rPr>
  </w:style>
  <w:style w:type="paragraph" w:styleId="12">
    <w:name w:val="Balloon Text"/>
    <w:basedOn w:val="1"/>
    <w:link w:val="34"/>
    <w:semiHidden/>
    <w:unhideWhenUsed/>
    <w:qFormat/>
    <w:uiPriority w:val="99"/>
    <w:pPr>
      <w:spacing w:after="0" w:line="240" w:lineRule="auto"/>
    </w:pPr>
    <w:rPr>
      <w:rFonts w:ascii="Tahoma" w:hAnsi="Tahoma" w:cs="Tahoma"/>
      <w:sz w:val="16"/>
      <w:szCs w:val="16"/>
    </w:rPr>
  </w:style>
  <w:style w:type="paragraph" w:styleId="13">
    <w:name w:val="Body Text 2"/>
    <w:basedOn w:val="1"/>
    <w:link w:val="57"/>
    <w:uiPriority w:val="0"/>
    <w:pPr>
      <w:spacing w:after="0" w:line="240" w:lineRule="auto"/>
      <w:jc w:val="both"/>
    </w:pPr>
    <w:rPr>
      <w:rFonts w:ascii="Times New Roman" w:hAnsi="Times New Roman" w:eastAsia="Times New Roman" w:cs="Times New Roman"/>
      <w:sz w:val="24"/>
      <w:szCs w:val="20"/>
      <w:lang w:eastAsia="ru-RU"/>
    </w:rPr>
  </w:style>
  <w:style w:type="paragraph" w:styleId="14">
    <w:name w:val="header"/>
    <w:basedOn w:val="1"/>
    <w:link w:val="35"/>
    <w:unhideWhenUsed/>
    <w:qFormat/>
    <w:uiPriority w:val="99"/>
    <w:pPr>
      <w:tabs>
        <w:tab w:val="center" w:pos="4680"/>
        <w:tab w:val="right" w:pos="9360"/>
      </w:tabs>
      <w:spacing w:after="200" w:line="276" w:lineRule="auto"/>
    </w:pPr>
    <w:rPr>
      <w:rFonts w:ascii="Times New Roman" w:hAnsi="Times New Roman" w:eastAsia="Times New Roman" w:cs="Times New Roman"/>
      <w:lang w:val="en-US"/>
    </w:rPr>
  </w:style>
  <w:style w:type="paragraph" w:styleId="15">
    <w:name w:val="Body Text"/>
    <w:basedOn w:val="1"/>
    <w:link w:val="36"/>
    <w:qFormat/>
    <w:uiPriority w:val="1"/>
    <w:pPr>
      <w:widowControl w:val="0"/>
      <w:autoSpaceDE w:val="0"/>
      <w:autoSpaceDN w:val="0"/>
      <w:spacing w:after="0" w:line="240" w:lineRule="auto"/>
    </w:pPr>
    <w:rPr>
      <w:rFonts w:ascii="Times New Roman" w:hAnsi="Times New Roman" w:eastAsia="Times New Roman" w:cs="Times New Roman"/>
      <w:sz w:val="24"/>
      <w:szCs w:val="24"/>
      <w:lang w:val="kk-KZ"/>
    </w:rPr>
  </w:style>
  <w:style w:type="paragraph" w:styleId="16">
    <w:name w:val="footer"/>
    <w:basedOn w:val="1"/>
    <w:link w:val="44"/>
    <w:unhideWhenUsed/>
    <w:uiPriority w:val="99"/>
    <w:pPr>
      <w:tabs>
        <w:tab w:val="center" w:pos="4677"/>
        <w:tab w:val="right" w:pos="9355"/>
      </w:tabs>
      <w:spacing w:after="0" w:line="240" w:lineRule="auto"/>
    </w:pPr>
  </w:style>
  <w:style w:type="paragraph" w:styleId="17">
    <w:name w:val="Normal (Web)"/>
    <w:basedOn w:val="1"/>
    <w:link w:val="22"/>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ru-RU"/>
    </w:rPr>
  </w:style>
  <w:style w:type="table" w:styleId="18">
    <w:name w:val="Table Grid"/>
    <w:basedOn w:val="8"/>
    <w:qFormat/>
    <w:uiPriority w:val="5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styleId="19">
    <w:name w:val="No Spacing"/>
    <w:basedOn w:val="1"/>
    <w:link w:val="20"/>
    <w:qFormat/>
    <w:uiPriority w:val="1"/>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20">
    <w:name w:val="Без интервала Знак"/>
    <w:basedOn w:val="7"/>
    <w:link w:val="19"/>
    <w:qFormat/>
    <w:locked/>
    <w:uiPriority w:val="1"/>
    <w:rPr>
      <w:rFonts w:ascii="Times New Roman" w:hAnsi="Times New Roman" w:eastAsia="Times New Roman" w:cs="Times New Roman"/>
      <w:sz w:val="24"/>
      <w:szCs w:val="24"/>
      <w:lang w:eastAsia="ru-RU"/>
    </w:rPr>
  </w:style>
  <w:style w:type="paragraph" w:customStyle="1" w:styleId="21">
    <w:name w:val="СРОУ_7.1_Текст_плашка_grey"/>
    <w:basedOn w:val="1"/>
    <w:qFormat/>
    <w:uiPriority w:val="6"/>
    <w:pPr>
      <w:tabs>
        <w:tab w:val="left" w:pos="2268"/>
      </w:tabs>
      <w:autoSpaceDE w:val="0"/>
      <w:autoSpaceDN w:val="0"/>
      <w:adjustRightInd w:val="0"/>
      <w:spacing w:after="0" w:line="240" w:lineRule="auto"/>
      <w:ind w:right="-141"/>
      <w:contextualSpacing/>
      <w:jc w:val="both"/>
      <w:textAlignment w:val="center"/>
    </w:pPr>
    <w:rPr>
      <w:rFonts w:ascii="Times New Roman" w:hAnsi="Times New Roman" w:cs="Times New Roman"/>
      <w:b/>
      <w:bCs/>
      <w:i/>
      <w:iCs/>
      <w:sz w:val="24"/>
      <w:szCs w:val="24"/>
      <w:lang w:val="kk-KZ"/>
    </w:rPr>
  </w:style>
  <w:style w:type="character" w:customStyle="1" w:styleId="22">
    <w:name w:val="Обычный (веб) Знак"/>
    <w:link w:val="17"/>
    <w:locked/>
    <w:uiPriority w:val="99"/>
    <w:rPr>
      <w:rFonts w:ascii="Times New Roman" w:hAnsi="Times New Roman" w:eastAsia="Times New Roman" w:cs="Times New Roman"/>
      <w:sz w:val="24"/>
      <w:szCs w:val="24"/>
      <w:lang w:eastAsia="ru-RU"/>
    </w:rPr>
  </w:style>
  <w:style w:type="paragraph" w:customStyle="1" w:styleId="23">
    <w:name w:val="Default"/>
    <w:link w:val="24"/>
    <w:qFormat/>
    <w:uiPriority w:val="0"/>
    <w:pPr>
      <w:autoSpaceDE w:val="0"/>
      <w:autoSpaceDN w:val="0"/>
      <w:adjustRightInd w:val="0"/>
      <w:spacing w:after="0" w:line="240" w:lineRule="auto"/>
    </w:pPr>
    <w:rPr>
      <w:rFonts w:ascii="Times New Roman" w:hAnsi="Times New Roman" w:cs="Times New Roman" w:eastAsiaTheme="minorHAnsi"/>
      <w:color w:val="000000"/>
      <w:sz w:val="24"/>
      <w:szCs w:val="24"/>
      <w:lang w:val="ru-RU" w:eastAsia="en-US" w:bidi="ar-SA"/>
    </w:rPr>
  </w:style>
  <w:style w:type="character" w:customStyle="1" w:styleId="24">
    <w:name w:val="Default Char"/>
    <w:link w:val="23"/>
    <w:locked/>
    <w:uiPriority w:val="0"/>
    <w:rPr>
      <w:rFonts w:ascii="Times New Roman" w:hAnsi="Times New Roman" w:cs="Times New Roman"/>
      <w:color w:val="000000"/>
      <w:sz w:val="24"/>
      <w:szCs w:val="24"/>
    </w:rPr>
  </w:style>
  <w:style w:type="paragraph" w:customStyle="1" w:styleId="25">
    <w:name w:val="Без интервала1"/>
    <w:link w:val="27"/>
    <w:qFormat/>
    <w:uiPriority w:val="0"/>
    <w:pPr>
      <w:spacing w:after="0" w:line="240" w:lineRule="auto"/>
    </w:pPr>
    <w:rPr>
      <w:rFonts w:ascii="Calibri" w:hAnsi="Calibri" w:eastAsia="Times New Roman" w:cs="Times New Roman"/>
      <w:sz w:val="22"/>
      <w:szCs w:val="22"/>
      <w:lang w:val="ru-RU" w:eastAsia="ru-RU" w:bidi="ar-SA"/>
    </w:rPr>
  </w:style>
  <w:style w:type="paragraph" w:customStyle="1" w:styleId="26">
    <w:name w:val="Без интервала2"/>
    <w:link w:val="28"/>
    <w:qFormat/>
    <w:uiPriority w:val="0"/>
    <w:pPr>
      <w:suppressAutoHyphens/>
      <w:spacing w:after="0" w:line="100" w:lineRule="atLeast"/>
    </w:pPr>
    <w:rPr>
      <w:rFonts w:ascii="Calibri" w:hAnsi="Calibri" w:eastAsia="SimSun" w:cs="font290"/>
      <w:kern w:val="2"/>
      <w:sz w:val="22"/>
      <w:szCs w:val="22"/>
      <w:lang w:val="ru-RU" w:eastAsia="ar-SA" w:bidi="ar-SA"/>
    </w:rPr>
  </w:style>
  <w:style w:type="character" w:customStyle="1" w:styleId="27">
    <w:name w:val="No Spacing Char"/>
    <w:link w:val="25"/>
    <w:qFormat/>
    <w:locked/>
    <w:uiPriority w:val="0"/>
    <w:rPr>
      <w:rFonts w:ascii="Calibri" w:hAnsi="Calibri" w:eastAsia="Times New Roman" w:cs="Times New Roman"/>
      <w:lang w:eastAsia="ru-RU"/>
    </w:rPr>
  </w:style>
  <w:style w:type="character" w:customStyle="1" w:styleId="28">
    <w:name w:val="Без интервала2 Char"/>
    <w:link w:val="26"/>
    <w:qFormat/>
    <w:uiPriority w:val="0"/>
    <w:rPr>
      <w:rFonts w:ascii="Calibri" w:hAnsi="Calibri" w:eastAsia="SimSun" w:cs="font290"/>
      <w:kern w:val="2"/>
      <w:lang w:eastAsia="ar-SA"/>
    </w:rPr>
  </w:style>
  <w:style w:type="character" w:customStyle="1" w:styleId="29">
    <w:name w:val="markedcontent"/>
    <w:basedOn w:val="7"/>
    <w:qFormat/>
    <w:uiPriority w:val="0"/>
  </w:style>
  <w:style w:type="character" w:customStyle="1" w:styleId="30">
    <w:name w:val="Абзац списка Знак"/>
    <w:link w:val="31"/>
    <w:qFormat/>
    <w:locked/>
    <w:uiPriority w:val="34"/>
    <w:rPr>
      <w:lang w:val="en-US"/>
    </w:rPr>
  </w:style>
  <w:style w:type="paragraph" w:styleId="31">
    <w:name w:val="List Paragraph"/>
    <w:basedOn w:val="1"/>
    <w:link w:val="30"/>
    <w:qFormat/>
    <w:uiPriority w:val="34"/>
    <w:pPr>
      <w:ind w:left="720"/>
      <w:contextualSpacing/>
    </w:pPr>
    <w:rPr>
      <w:lang w:val="en-US"/>
    </w:rPr>
  </w:style>
  <w:style w:type="paragraph" w:customStyle="1" w:styleId="32">
    <w:name w:val="Table Paragraph"/>
    <w:basedOn w:val="1"/>
    <w:qFormat/>
    <w:uiPriority w:val="1"/>
    <w:pPr>
      <w:widowControl w:val="0"/>
      <w:autoSpaceDE w:val="0"/>
      <w:autoSpaceDN w:val="0"/>
      <w:spacing w:after="0" w:line="240" w:lineRule="auto"/>
      <w:ind w:left="110"/>
    </w:pPr>
    <w:rPr>
      <w:rFonts w:ascii="Times New Roman" w:hAnsi="Times New Roman" w:eastAsia="Times New Roman" w:cs="Times New Roman"/>
      <w:lang w:val="kk-KZ"/>
    </w:rPr>
  </w:style>
  <w:style w:type="character" w:customStyle="1" w:styleId="33">
    <w:name w:val="s1"/>
    <w:basedOn w:val="7"/>
    <w:qFormat/>
    <w:uiPriority w:val="0"/>
    <w:rPr>
      <w:rFonts w:hint="default" w:ascii="Times New Roman" w:hAnsi="Times New Roman" w:cs="Times New Roman"/>
      <w:b/>
      <w:bCs/>
      <w:color w:val="000000"/>
      <w:sz w:val="28"/>
      <w:szCs w:val="28"/>
      <w:u w:val="none"/>
    </w:rPr>
  </w:style>
  <w:style w:type="character" w:customStyle="1" w:styleId="34">
    <w:name w:val="Текст выноски Знак"/>
    <w:basedOn w:val="7"/>
    <w:link w:val="12"/>
    <w:semiHidden/>
    <w:qFormat/>
    <w:uiPriority w:val="99"/>
    <w:rPr>
      <w:rFonts w:ascii="Tahoma" w:hAnsi="Tahoma" w:cs="Tahoma"/>
      <w:sz w:val="16"/>
      <w:szCs w:val="16"/>
    </w:rPr>
  </w:style>
  <w:style w:type="character" w:customStyle="1" w:styleId="35">
    <w:name w:val="Верхний колонтитул Знак"/>
    <w:basedOn w:val="7"/>
    <w:link w:val="14"/>
    <w:uiPriority w:val="99"/>
    <w:rPr>
      <w:rFonts w:ascii="Times New Roman" w:hAnsi="Times New Roman" w:eastAsia="Times New Roman" w:cs="Times New Roman"/>
      <w:lang w:val="en-US"/>
    </w:rPr>
  </w:style>
  <w:style w:type="character" w:customStyle="1" w:styleId="36">
    <w:name w:val="Основной текст Знак"/>
    <w:basedOn w:val="7"/>
    <w:link w:val="15"/>
    <w:uiPriority w:val="1"/>
    <w:rPr>
      <w:rFonts w:ascii="Times New Roman" w:hAnsi="Times New Roman" w:eastAsia="Times New Roman" w:cs="Times New Roman"/>
      <w:sz w:val="24"/>
      <w:szCs w:val="24"/>
      <w:lang w:val="kk-KZ"/>
    </w:rPr>
  </w:style>
  <w:style w:type="character" w:customStyle="1" w:styleId="37">
    <w:name w:val="Заголовок 3 Знак"/>
    <w:basedOn w:val="7"/>
    <w:link w:val="4"/>
    <w:uiPriority w:val="9"/>
    <w:rPr>
      <w:rFonts w:ascii="Times New Roman" w:hAnsi="Times New Roman" w:eastAsia="Times New Roman" w:cs="Times New Roman"/>
      <w:b/>
      <w:bCs/>
      <w:sz w:val="27"/>
      <w:szCs w:val="27"/>
      <w:lang w:eastAsia="ru-RU"/>
    </w:rPr>
  </w:style>
  <w:style w:type="character" w:customStyle="1" w:styleId="38">
    <w:name w:val="Заголовок 1 Знак"/>
    <w:basedOn w:val="7"/>
    <w:link w:val="2"/>
    <w:uiPriority w:val="9"/>
    <w:rPr>
      <w:rFonts w:asciiTheme="majorHAnsi" w:hAnsiTheme="majorHAnsi" w:eastAsiaTheme="majorEastAsia" w:cstheme="majorBidi"/>
      <w:b/>
      <w:bCs/>
      <w:color w:val="366091" w:themeColor="accent1" w:themeShade="BF"/>
      <w:sz w:val="28"/>
      <w:szCs w:val="28"/>
    </w:rPr>
  </w:style>
  <w:style w:type="character" w:customStyle="1" w:styleId="39">
    <w:name w:val="Заголовок 2 Знак"/>
    <w:basedOn w:val="7"/>
    <w:link w:val="3"/>
    <w:uiPriority w:val="9"/>
    <w:rPr>
      <w:rFonts w:ascii="Times New Roman" w:hAnsi="Times New Roman" w:eastAsia="Times New Roman" w:cs="Times New Roman"/>
      <w:sz w:val="25"/>
      <w:szCs w:val="25"/>
      <w:lang w:val="kk-KZ"/>
    </w:rPr>
  </w:style>
  <w:style w:type="character" w:customStyle="1" w:styleId="40">
    <w:name w:val="Заголовок 5 Знак"/>
    <w:basedOn w:val="7"/>
    <w:link w:val="6"/>
    <w:uiPriority w:val="0"/>
    <w:rPr>
      <w:rFonts w:ascii="Times New Roman" w:hAnsi="Times New Roman" w:eastAsia="Times New Roman" w:cs="Times New Roman"/>
      <w:b/>
      <w:sz w:val="24"/>
      <w:szCs w:val="20"/>
      <w:u w:val="single"/>
      <w:lang w:eastAsia="ru-RU"/>
    </w:rPr>
  </w:style>
  <w:style w:type="character" w:customStyle="1" w:styleId="41">
    <w:name w:val="Основной шрифт абзаца1"/>
    <w:uiPriority w:val="0"/>
  </w:style>
  <w:style w:type="paragraph" w:customStyle="1" w:styleId="42">
    <w:name w:val="Standard"/>
    <w:uiPriority w:val="0"/>
    <w:pPr>
      <w:suppressAutoHyphens/>
      <w:spacing w:after="0" w:line="240" w:lineRule="auto"/>
      <w:textAlignment w:val="baseline"/>
    </w:pPr>
    <w:rPr>
      <w:rFonts w:ascii="Times New Roman" w:hAnsi="Times New Roman" w:eastAsia="Times New Roman" w:cs="Times New Roman"/>
      <w:kern w:val="1"/>
      <w:sz w:val="28"/>
      <w:szCs w:val="28"/>
      <w:lang w:val="ru-RU" w:eastAsia="ar-SA" w:bidi="ar-SA"/>
    </w:rPr>
  </w:style>
  <w:style w:type="table" w:customStyle="1" w:styleId="43">
    <w:name w:val="Сетка таблицы1"/>
    <w:basedOn w:val="8"/>
    <w:qFormat/>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44">
    <w:name w:val="Нижний колонтитул Знак"/>
    <w:basedOn w:val="7"/>
    <w:link w:val="16"/>
    <w:uiPriority w:val="99"/>
  </w:style>
  <w:style w:type="table" w:customStyle="1" w:styleId="45">
    <w:name w:val="Сетка таблицы2"/>
    <w:basedOn w:val="8"/>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6">
    <w:name w:val="Сетка таблицы3"/>
    <w:basedOn w:val="8"/>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7">
    <w:name w:val="Сетка таблицы4"/>
    <w:basedOn w:val="8"/>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8">
    <w:name w:val="Сетка таблицы32"/>
    <w:basedOn w:val="8"/>
    <w:uiPriority w:val="0"/>
    <w:pPr>
      <w:spacing w:after="0" w:line="240" w:lineRule="auto"/>
    </w:pPr>
    <w:rPr>
      <w:rFonts w:ascii="Times New Roman" w:hAnsi="Times New Roman" w:eastAsia="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9">
    <w:name w:val="Базовый"/>
    <w:uiPriority w:val="0"/>
    <w:pPr>
      <w:tabs>
        <w:tab w:val="left" w:pos="708"/>
      </w:tabs>
      <w:suppressAutoHyphens/>
      <w:spacing w:after="200" w:line="276" w:lineRule="auto"/>
    </w:pPr>
    <w:rPr>
      <w:rFonts w:ascii="Calibri" w:hAnsi="Calibri" w:eastAsia="SimSun" w:cs="Times New Roman"/>
      <w:color w:val="00000A"/>
      <w:sz w:val="22"/>
      <w:szCs w:val="22"/>
      <w:lang w:val="ru-RU" w:eastAsia="ko-KR" w:bidi="ar-SA"/>
    </w:rPr>
  </w:style>
  <w:style w:type="character" w:customStyle="1" w:styleId="50">
    <w:name w:val="text-primary"/>
    <w:basedOn w:val="7"/>
    <w:qFormat/>
    <w:uiPriority w:val="0"/>
  </w:style>
  <w:style w:type="table" w:styleId="51">
    <w:name w:val="Light Grid Accent 6"/>
    <w:basedOn w:val="8"/>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character" w:customStyle="1" w:styleId="52">
    <w:name w:val="st"/>
    <w:basedOn w:val="7"/>
    <w:uiPriority w:val="0"/>
  </w:style>
  <w:style w:type="character" w:customStyle="1" w:styleId="53">
    <w:name w:val="Subtle Emphasis"/>
    <w:basedOn w:val="7"/>
    <w:qFormat/>
    <w:uiPriority w:val="19"/>
    <w:rPr>
      <w:i/>
      <w:iCs/>
      <w:color w:val="3F3F3F" w:themeColor="text1" w:themeTint="BF"/>
    </w:rPr>
  </w:style>
  <w:style w:type="character" w:customStyle="1" w:styleId="54">
    <w:name w:val="_7uhw9"/>
    <w:basedOn w:val="7"/>
    <w:qFormat/>
    <w:uiPriority w:val="0"/>
  </w:style>
  <w:style w:type="character" w:customStyle="1" w:styleId="55">
    <w:name w:val="Слабое выделение1"/>
    <w:basedOn w:val="7"/>
    <w:qFormat/>
    <w:uiPriority w:val="19"/>
    <w:rPr>
      <w:i/>
      <w:iCs/>
      <w:color w:val="3F3F3F" w:themeColor="text1" w:themeTint="BF"/>
    </w:rPr>
  </w:style>
  <w:style w:type="paragraph" w:customStyle="1" w:styleId="56">
    <w:name w:val="Table Contents"/>
    <w:basedOn w:val="42"/>
    <w:uiPriority w:val="0"/>
    <w:pPr>
      <w:widowControl w:val="0"/>
      <w:suppressLineNumbers/>
      <w:autoSpaceDN w:val="0"/>
      <w:textAlignment w:val="auto"/>
    </w:pPr>
    <w:rPr>
      <w:rFonts w:ascii="Liberation Serif" w:hAnsi="Liberation Serif" w:eastAsia="SimSun" w:cs="Mangal"/>
      <w:kern w:val="3"/>
      <w:sz w:val="24"/>
      <w:szCs w:val="24"/>
      <w:lang w:val="en-US" w:eastAsia="zh-CN" w:bidi="hi-IN"/>
    </w:rPr>
  </w:style>
  <w:style w:type="character" w:customStyle="1" w:styleId="57">
    <w:name w:val="Основной текст 2 Знак"/>
    <w:basedOn w:val="7"/>
    <w:link w:val="13"/>
    <w:uiPriority w:val="0"/>
    <w:rPr>
      <w:rFonts w:ascii="Times New Roman" w:hAnsi="Times New Roman" w:eastAsia="Times New Roman" w:cs="Times New Roman"/>
      <w:sz w:val="24"/>
      <w:szCs w:val="20"/>
      <w:lang w:eastAsia="ru-RU"/>
    </w:rPr>
  </w:style>
  <w:style w:type="table" w:customStyle="1" w:styleId="58">
    <w:name w:val="Table Normal"/>
    <w:uiPriority w:val="0"/>
    <w:pPr>
      <w:pBdr>
        <w:top w:val="none" w:color="auto" w:sz="0" w:space="0"/>
        <w:left w:val="none" w:color="auto" w:sz="0" w:space="0"/>
        <w:bottom w:val="none" w:color="auto" w:sz="0" w:space="0"/>
        <w:right w:val="none" w:color="auto" w:sz="0" w:space="0"/>
        <w:between w:val="none" w:color="auto" w:sz="0" w:space="0"/>
      </w:pBdr>
      <w:spacing w:after="0" w:line="240" w:lineRule="auto"/>
    </w:pPr>
    <w:rPr>
      <w:rFonts w:ascii="Times New Roman" w:hAnsi="Times New Roman" w:eastAsia="Arial Unicode MS" w:cs="Times New Roman"/>
      <w:sz w:val="20"/>
      <w:szCs w:val="20"/>
      <w:lang w:eastAsia="ru-RU"/>
    </w:rPr>
    <w:tblPr>
      <w:tblCellMar>
        <w:top w:w="0" w:type="dxa"/>
        <w:left w:w="0" w:type="dxa"/>
        <w:bottom w:w="0" w:type="dxa"/>
        <w:right w:w="0" w:type="dxa"/>
      </w:tblCellMar>
    </w:tblPr>
  </w:style>
  <w:style w:type="paragraph" w:customStyle="1" w:styleId="59">
    <w:name w:val="По умолчанию"/>
    <w:uiPriority w:val="0"/>
    <w:pPr>
      <w:pBdr>
        <w:top w:val="none" w:color="auto" w:sz="0" w:space="0"/>
        <w:left w:val="none" w:color="auto" w:sz="0" w:space="0"/>
        <w:bottom w:val="none" w:color="auto" w:sz="0" w:space="0"/>
        <w:right w:val="none" w:color="auto" w:sz="0" w:space="0"/>
        <w:between w:val="none" w:color="auto" w:sz="0" w:space="0"/>
      </w:pBdr>
      <w:spacing w:before="160" w:after="0" w:line="288" w:lineRule="auto"/>
    </w:pPr>
    <w:rPr>
      <w:rFonts w:ascii="Helvetica Neue" w:hAnsi="Helvetica Neue" w:eastAsia="Arial Unicode MS" w:cs="Arial Unicode MS"/>
      <w:color w:val="000000"/>
      <w:sz w:val="24"/>
      <w:szCs w:val="24"/>
      <w:lang w:val="ru-RU" w:eastAsia="ru-RU" w:bidi="ar-SA"/>
    </w:rPr>
  </w:style>
  <w:style w:type="character" w:customStyle="1" w:styleId="60">
    <w:name w:val="Заголовок 4 Знак"/>
    <w:basedOn w:val="7"/>
    <w:link w:val="5"/>
    <w:semiHidden/>
    <w:uiPriority w:val="9"/>
    <w:rPr>
      <w:rFonts w:asciiTheme="majorHAnsi" w:hAnsiTheme="majorHAnsi" w:eastAsiaTheme="majorEastAsia" w:cstheme="majorBidi"/>
      <w:b/>
      <w:bCs/>
      <w:i/>
      <w:iCs/>
      <w:color w:val="4F81BD" w:themeColor="accent1"/>
    </w:rPr>
  </w:style>
  <w:style w:type="paragraph" w:customStyle="1" w:styleId="61">
    <w:name w:val="p1"/>
    <w:basedOn w:val="1"/>
    <w:qFormat/>
    <w:uiPriority w:val="0"/>
    <w:pPr>
      <w:spacing w:after="0" w:line="240" w:lineRule="auto"/>
    </w:pPr>
    <w:rPr>
      <w:rFonts w:ascii=".SF UI" w:hAnsi=".SF UI" w:cs="Times New Roman" w:eastAsiaTheme="minorEastAsia"/>
      <w:color w:val="111111"/>
      <w:sz w:val="26"/>
      <w:szCs w:val="26"/>
      <w:lang w:eastAsia="ru-RU"/>
    </w:rPr>
  </w:style>
  <w:style w:type="paragraph" w:customStyle="1" w:styleId="62">
    <w:name w:val="p2"/>
    <w:basedOn w:val="1"/>
    <w:qFormat/>
    <w:uiPriority w:val="0"/>
    <w:pPr>
      <w:spacing w:after="0" w:line="240" w:lineRule="auto"/>
    </w:pPr>
    <w:rPr>
      <w:rFonts w:ascii=".SF UI" w:hAnsi=".SF UI" w:cs="Times New Roman" w:eastAsiaTheme="minorEastAsia"/>
      <w:color w:val="111111"/>
      <w:sz w:val="26"/>
      <w:szCs w:val="26"/>
      <w:lang w:eastAsia="ru-RU"/>
    </w:rPr>
  </w:style>
  <w:style w:type="paragraph" w:customStyle="1" w:styleId="63">
    <w:name w:val="p3"/>
    <w:basedOn w:val="1"/>
    <w:qFormat/>
    <w:uiPriority w:val="0"/>
    <w:pPr>
      <w:spacing w:before="180" w:after="0" w:line="240" w:lineRule="auto"/>
      <w:ind w:left="195" w:hanging="195"/>
    </w:pPr>
    <w:rPr>
      <w:rFonts w:ascii=".SF UI" w:hAnsi=".SF UI" w:cs="Times New Roman" w:eastAsiaTheme="minorEastAsia"/>
      <w:color w:val="111111"/>
      <w:sz w:val="26"/>
      <w:szCs w:val="26"/>
      <w:lang w:eastAsia="ru-RU"/>
    </w:rPr>
  </w:style>
  <w:style w:type="character" w:customStyle="1" w:styleId="64">
    <w:name w:val="s2"/>
    <w:basedOn w:val="7"/>
    <w:qFormat/>
    <w:uiPriority w:val="0"/>
    <w:rPr>
      <w:rFonts w:hint="default" w:ascii=".SFUI-Regular" w:hAnsi=".SFUI-Regular"/>
      <w:sz w:val="26"/>
      <w:szCs w:val="26"/>
    </w:rPr>
  </w:style>
  <w:style w:type="character" w:customStyle="1" w:styleId="65">
    <w:name w:val="apple-tab-span"/>
    <w:basedOn w:val="7"/>
    <w:uiPriority w:val="0"/>
  </w:style>
  <w:style w:type="paragraph" w:customStyle="1" w:styleId="66">
    <w:name w:val="p4"/>
    <w:basedOn w:val="1"/>
    <w:qFormat/>
    <w:uiPriority w:val="0"/>
    <w:pPr>
      <w:spacing w:before="180" w:after="0" w:line="240" w:lineRule="auto"/>
      <w:ind w:left="195" w:hanging="195"/>
    </w:pPr>
    <w:rPr>
      <w:rFonts w:ascii=".SF UI" w:hAnsi=".SF UI" w:cs="Times New Roman" w:eastAsiaTheme="minorEastAsia"/>
      <w:color w:val="111111"/>
      <w:sz w:val="26"/>
      <w:szCs w:val="26"/>
      <w:lang w:eastAsia="ru-RU"/>
    </w:rPr>
  </w:style>
  <w:style w:type="paragraph" w:customStyle="1" w:styleId="67">
    <w:name w:val="p5"/>
    <w:basedOn w:val="1"/>
    <w:uiPriority w:val="0"/>
    <w:pPr>
      <w:spacing w:before="180" w:after="0" w:line="240" w:lineRule="auto"/>
      <w:ind w:left="345" w:hanging="345"/>
    </w:pPr>
    <w:rPr>
      <w:rFonts w:ascii=".SF UI" w:hAnsi=".SF UI" w:cs="Times New Roman" w:eastAsiaTheme="minorEastAsia"/>
      <w:color w:val="111111"/>
      <w:sz w:val="26"/>
      <w:szCs w:val="26"/>
      <w:lang w:eastAsia="ru-RU"/>
    </w:rPr>
  </w:style>
  <w:style w:type="paragraph" w:customStyle="1" w:styleId="68">
    <w:name w:val="p6"/>
    <w:basedOn w:val="1"/>
    <w:qFormat/>
    <w:uiPriority w:val="0"/>
    <w:pPr>
      <w:spacing w:before="180" w:after="0" w:line="240" w:lineRule="auto"/>
      <w:ind w:left="495" w:hanging="495"/>
    </w:pPr>
    <w:rPr>
      <w:rFonts w:ascii=".SF UI" w:hAnsi=".SF UI" w:cs="Times New Roman" w:eastAsiaTheme="minorEastAsia"/>
      <w:color w:val="111111"/>
      <w:sz w:val="26"/>
      <w:szCs w:val="26"/>
      <w:lang w:eastAsia="ru-RU"/>
    </w:rPr>
  </w:style>
  <w:style w:type="paragraph" w:customStyle="1" w:styleId="69">
    <w:name w:val="p7"/>
    <w:basedOn w:val="1"/>
    <w:qFormat/>
    <w:uiPriority w:val="0"/>
    <w:pPr>
      <w:spacing w:before="180" w:after="0" w:line="240" w:lineRule="auto"/>
      <w:ind w:left="495" w:hanging="495"/>
    </w:pPr>
    <w:rPr>
      <w:rFonts w:ascii=".SF UI" w:hAnsi=".SF UI" w:cs="Times New Roman" w:eastAsiaTheme="minorEastAsia"/>
      <w:color w:val="111111"/>
      <w:sz w:val="26"/>
      <w:szCs w:val="26"/>
      <w:lang w:eastAsia="ru-RU"/>
    </w:rPr>
  </w:style>
  <w:style w:type="character" w:customStyle="1" w:styleId="70">
    <w:name w:val="s3"/>
    <w:basedOn w:val="7"/>
    <w:qFormat/>
    <w:uiPriority w:val="0"/>
    <w:rPr>
      <w:rFonts w:hint="default" w:ascii="Times New Roman" w:hAnsi="Times New Roman" w:cs="Times New Roman"/>
      <w:sz w:val="26"/>
      <w:szCs w:val="26"/>
    </w:rPr>
  </w:style>
  <w:style w:type="character" w:customStyle="1" w:styleId="71">
    <w:name w:val="pageconetntfixer"/>
    <w:basedOn w:val="7"/>
    <w:uiPriority w:val="0"/>
  </w:style>
  <w:style w:type="character" w:customStyle="1" w:styleId="72">
    <w:name w:val="s4"/>
    <w:basedOn w:val="7"/>
    <w:uiPriority w:val="0"/>
  </w:style>
  <w:style w:type="character" w:customStyle="1" w:styleId="73">
    <w:name w:val="s5"/>
    <w:basedOn w:val="7"/>
    <w:uiPriority w:val="0"/>
    <w:rPr>
      <w:b/>
      <w:bCs/>
      <w:sz w:val="26"/>
      <w:szCs w:val="26"/>
    </w:rPr>
  </w:style>
  <w:style w:type="character" w:customStyle="1" w:styleId="74">
    <w:name w:val="Hyperlink.0"/>
    <w:basedOn w:val="10"/>
    <w:qFormat/>
    <w:uiPriority w:val="0"/>
    <w:rPr>
      <w:color w:val="0000FF" w:themeColor="hyperlink"/>
      <w:u w:val="single"/>
    </w:rPr>
  </w:style>
  <w:style w:type="character" w:customStyle="1" w:styleId="75">
    <w:name w:val="apple-converted-space"/>
    <w:basedOn w:val="7"/>
    <w:qFormat/>
    <w:uiPriority w:val="0"/>
  </w:style>
  <w:style w:type="paragraph" w:customStyle="1" w:styleId="76">
    <w:name w:val="Обычный1"/>
    <w:qFormat/>
    <w:uiPriority w:val="0"/>
    <w:pPr>
      <w:spacing w:after="0" w:line="240" w:lineRule="auto"/>
    </w:pPr>
    <w:rPr>
      <w:rFonts w:ascii="Calibri" w:hAnsi="Calibri" w:eastAsia="Calibri" w:cs="Calibri"/>
      <w:sz w:val="22"/>
      <w:szCs w:val="22"/>
      <w:lang w:val="kk-KZ" w:eastAsia="ru-RU"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png"/><Relationship Id="rId81" Type="http://schemas.openxmlformats.org/officeDocument/2006/relationships/image" Target="media/image76.jpe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NULL"/><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6" Type="http://schemas.openxmlformats.org/officeDocument/2006/relationships/fontTable" Target="fontTable.xml"/><Relationship Id="rId155" Type="http://schemas.openxmlformats.org/officeDocument/2006/relationships/customXml" Target="../customXml/item1.xml"/><Relationship Id="rId154" Type="http://schemas.openxmlformats.org/officeDocument/2006/relationships/numbering" Target="numbering.xml"/><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jpe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jpeg"/><Relationship Id="rId139" Type="http://schemas.openxmlformats.org/officeDocument/2006/relationships/image" Target="media/image134.jpeg"/><Relationship Id="rId138" Type="http://schemas.openxmlformats.org/officeDocument/2006/relationships/image" Target="media/image133.jpeg"/><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png"/><Relationship Id="rId13" Type="http://schemas.openxmlformats.org/officeDocument/2006/relationships/image" Target="media/image8.jpeg"/><Relationship Id="rId129" Type="http://schemas.openxmlformats.org/officeDocument/2006/relationships/image" Target="media/image124.jpeg"/><Relationship Id="rId128" Type="http://schemas.openxmlformats.org/officeDocument/2006/relationships/image" Target="media/image123.pn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png"/><Relationship Id="rId122" Type="http://schemas.openxmlformats.org/officeDocument/2006/relationships/image" Target="media/image117.jpe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jpe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AE5B2A-A7EA-4A69-A26C-17F011A4E42A}">
  <ds:schemaRefs/>
</ds:datastoreItem>
</file>

<file path=docProps/app.xml><?xml version="1.0" encoding="utf-8"?>
<Properties xmlns="http://schemas.openxmlformats.org/officeDocument/2006/extended-properties" xmlns:vt="http://schemas.openxmlformats.org/officeDocument/2006/docPropsVTypes">
  <Template>Normal</Template>
  <Company>HP</Company>
  <Pages>81</Pages>
  <Words>18119</Words>
  <Characters>103281</Characters>
  <Lines>860</Lines>
  <Paragraphs>242</Paragraphs>
  <TotalTime>460</TotalTime>
  <ScaleCrop>false</ScaleCrop>
  <LinksUpToDate>false</LinksUpToDate>
  <CharactersWithSpaces>121158</CharactersWithSpaces>
  <Application>WPS Office_12.2.0.21179_F1E327BC-269C-435d-A152-05C5408002CA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2024-09-27T09:40:00Z</dcterms:created>
  <dc:creator>Dell</dc:creator>
  <cp:lastModifiedBy>КДМ Жарасхан</cp:lastModifiedBy>
  <cp:lastPrinted>2024-07-01T01:13:00Z</cp:lastPrinted>
  <dcterms:modified xsi:type="dcterms:W3CDTF">2025-06-03T07:11:38Z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1049-12.2.0.21179</vt:lpwstr>
  </property>
  <property fmtid="{D5CDD505-2E9C-101B-9397-08002B2CF9AE}" pid="3" name="ICV">
    <vt:lpwstr>70AC3D458D78490E871868C45C229595_12</vt:lpwstr>
  </property>
</Properties>
</file>